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C021D" w14:textId="2C221F92" w:rsidR="0002231E" w:rsidRPr="00876DFB" w:rsidRDefault="00EE58C5" w:rsidP="0002231E">
      <w:pPr>
        <w:jc w:val="center"/>
        <w:rPr>
          <w:b/>
          <w:bCs/>
        </w:rPr>
      </w:pPr>
      <w:r>
        <w:rPr>
          <w:b/>
          <w:bCs/>
        </w:rPr>
        <w:t>Language</w:t>
      </w:r>
      <w:r w:rsidR="0002231E">
        <w:rPr>
          <w:b/>
          <w:bCs/>
        </w:rPr>
        <w:t xml:space="preserve"> Preservation Activity</w:t>
      </w:r>
    </w:p>
    <w:p w14:paraId="39CC7FED" w14:textId="7ADCF0C0" w:rsidR="0002231E" w:rsidRDefault="0002231E" w:rsidP="0002231E">
      <w:pPr>
        <w:rPr>
          <w:i/>
          <w:iCs/>
        </w:rPr>
      </w:pPr>
    </w:p>
    <w:p w14:paraId="57FD03FB" w14:textId="12CB63D1" w:rsidR="00767192" w:rsidRDefault="004835F7" w:rsidP="007411DF">
      <w:pPr>
        <w:jc w:val="both"/>
      </w:pPr>
      <w:r w:rsidRPr="00767192">
        <w:t xml:space="preserve">In this activity we are going to be exploring </w:t>
      </w:r>
      <w:r w:rsidR="00767192" w:rsidRPr="00767192">
        <w:t xml:space="preserve">the concept of languages being endangered, meaning they are </w:t>
      </w:r>
      <w:r w:rsidR="00767192">
        <w:t xml:space="preserve">at risk </w:t>
      </w:r>
      <w:r w:rsidR="00767192" w:rsidRPr="00767192">
        <w:t xml:space="preserve">of not being spoken any more.  </w:t>
      </w:r>
      <w:r w:rsidR="00767192" w:rsidRPr="00F05F9F">
        <w:rPr>
          <w:b/>
          <w:bCs/>
        </w:rPr>
        <w:t>UNESCO estimates that half of the 7,000 living languages spoken today will disappear if nothing is done to preserve them.</w:t>
      </w:r>
      <w:r w:rsidR="00767192" w:rsidRPr="00767192">
        <w:t xml:space="preserve"> </w:t>
      </w:r>
      <w:r w:rsidR="00767192">
        <w:t>Three-quarters of these languages are spoken by Indigenous peoples, that is, people who lived on the land prior to</w:t>
      </w:r>
      <w:r w:rsidR="007411DF">
        <w:t xml:space="preserve"> conquest by colonial powers</w:t>
      </w:r>
      <w:r w:rsidR="00767192">
        <w:t xml:space="preserve">.  In America, as in many other countries, the loss of traditional languages is tied to </w:t>
      </w:r>
      <w:r w:rsidR="003A2454">
        <w:t xml:space="preserve">larger issues of cultural erasure.  </w:t>
      </w:r>
      <w:hyperlink r:id="rId7" w:history="1">
        <w:r w:rsidR="003A2454" w:rsidRPr="003A2454">
          <w:rPr>
            <w:rStyle w:val="Hyperlink"/>
          </w:rPr>
          <w:t>Education</w:t>
        </w:r>
      </w:hyperlink>
      <w:r w:rsidR="003A2454">
        <w:t xml:space="preserve">, specifically, has often been a tool of oppression. </w:t>
      </w:r>
    </w:p>
    <w:p w14:paraId="1FC0FD4E" w14:textId="49C24B8A" w:rsidR="00EE58C5" w:rsidRDefault="00EE58C5" w:rsidP="007411DF">
      <w:pPr>
        <w:jc w:val="both"/>
      </w:pPr>
    </w:p>
    <w:p w14:paraId="3DD8BB6F" w14:textId="7501551C" w:rsidR="00EE58C5" w:rsidRDefault="00EE58C5" w:rsidP="007411DF">
      <w:pPr>
        <w:jc w:val="both"/>
      </w:pPr>
      <w:r w:rsidRPr="00EE58C5">
        <w:drawing>
          <wp:inline distT="0" distB="0" distL="0" distR="0" wp14:anchorId="3D55530C" wp14:editId="26285994">
            <wp:extent cx="5943600" cy="270764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8"/>
                    <a:stretch>
                      <a:fillRect/>
                    </a:stretch>
                  </pic:blipFill>
                  <pic:spPr>
                    <a:xfrm>
                      <a:off x="0" y="0"/>
                      <a:ext cx="5943600" cy="2707640"/>
                    </a:xfrm>
                    <a:prstGeom prst="rect">
                      <a:avLst/>
                    </a:prstGeom>
                  </pic:spPr>
                </pic:pic>
              </a:graphicData>
            </a:graphic>
          </wp:inline>
        </w:drawing>
      </w:r>
    </w:p>
    <w:p w14:paraId="4F2B04EA" w14:textId="4DEDD020" w:rsidR="00EE58C5" w:rsidRPr="00EE58C5" w:rsidRDefault="00EE58C5" w:rsidP="007411DF">
      <w:pPr>
        <w:jc w:val="both"/>
        <w:rPr>
          <w:lang w:val="fr-FR"/>
        </w:rPr>
      </w:pPr>
      <w:proofErr w:type="gramStart"/>
      <w:r w:rsidRPr="00EE58C5">
        <w:rPr>
          <w:lang w:val="fr-FR"/>
        </w:rPr>
        <w:t>Source:</w:t>
      </w:r>
      <w:proofErr w:type="gramEnd"/>
      <w:r w:rsidRPr="00EE58C5">
        <w:rPr>
          <w:lang w:val="fr-FR"/>
        </w:rPr>
        <w:t xml:space="preserve"> </w:t>
      </w:r>
      <w:hyperlink r:id="rId9" w:history="1">
        <w:r w:rsidRPr="00027965">
          <w:rPr>
            <w:rStyle w:val="Hyperlink"/>
            <w:lang w:val="fr-FR"/>
          </w:rPr>
          <w:t>https://www.sil.org/worldwide</w:t>
        </w:r>
      </w:hyperlink>
      <w:r>
        <w:rPr>
          <w:lang w:val="fr-FR"/>
        </w:rPr>
        <w:t xml:space="preserve"> </w:t>
      </w:r>
    </w:p>
    <w:p w14:paraId="452E31E9" w14:textId="183D8785" w:rsidR="003A2454" w:rsidRPr="00EE58C5" w:rsidRDefault="003A2454" w:rsidP="0002231E">
      <w:pPr>
        <w:rPr>
          <w:lang w:val="fr-FR"/>
        </w:rPr>
      </w:pPr>
    </w:p>
    <w:p w14:paraId="0275FA96" w14:textId="3E9D7BDF" w:rsidR="00EE58C5" w:rsidRDefault="00EE58C5" w:rsidP="0002231E">
      <w:r>
        <w:t>There are three activities for you to do independently</w:t>
      </w:r>
      <w:r w:rsidR="003A2454">
        <w:t>.</w:t>
      </w:r>
      <w:r>
        <w:t xml:space="preserve"> Then, we will meet online to share our responses. </w:t>
      </w:r>
      <w:r w:rsidR="003A2454">
        <w:t xml:space="preserve">  </w:t>
      </w:r>
    </w:p>
    <w:p w14:paraId="3D6A83D0" w14:textId="77777777" w:rsidR="00EE58C5" w:rsidRDefault="00EE58C5" w:rsidP="0002231E"/>
    <w:p w14:paraId="0B84C4EC" w14:textId="031AFD0D" w:rsidR="003A2454" w:rsidRDefault="003A2454" w:rsidP="0002231E">
      <w:r>
        <w:t xml:space="preserve">When we meet on </w:t>
      </w:r>
      <w:proofErr w:type="gramStart"/>
      <w:r>
        <w:t>Zoom</w:t>
      </w:r>
      <w:proofErr w:type="gramEnd"/>
      <w:r>
        <w:t xml:space="preserve"> please be prepared to discuss three questions:</w:t>
      </w:r>
    </w:p>
    <w:p w14:paraId="02A2D5C2" w14:textId="3BEF30FE" w:rsidR="003A2454" w:rsidRPr="003A2454" w:rsidRDefault="003A2454" w:rsidP="003A2454">
      <w:pPr>
        <w:pStyle w:val="ListParagraph"/>
        <w:numPr>
          <w:ilvl w:val="0"/>
          <w:numId w:val="5"/>
        </w:numPr>
      </w:pPr>
      <w:r w:rsidRPr="003A2454">
        <w:t>Should governments and international organizations be willing to spend money and time on language preservation efforts?</w:t>
      </w:r>
    </w:p>
    <w:p w14:paraId="28F7477C" w14:textId="5DABCC45" w:rsidR="009A48A4" w:rsidRPr="009A48A4" w:rsidRDefault="009A48A4" w:rsidP="003A2454">
      <w:pPr>
        <w:pStyle w:val="ListParagraph"/>
        <w:numPr>
          <w:ilvl w:val="0"/>
          <w:numId w:val="5"/>
        </w:numPr>
      </w:pPr>
      <w:r w:rsidRPr="009A48A4">
        <w:t xml:space="preserve">What do endangered languages look like in your country? </w:t>
      </w:r>
    </w:p>
    <w:p w14:paraId="7A4656C5" w14:textId="22C86D94" w:rsidR="003A2454" w:rsidRPr="003A2454" w:rsidRDefault="003A2454" w:rsidP="003A2454">
      <w:pPr>
        <w:pStyle w:val="ListParagraph"/>
        <w:numPr>
          <w:ilvl w:val="0"/>
          <w:numId w:val="5"/>
        </w:numPr>
      </w:pPr>
      <w:r w:rsidRPr="003A2454">
        <w:t xml:space="preserve">Do the last speakers of a language have a responsibility to preserve it? </w:t>
      </w:r>
    </w:p>
    <w:p w14:paraId="0E132926" w14:textId="77777777" w:rsidR="003A2454" w:rsidRDefault="003A2454" w:rsidP="00B455E5"/>
    <w:p w14:paraId="35D4A848" w14:textId="51127941" w:rsidR="00B455E5" w:rsidRDefault="00B455E5" w:rsidP="00B455E5">
      <w:r>
        <w:t>A note on terminology:</w:t>
      </w:r>
      <w:r w:rsidR="003A2454">
        <w:t xml:space="preserve"> in this document </w:t>
      </w:r>
      <w:r w:rsidR="00EE58C5">
        <w:t>the term</w:t>
      </w:r>
      <w:r w:rsidR="003A2454">
        <w:t xml:space="preserve"> Indigenous</w:t>
      </w:r>
      <w:r w:rsidR="00EE58C5">
        <w:t xml:space="preserve"> is used</w:t>
      </w:r>
      <w:r w:rsidR="003A2454">
        <w:t xml:space="preserve">, as well as Native American, depending on context. For more information on </w:t>
      </w:r>
      <w:r w:rsidR="00F05F9F">
        <w:t>appropriate vocabulary</w:t>
      </w:r>
      <w:r w:rsidR="003A2454">
        <w:t>, please check out</w:t>
      </w:r>
      <w:r w:rsidR="009A48A4">
        <w:t xml:space="preserve"> </w:t>
      </w:r>
      <w:r w:rsidR="005F1CA9">
        <w:t xml:space="preserve">the vocabulary list on </w:t>
      </w:r>
      <w:r w:rsidR="00C57490">
        <w:t>page 5</w:t>
      </w:r>
      <w:r w:rsidR="005F1CA9">
        <w:t>.</w:t>
      </w:r>
    </w:p>
    <w:p w14:paraId="05D16710" w14:textId="77777777" w:rsidR="005F1CA9" w:rsidRDefault="005F1CA9" w:rsidP="00B455E5"/>
    <w:p w14:paraId="13475C1E" w14:textId="7AC0601C" w:rsidR="0002231E" w:rsidRDefault="0002231E" w:rsidP="0002231E">
      <w:pPr>
        <w:rPr>
          <w:i/>
          <w:iCs/>
        </w:rPr>
      </w:pPr>
    </w:p>
    <w:p w14:paraId="41340988" w14:textId="045E8DE3" w:rsidR="00113E67" w:rsidRDefault="00113E67" w:rsidP="0002231E">
      <w:pPr>
        <w:rPr>
          <w:i/>
          <w:iCs/>
        </w:rPr>
      </w:pPr>
    </w:p>
    <w:p w14:paraId="3A75EB06" w14:textId="77777777" w:rsidR="00113E67" w:rsidRPr="009A48A4" w:rsidRDefault="00113E67" w:rsidP="0002231E">
      <w:pPr>
        <w:rPr>
          <w:i/>
          <w:iCs/>
        </w:rPr>
      </w:pPr>
    </w:p>
    <w:p w14:paraId="35B455EF" w14:textId="1B31B4FB" w:rsidR="00DE3077" w:rsidRPr="000A07BF" w:rsidRDefault="00DE3077" w:rsidP="00DE3077">
      <w:pPr>
        <w:rPr>
          <w:b/>
          <w:bCs/>
        </w:rPr>
      </w:pPr>
      <w:r w:rsidRPr="000A07BF">
        <w:rPr>
          <w:b/>
          <w:bCs/>
        </w:rPr>
        <w:lastRenderedPageBreak/>
        <w:t xml:space="preserve">PART I: </w:t>
      </w:r>
      <w:r>
        <w:rPr>
          <w:b/>
          <w:bCs/>
        </w:rPr>
        <w:t>Gain perspective on the issue by r</w:t>
      </w:r>
      <w:r w:rsidRPr="000A07BF">
        <w:rPr>
          <w:b/>
          <w:bCs/>
        </w:rPr>
        <w:t>ead</w:t>
      </w:r>
      <w:r>
        <w:rPr>
          <w:b/>
          <w:bCs/>
        </w:rPr>
        <w:t>ing</w:t>
      </w:r>
      <w:r w:rsidRPr="000A07BF">
        <w:rPr>
          <w:b/>
          <w:bCs/>
        </w:rPr>
        <w:t xml:space="preserve"> the following </w:t>
      </w:r>
      <w:r w:rsidR="00C27606">
        <w:rPr>
          <w:b/>
          <w:bCs/>
        </w:rPr>
        <w:t>articles on both sides of the argument</w:t>
      </w:r>
    </w:p>
    <w:p w14:paraId="6251915B" w14:textId="77777777" w:rsidR="00DE3077" w:rsidRDefault="00DE3077" w:rsidP="00DE3077"/>
    <w:p w14:paraId="6E424099" w14:textId="77777777" w:rsidR="00DE3077" w:rsidRPr="00470A65" w:rsidRDefault="00DE3077" w:rsidP="00DE3077">
      <w:pPr>
        <w:pBdr>
          <w:top w:val="single" w:sz="4" w:space="1" w:color="auto"/>
          <w:left w:val="single" w:sz="4" w:space="4" w:color="auto"/>
          <w:bottom w:val="single" w:sz="4" w:space="1" w:color="auto"/>
          <w:right w:val="single" w:sz="4" w:space="4" w:color="auto"/>
        </w:pBdr>
      </w:pPr>
      <w:r w:rsidRPr="00470A65">
        <w:t xml:space="preserve">Riehl, Anastasia. </w:t>
      </w:r>
      <w:r w:rsidRPr="00A40622">
        <w:rPr>
          <w:b/>
          <w:bCs/>
        </w:rPr>
        <w:t>‘Why are Languages Worth Preserving?’</w:t>
      </w:r>
      <w:r w:rsidRPr="00470A65">
        <w:t xml:space="preserve"> </w:t>
      </w:r>
      <w:r w:rsidRPr="00470A65">
        <w:rPr>
          <w:i/>
          <w:iCs/>
        </w:rPr>
        <w:t>SAPIENS</w:t>
      </w:r>
      <w:r w:rsidRPr="00470A65">
        <w:t xml:space="preserve">, 8 November 2019, </w:t>
      </w:r>
      <w:hyperlink r:id="rId10" w:history="1">
        <w:r w:rsidRPr="00470A65">
          <w:rPr>
            <w:rStyle w:val="Hyperlink"/>
          </w:rPr>
          <w:t>https://www.sapiens.org/language/endangered-languages/</w:t>
        </w:r>
      </w:hyperlink>
      <w:r w:rsidRPr="00470A65">
        <w:t xml:space="preserve"> </w:t>
      </w:r>
    </w:p>
    <w:p w14:paraId="7EB5270A" w14:textId="77777777" w:rsidR="00DE3077" w:rsidRPr="00470A65" w:rsidRDefault="00DE3077" w:rsidP="00DE3077">
      <w:r w:rsidRPr="00DF6283">
        <w:rPr>
          <w:noProof/>
        </w:rPr>
        <w:drawing>
          <wp:anchor distT="0" distB="0" distL="114300" distR="114300" simplePos="0" relativeHeight="251663360" behindDoc="0" locked="0" layoutInCell="1" allowOverlap="1" wp14:anchorId="5A35DA6C" wp14:editId="5F094DF4">
            <wp:simplePos x="0" y="0"/>
            <wp:positionH relativeFrom="column">
              <wp:posOffset>-547188</wp:posOffset>
            </wp:positionH>
            <wp:positionV relativeFrom="paragraph">
              <wp:posOffset>117747</wp:posOffset>
            </wp:positionV>
            <wp:extent cx="3034030" cy="1763395"/>
            <wp:effectExtent l="0" t="0" r="1270" b="1905"/>
            <wp:wrapSquare wrapText="bothSides"/>
            <wp:docPr id="1" name="Picture 1" descr="A picture containing game, person,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ame, person, hold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030" cy="1763395"/>
                    </a:xfrm>
                    <a:prstGeom prst="rect">
                      <a:avLst/>
                    </a:prstGeom>
                  </pic:spPr>
                </pic:pic>
              </a:graphicData>
            </a:graphic>
            <wp14:sizeRelH relativeFrom="page">
              <wp14:pctWidth>0</wp14:pctWidth>
            </wp14:sizeRelH>
            <wp14:sizeRelV relativeFrom="page">
              <wp14:pctHeight>0</wp14:pctHeight>
            </wp14:sizeRelV>
          </wp:anchor>
        </w:drawing>
      </w:r>
    </w:p>
    <w:p w14:paraId="06A79569" w14:textId="77777777" w:rsidR="00DE3077" w:rsidRPr="00135C4F" w:rsidRDefault="00DE3077" w:rsidP="00DE3077">
      <w:pPr>
        <w:rPr>
          <w:i/>
          <w:iCs/>
        </w:rPr>
      </w:pPr>
      <w:r w:rsidRPr="00135C4F">
        <w:rPr>
          <w:i/>
          <w:iCs/>
        </w:rPr>
        <w:t>“I know that language loss is a critical and urgent problem—not only for the speakers who lose their languages, but for everyone. Languages are a vital source of culture and identity for individual communities, and for the global community, languages are an invaluable source of information about human cognition. A linguistically diverse world benefits us all.”</w:t>
      </w:r>
    </w:p>
    <w:p w14:paraId="661B8A79" w14:textId="77777777" w:rsidR="00DE3077" w:rsidRDefault="00DE3077" w:rsidP="00DE3077"/>
    <w:p w14:paraId="499C400A" w14:textId="77777777" w:rsidR="00DE3077" w:rsidRPr="00470A65" w:rsidRDefault="00DE3077" w:rsidP="00DE3077">
      <w:pPr>
        <w:pBdr>
          <w:top w:val="single" w:sz="4" w:space="1" w:color="auto"/>
          <w:left w:val="single" w:sz="4" w:space="4" w:color="auto"/>
          <w:bottom w:val="single" w:sz="4" w:space="1" w:color="auto"/>
          <w:right w:val="single" w:sz="4" w:space="4" w:color="auto"/>
        </w:pBdr>
      </w:pPr>
      <w:proofErr w:type="spellStart"/>
      <w:r w:rsidRPr="00470A65">
        <w:t>Harbeck</w:t>
      </w:r>
      <w:proofErr w:type="spellEnd"/>
      <w:r w:rsidRPr="00470A65">
        <w:t>, James. ‘</w:t>
      </w:r>
      <w:r w:rsidRPr="00A40622">
        <w:rPr>
          <w:b/>
          <w:bCs/>
        </w:rPr>
        <w:t>Why do we fight so hard to preserve endangered languages?</w:t>
      </w:r>
      <w:r w:rsidRPr="00470A65">
        <w:t xml:space="preserve">’ </w:t>
      </w:r>
      <w:r w:rsidRPr="00470A65">
        <w:rPr>
          <w:i/>
          <w:iCs/>
        </w:rPr>
        <w:t>The Week</w:t>
      </w:r>
      <w:r w:rsidRPr="00470A65">
        <w:t xml:space="preserve">, 2 March 2015, </w:t>
      </w:r>
      <w:hyperlink r:id="rId12" w:history="1">
        <w:r w:rsidRPr="00AC3B33">
          <w:rPr>
            <w:rStyle w:val="Hyperlink"/>
          </w:rPr>
          <w:t>https://theweek.com/articles/541609/fight-hard-preserve-endangeredlanguages</w:t>
        </w:r>
      </w:hyperlink>
      <w:r>
        <w:t xml:space="preserve"> </w:t>
      </w:r>
      <w:r w:rsidRPr="00470A65">
        <w:t xml:space="preserve"> </w:t>
      </w:r>
      <w:r>
        <w:t xml:space="preserve"> </w:t>
      </w:r>
    </w:p>
    <w:p w14:paraId="0A5191AF" w14:textId="2F87F7CE" w:rsidR="00DE3077" w:rsidRPr="00A40622" w:rsidRDefault="00DE3077" w:rsidP="00DE3077">
      <w:pPr>
        <w:rPr>
          <w:sz w:val="20"/>
          <w:szCs w:val="20"/>
        </w:rPr>
      </w:pPr>
      <w:r w:rsidRPr="00A40622">
        <w:rPr>
          <w:sz w:val="20"/>
          <w:szCs w:val="20"/>
        </w:rPr>
        <w:t>(Access note: you need a subscription to read more than 4 articles f</w:t>
      </w:r>
      <w:r w:rsidR="0034020E">
        <w:rPr>
          <w:sz w:val="20"/>
          <w:szCs w:val="20"/>
        </w:rPr>
        <w:t>r</w:t>
      </w:r>
      <w:r w:rsidRPr="00A40622">
        <w:rPr>
          <w:sz w:val="20"/>
          <w:szCs w:val="20"/>
        </w:rPr>
        <w:t>om this site per month)</w:t>
      </w:r>
    </w:p>
    <w:p w14:paraId="764E9613" w14:textId="77777777" w:rsidR="00DE3077" w:rsidRPr="00470A65" w:rsidRDefault="00DE3077" w:rsidP="00DE3077"/>
    <w:p w14:paraId="3FE05D40" w14:textId="77777777" w:rsidR="00DE3077" w:rsidRPr="00470A65" w:rsidRDefault="00DE3077" w:rsidP="00DE3077">
      <w:pPr>
        <w:ind w:left="720"/>
        <w:rPr>
          <w:i/>
          <w:iCs/>
        </w:rPr>
      </w:pPr>
      <w:r w:rsidRPr="00470A65">
        <w:rPr>
          <w:i/>
          <w:iCs/>
        </w:rPr>
        <w:t>“In any event, if speakers no longer want to speak a language, who are we to tell them that they are wrong? It's their language, not ours, and it's paternalistic of us to expect them to do as we wish just to satisfy our need for authentic cultures to fill the pages of magazines.”</w:t>
      </w:r>
    </w:p>
    <w:p w14:paraId="1D662DF4" w14:textId="77777777" w:rsidR="00DE3077" w:rsidRDefault="00DE3077" w:rsidP="00DE3077"/>
    <w:p w14:paraId="73FDAAFA" w14:textId="77777777" w:rsidR="00DE3077" w:rsidRPr="000A07BF" w:rsidRDefault="00DE3077" w:rsidP="00DE3077">
      <w:pPr>
        <w:rPr>
          <w:b/>
          <w:bCs/>
        </w:rPr>
      </w:pPr>
      <w:r w:rsidRPr="00A40622">
        <w:rPr>
          <w:b/>
          <w:bCs/>
          <w:u w:val="single"/>
        </w:rPr>
        <w:t>Discussion question:</w:t>
      </w:r>
      <w:r w:rsidRPr="000A07BF">
        <w:rPr>
          <w:b/>
          <w:bCs/>
        </w:rPr>
        <w:t xml:space="preserve"> Should governments and international organizations be willing to spend money and time on language preservation efforts?</w:t>
      </w:r>
    </w:p>
    <w:p w14:paraId="659521A5" w14:textId="77777777" w:rsidR="00DE3077" w:rsidRDefault="00DE3077" w:rsidP="00DE3077"/>
    <w:p w14:paraId="25389547" w14:textId="77777777" w:rsidR="00DE3077" w:rsidRDefault="00DE3077" w:rsidP="00DE3077">
      <w:pPr>
        <w:pBdr>
          <w:top w:val="single" w:sz="4" w:space="1" w:color="auto"/>
          <w:left w:val="single" w:sz="4" w:space="4" w:color="auto"/>
          <w:bottom w:val="single" w:sz="4" w:space="1" w:color="auto"/>
          <w:right w:val="single" w:sz="4" w:space="4" w:color="auto"/>
        </w:pBdr>
      </w:pPr>
      <w:r>
        <w:rPr>
          <w:b/>
          <w:bCs/>
        </w:rPr>
        <w:t>Optional e</w:t>
      </w:r>
      <w:r w:rsidRPr="00A40622">
        <w:rPr>
          <w:b/>
          <w:bCs/>
        </w:rPr>
        <w:t>xtension:</w:t>
      </w:r>
      <w:r>
        <w:t xml:space="preserve"> </w:t>
      </w:r>
      <w:r w:rsidRPr="00E51DAD">
        <w:rPr>
          <w:i/>
          <w:iCs/>
        </w:rPr>
        <w:t>If you’re interested in reading more you may want to explore the following articles</w:t>
      </w:r>
    </w:p>
    <w:p w14:paraId="06C39293" w14:textId="77777777" w:rsidR="00DE3077" w:rsidRDefault="00DE3077" w:rsidP="00DE3077">
      <w:pPr>
        <w:pBdr>
          <w:top w:val="single" w:sz="4" w:space="1" w:color="auto"/>
          <w:left w:val="single" w:sz="4" w:space="4" w:color="auto"/>
          <w:bottom w:val="single" w:sz="4" w:space="1" w:color="auto"/>
          <w:right w:val="single" w:sz="4" w:space="4" w:color="auto"/>
        </w:pBdr>
      </w:pPr>
    </w:p>
    <w:p w14:paraId="17DAB359" w14:textId="77777777" w:rsidR="00DE3077" w:rsidRPr="00C27606" w:rsidRDefault="00DE3077" w:rsidP="00DE3077">
      <w:pPr>
        <w:pBdr>
          <w:top w:val="single" w:sz="4" w:space="1" w:color="auto"/>
          <w:left w:val="single" w:sz="4" w:space="4" w:color="auto"/>
          <w:bottom w:val="single" w:sz="4" w:space="1" w:color="auto"/>
          <w:right w:val="single" w:sz="4" w:space="4" w:color="auto"/>
        </w:pBdr>
        <w:rPr>
          <w:sz w:val="22"/>
          <w:szCs w:val="22"/>
        </w:rPr>
      </w:pPr>
      <w:proofErr w:type="spellStart"/>
      <w:r w:rsidRPr="00C27606">
        <w:rPr>
          <w:sz w:val="22"/>
          <w:szCs w:val="22"/>
        </w:rPr>
        <w:t>Nuwer</w:t>
      </w:r>
      <w:proofErr w:type="spellEnd"/>
      <w:r w:rsidRPr="00C27606">
        <w:rPr>
          <w:sz w:val="22"/>
          <w:szCs w:val="22"/>
        </w:rPr>
        <w:t xml:space="preserve">, Rachel. ‘Languages: why we must save dying tongues’, </w:t>
      </w:r>
      <w:r w:rsidRPr="00C27606">
        <w:rPr>
          <w:i/>
          <w:iCs/>
          <w:sz w:val="22"/>
          <w:szCs w:val="22"/>
        </w:rPr>
        <w:t>BBC News</w:t>
      </w:r>
      <w:r w:rsidRPr="00C27606">
        <w:rPr>
          <w:sz w:val="22"/>
          <w:szCs w:val="22"/>
        </w:rPr>
        <w:t xml:space="preserve">, 6 June 2014 </w:t>
      </w:r>
      <w:hyperlink r:id="rId13" w:history="1">
        <w:r w:rsidRPr="00C27606">
          <w:rPr>
            <w:rStyle w:val="Hyperlink"/>
            <w:sz w:val="22"/>
            <w:szCs w:val="22"/>
          </w:rPr>
          <w:t>http://www.bbc.com/future/story/20140606-why-we-must-save-dying-languages</w:t>
        </w:r>
      </w:hyperlink>
      <w:r w:rsidRPr="00C27606">
        <w:rPr>
          <w:sz w:val="22"/>
          <w:szCs w:val="22"/>
        </w:rPr>
        <w:t xml:space="preserve">   </w:t>
      </w:r>
    </w:p>
    <w:p w14:paraId="3C1F1BAC" w14:textId="77777777" w:rsidR="00DE3077" w:rsidRPr="00C27606" w:rsidRDefault="00DE3077" w:rsidP="00DE3077">
      <w:pPr>
        <w:pBdr>
          <w:top w:val="single" w:sz="4" w:space="1" w:color="auto"/>
          <w:left w:val="single" w:sz="4" w:space="4" w:color="auto"/>
          <w:bottom w:val="single" w:sz="4" w:space="1" w:color="auto"/>
          <w:right w:val="single" w:sz="4" w:space="4" w:color="auto"/>
        </w:pBdr>
        <w:rPr>
          <w:sz w:val="22"/>
          <w:szCs w:val="22"/>
        </w:rPr>
      </w:pPr>
    </w:p>
    <w:p w14:paraId="1075741F" w14:textId="77777777" w:rsidR="00DE3077" w:rsidRPr="00C27606" w:rsidRDefault="00DE3077" w:rsidP="00DE3077">
      <w:pPr>
        <w:pBdr>
          <w:top w:val="single" w:sz="4" w:space="1" w:color="auto"/>
          <w:left w:val="single" w:sz="4" w:space="4" w:color="auto"/>
          <w:bottom w:val="single" w:sz="4" w:space="1" w:color="auto"/>
          <w:right w:val="single" w:sz="4" w:space="4" w:color="auto"/>
        </w:pBdr>
        <w:rPr>
          <w:sz w:val="22"/>
          <w:szCs w:val="22"/>
        </w:rPr>
      </w:pPr>
      <w:r w:rsidRPr="00C27606">
        <w:rPr>
          <w:sz w:val="22"/>
          <w:szCs w:val="22"/>
        </w:rPr>
        <w:t xml:space="preserve">Brice, Brandon, ‘Why English should be the official language of the United States’, </w:t>
      </w:r>
      <w:r w:rsidRPr="00C27606">
        <w:rPr>
          <w:i/>
          <w:iCs/>
          <w:sz w:val="22"/>
          <w:szCs w:val="22"/>
        </w:rPr>
        <w:t>Washington Times</w:t>
      </w:r>
      <w:r w:rsidRPr="00C27606">
        <w:rPr>
          <w:sz w:val="22"/>
          <w:szCs w:val="22"/>
        </w:rPr>
        <w:t xml:space="preserve">, 31 December 2014, </w:t>
      </w:r>
      <w:hyperlink r:id="rId14" w:history="1">
        <w:r w:rsidRPr="00C27606">
          <w:rPr>
            <w:rStyle w:val="Hyperlink"/>
            <w:sz w:val="22"/>
            <w:szCs w:val="22"/>
          </w:rPr>
          <w:t>https://www.washingtontimes.com/news/2014/dec/31/why-english-should-be- official-language-united-</w:t>
        </w:r>
        <w:proofErr w:type="spellStart"/>
        <w:r w:rsidRPr="00C27606">
          <w:rPr>
            <w:rStyle w:val="Hyperlink"/>
            <w:sz w:val="22"/>
            <w:szCs w:val="22"/>
          </w:rPr>
          <w:t>sta</w:t>
        </w:r>
        <w:proofErr w:type="spellEnd"/>
        <w:r w:rsidRPr="00C27606">
          <w:rPr>
            <w:rStyle w:val="Hyperlink"/>
            <w:sz w:val="22"/>
            <w:szCs w:val="22"/>
          </w:rPr>
          <w:t>/</w:t>
        </w:r>
      </w:hyperlink>
      <w:r w:rsidRPr="00C27606">
        <w:rPr>
          <w:sz w:val="22"/>
          <w:szCs w:val="22"/>
        </w:rPr>
        <w:t xml:space="preserve">   </w:t>
      </w:r>
    </w:p>
    <w:p w14:paraId="04F48C8D" w14:textId="77777777" w:rsidR="00DE3077" w:rsidRPr="00C27606" w:rsidRDefault="00DE3077" w:rsidP="00DE3077">
      <w:pPr>
        <w:pBdr>
          <w:top w:val="single" w:sz="4" w:space="1" w:color="auto"/>
          <w:left w:val="single" w:sz="4" w:space="4" w:color="auto"/>
          <w:bottom w:val="single" w:sz="4" w:space="1" w:color="auto"/>
          <w:right w:val="single" w:sz="4" w:space="4" w:color="auto"/>
        </w:pBdr>
        <w:rPr>
          <w:sz w:val="22"/>
          <w:szCs w:val="22"/>
        </w:rPr>
      </w:pPr>
    </w:p>
    <w:p w14:paraId="34C0B50C" w14:textId="77777777" w:rsidR="00DE3077" w:rsidRPr="00C27606" w:rsidRDefault="00DE3077" w:rsidP="00DE3077">
      <w:pPr>
        <w:pBdr>
          <w:top w:val="single" w:sz="4" w:space="1" w:color="auto"/>
          <w:left w:val="single" w:sz="4" w:space="4" w:color="auto"/>
          <w:bottom w:val="single" w:sz="4" w:space="1" w:color="auto"/>
          <w:right w:val="single" w:sz="4" w:space="4" w:color="auto"/>
        </w:pBdr>
        <w:rPr>
          <w:sz w:val="22"/>
          <w:szCs w:val="22"/>
        </w:rPr>
      </w:pPr>
      <w:proofErr w:type="spellStart"/>
      <w:r w:rsidRPr="00C27606">
        <w:rPr>
          <w:sz w:val="22"/>
          <w:szCs w:val="22"/>
        </w:rPr>
        <w:t>Newnum</w:t>
      </w:r>
      <w:proofErr w:type="spellEnd"/>
      <w:r w:rsidRPr="00C27606">
        <w:rPr>
          <w:sz w:val="22"/>
          <w:szCs w:val="22"/>
        </w:rPr>
        <w:t xml:space="preserve">, Graham .‘Why Language Preservation Matters (According to Experts)’, </w:t>
      </w:r>
      <w:proofErr w:type="spellStart"/>
      <w:r w:rsidRPr="00C27606">
        <w:rPr>
          <w:i/>
          <w:iCs/>
          <w:sz w:val="22"/>
          <w:szCs w:val="22"/>
        </w:rPr>
        <w:t>Cyracom</w:t>
      </w:r>
      <w:proofErr w:type="spellEnd"/>
      <w:r w:rsidRPr="00C27606">
        <w:rPr>
          <w:sz w:val="22"/>
          <w:szCs w:val="22"/>
        </w:rPr>
        <w:t xml:space="preserve">, 28 August 2018, </w:t>
      </w:r>
      <w:hyperlink r:id="rId15" w:history="1">
        <w:r w:rsidRPr="00C27606">
          <w:rPr>
            <w:rStyle w:val="Hyperlink"/>
            <w:sz w:val="22"/>
            <w:szCs w:val="22"/>
          </w:rPr>
          <w:t>http://blog.cyracom.com/why-language-preservation-matters-according-to-experts</w:t>
        </w:r>
      </w:hyperlink>
      <w:r w:rsidRPr="00C27606">
        <w:rPr>
          <w:sz w:val="22"/>
          <w:szCs w:val="22"/>
        </w:rPr>
        <w:t xml:space="preserve">  </w:t>
      </w:r>
    </w:p>
    <w:p w14:paraId="028C8446" w14:textId="4B5304C4" w:rsidR="00B471EE" w:rsidRDefault="00B471EE" w:rsidP="00DE3077">
      <w:pPr>
        <w:rPr>
          <w:b/>
          <w:bCs/>
        </w:rPr>
      </w:pPr>
    </w:p>
    <w:p w14:paraId="4AEABD73" w14:textId="77777777" w:rsidR="00B471EE" w:rsidRDefault="00B471EE" w:rsidP="00DE3077">
      <w:pPr>
        <w:rPr>
          <w:b/>
          <w:bCs/>
        </w:rPr>
      </w:pPr>
    </w:p>
    <w:p w14:paraId="5FEE4D32" w14:textId="07E54B75" w:rsidR="00DE3077" w:rsidRPr="00E51DAD" w:rsidRDefault="00F903F4" w:rsidP="00DE3077">
      <w:pPr>
        <w:rPr>
          <w:b/>
          <w:bCs/>
        </w:rPr>
      </w:pPr>
      <w:r>
        <w:rPr>
          <w:b/>
          <w:bCs/>
        </w:rPr>
        <w:t xml:space="preserve">PART </w:t>
      </w:r>
      <w:r w:rsidR="00DE3077" w:rsidRPr="00E51DAD">
        <w:rPr>
          <w:b/>
          <w:bCs/>
        </w:rPr>
        <w:t xml:space="preserve">II: </w:t>
      </w:r>
      <w:r>
        <w:rPr>
          <w:b/>
          <w:bCs/>
        </w:rPr>
        <w:t>Global</w:t>
      </w:r>
      <w:r w:rsidR="00DE3077" w:rsidRPr="00E51DAD">
        <w:rPr>
          <w:b/>
          <w:bCs/>
        </w:rPr>
        <w:t xml:space="preserve"> endangered languages</w:t>
      </w:r>
    </w:p>
    <w:p w14:paraId="54146E13" w14:textId="77777777" w:rsidR="00DE3077" w:rsidRDefault="00DE3077" w:rsidP="00DE3077"/>
    <w:p w14:paraId="2ECFB2DC" w14:textId="77777777" w:rsidR="00DE3077" w:rsidRDefault="00DE3077" w:rsidP="00DE3077">
      <w:r w:rsidRPr="00E51DAD">
        <w:rPr>
          <w:b/>
          <w:bCs/>
        </w:rPr>
        <w:t>Step One:</w:t>
      </w:r>
      <w:r>
        <w:t xml:space="preserve"> </w:t>
      </w:r>
      <w:r w:rsidRPr="0005372E">
        <w:t>Go to the UNESCO Atlas of the World's Languages in Danger</w:t>
      </w:r>
      <w:r>
        <w:t xml:space="preserve"> </w:t>
      </w:r>
      <w:hyperlink r:id="rId16" w:history="1">
        <w:r w:rsidRPr="00AC3B33">
          <w:rPr>
            <w:rStyle w:val="Hyperlink"/>
          </w:rPr>
          <w:t>www.unesco.org/languages-atlas/</w:t>
        </w:r>
      </w:hyperlink>
      <w:r>
        <w:t xml:space="preserve"> </w:t>
      </w:r>
    </w:p>
    <w:p w14:paraId="710D613C" w14:textId="77777777" w:rsidR="00DE3077" w:rsidRPr="0005372E" w:rsidRDefault="00DE3077" w:rsidP="00DE3077"/>
    <w:p w14:paraId="2958274B" w14:textId="77777777" w:rsidR="00DE3077" w:rsidRDefault="00DE3077" w:rsidP="00DE3077">
      <w:r w:rsidRPr="00E51DAD">
        <w:rPr>
          <w:b/>
          <w:bCs/>
        </w:rPr>
        <w:t>Step Two:</w:t>
      </w:r>
      <w:r>
        <w:t xml:space="preserve"> Select your country or a country of interest to you.</w:t>
      </w:r>
    </w:p>
    <w:p w14:paraId="35E842AF" w14:textId="3DD41BF3" w:rsidR="00DE3077" w:rsidRDefault="00DE3077" w:rsidP="00DE3077">
      <w:pPr>
        <w:pStyle w:val="ListParagraph"/>
        <w:numPr>
          <w:ilvl w:val="0"/>
          <w:numId w:val="2"/>
        </w:numPr>
      </w:pPr>
      <w:r>
        <w:t xml:space="preserve">How many endangered languages have been identified in </w:t>
      </w:r>
      <w:r w:rsidR="0034020E">
        <w:t>that</w:t>
      </w:r>
      <w:r>
        <w:t xml:space="preserve"> country?</w:t>
      </w:r>
    </w:p>
    <w:p w14:paraId="5097FD46" w14:textId="0D4101BD" w:rsidR="00DE3077" w:rsidRDefault="00B471EE" w:rsidP="00DE3077">
      <w:r w:rsidRPr="00D74AAB">
        <w:rPr>
          <w:noProof/>
        </w:rPr>
        <w:drawing>
          <wp:anchor distT="0" distB="0" distL="114300" distR="114300" simplePos="0" relativeHeight="251662336" behindDoc="1" locked="0" layoutInCell="1" allowOverlap="1" wp14:anchorId="624FEE50" wp14:editId="17560747">
            <wp:simplePos x="0" y="0"/>
            <wp:positionH relativeFrom="column">
              <wp:posOffset>1143000</wp:posOffset>
            </wp:positionH>
            <wp:positionV relativeFrom="paragraph">
              <wp:posOffset>114663</wp:posOffset>
            </wp:positionV>
            <wp:extent cx="3682093" cy="3309297"/>
            <wp:effectExtent l="0" t="0" r="1270" b="5715"/>
            <wp:wrapNone/>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87513" cy="3314168"/>
                    </a:xfrm>
                    <a:prstGeom prst="rect">
                      <a:avLst/>
                    </a:prstGeom>
                  </pic:spPr>
                </pic:pic>
              </a:graphicData>
            </a:graphic>
            <wp14:sizeRelH relativeFrom="page">
              <wp14:pctWidth>0</wp14:pctWidth>
            </wp14:sizeRelH>
            <wp14:sizeRelV relativeFrom="page">
              <wp14:pctHeight>0</wp14:pctHeight>
            </wp14:sizeRelV>
          </wp:anchor>
        </w:drawing>
      </w:r>
    </w:p>
    <w:p w14:paraId="71DC37A6" w14:textId="67C82972" w:rsidR="00DE3077" w:rsidRDefault="00DE3077" w:rsidP="00DE3077">
      <w:r>
        <w:t>For example:</w:t>
      </w:r>
    </w:p>
    <w:p w14:paraId="58DF752E" w14:textId="2A24AA9C" w:rsidR="0002231E" w:rsidRDefault="0002231E" w:rsidP="00DE3077"/>
    <w:p w14:paraId="284FD79D" w14:textId="259004CC" w:rsidR="00DE3077" w:rsidRPr="00D74AAB" w:rsidRDefault="00865EDC" w:rsidP="00DE3077">
      <w:r>
        <w:rPr>
          <w:noProof/>
        </w:rPr>
        <mc:AlternateContent>
          <mc:Choice Requires="wps">
            <w:drawing>
              <wp:anchor distT="0" distB="0" distL="114300" distR="114300" simplePos="0" relativeHeight="251664384" behindDoc="0" locked="0" layoutInCell="1" allowOverlap="1" wp14:anchorId="42C3F92F" wp14:editId="230C2EDB">
                <wp:simplePos x="0" y="0"/>
                <wp:positionH relativeFrom="column">
                  <wp:posOffset>4695371</wp:posOffset>
                </wp:positionH>
                <wp:positionV relativeFrom="paragraph">
                  <wp:posOffset>52885</wp:posOffset>
                </wp:positionV>
                <wp:extent cx="350158" cy="644072"/>
                <wp:effectExtent l="25400" t="25400" r="18415" b="16510"/>
                <wp:wrapNone/>
                <wp:docPr id="7" name="Straight Arrow Connector 7"/>
                <wp:cNvGraphicFramePr/>
                <a:graphic xmlns:a="http://schemas.openxmlformats.org/drawingml/2006/main">
                  <a:graphicData uri="http://schemas.microsoft.com/office/word/2010/wordprocessingShape">
                    <wps:wsp>
                      <wps:cNvCnPr/>
                      <wps:spPr>
                        <a:xfrm flipH="1" flipV="1">
                          <a:off x="0" y="0"/>
                          <a:ext cx="350158" cy="6440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210431" id="_x0000_t32" coordsize="21600,21600" o:spt="32" o:oned="t" path="m,l21600,21600e" filled="f">
                <v:path arrowok="t" fillok="f" o:connecttype="none"/>
                <o:lock v:ext="edit" shapetype="t"/>
              </v:shapetype>
              <v:shape id="Straight Arrow Connector 7" o:spid="_x0000_s1026" type="#_x0000_t32" style="position:absolute;margin-left:369.7pt;margin-top:4.15pt;width:27.55pt;height:50.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" strokecolor="black [3200]" strokeweight=".5pt">
                <v:stroke endarrow="block" joinstyle="miter"/>
              </v:shape>
            </w:pict>
          </mc:Fallback>
        </mc:AlternateContent>
      </w:r>
    </w:p>
    <w:p w14:paraId="1A0F62B3" w14:textId="7C21A647" w:rsidR="00DE3077" w:rsidRDefault="00DE3077" w:rsidP="00DE3077"/>
    <w:p w14:paraId="5B4A3D80" w14:textId="1305729D" w:rsidR="00DE3077" w:rsidRDefault="00DE3077" w:rsidP="00DE3077"/>
    <w:p w14:paraId="4A26347C" w14:textId="31F4F4EB" w:rsidR="00DE3077" w:rsidRDefault="00597084" w:rsidP="00DE3077">
      <w:r>
        <w:rPr>
          <w:noProof/>
        </w:rPr>
        <mc:AlternateContent>
          <mc:Choice Requires="wps">
            <w:drawing>
              <wp:anchor distT="0" distB="0" distL="114300" distR="114300" simplePos="0" relativeHeight="251665408" behindDoc="0" locked="0" layoutInCell="1" allowOverlap="1" wp14:anchorId="6B5F49D5" wp14:editId="7BE09B78">
                <wp:simplePos x="0" y="0"/>
                <wp:positionH relativeFrom="column">
                  <wp:posOffset>4604113</wp:posOffset>
                </wp:positionH>
                <wp:positionV relativeFrom="paragraph">
                  <wp:posOffset>28575</wp:posOffset>
                </wp:positionV>
                <wp:extent cx="1494064" cy="824592"/>
                <wp:effectExtent l="0" t="0" r="17780" b="13970"/>
                <wp:wrapNone/>
                <wp:docPr id="8" name="Text Box 8"/>
                <wp:cNvGraphicFramePr/>
                <a:graphic xmlns:a="http://schemas.openxmlformats.org/drawingml/2006/main">
                  <a:graphicData uri="http://schemas.microsoft.com/office/word/2010/wordprocessingShape">
                    <wps:wsp>
                      <wps:cNvSpPr txBox="1"/>
                      <wps:spPr>
                        <a:xfrm>
                          <a:off x="0" y="0"/>
                          <a:ext cx="1494064" cy="824592"/>
                        </a:xfrm>
                        <a:prstGeom prst="rect">
                          <a:avLst/>
                        </a:prstGeom>
                        <a:solidFill>
                          <a:schemeClr val="lt1"/>
                        </a:solidFill>
                        <a:ln w="6350">
                          <a:solidFill>
                            <a:prstClr val="black"/>
                          </a:solidFill>
                        </a:ln>
                      </wps:spPr>
                      <wps:txbx>
                        <w:txbxContent>
                          <w:p w14:paraId="347A81C8" w14:textId="1E737624" w:rsidR="00DE3077" w:rsidRPr="00D74AAB" w:rsidRDefault="00DE3077" w:rsidP="00DE3077">
                            <w:pPr>
                              <w:rPr>
                                <w:sz w:val="18"/>
                                <w:szCs w:val="18"/>
                              </w:rPr>
                            </w:pPr>
                            <w:r>
                              <w:rPr>
                                <w:sz w:val="18"/>
                                <w:szCs w:val="18"/>
                              </w:rPr>
                              <w:t xml:space="preserve">This key tells you how endangered the language is. </w:t>
                            </w:r>
                            <w:r w:rsidR="00C57490">
                              <w:rPr>
                                <w:sz w:val="18"/>
                                <w:szCs w:val="18"/>
                              </w:rPr>
                              <w:t>For more information on these terms go to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F49D5" id="_x0000_t202" coordsize="21600,21600" o:spt="202" path="m,l,21600r21600,l21600,xe">
                <v:stroke joinstyle="miter"/>
                <v:path gradientshapeok="t" o:connecttype="rect"/>
              </v:shapetype>
              <v:shape id="Text Box 8" o:spid="_x0000_s1026" type="#_x0000_t202" style="position:absolute;margin-left:362.55pt;margin-top:2.25pt;width:117.65pt;height:6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" fillcolor="white [3201]" strokeweight=".5pt">
                <v:textbox>
                  <w:txbxContent>
                    <w:p w14:paraId="347A81C8" w14:textId="1E737624" w:rsidR="00DE3077" w:rsidRPr="00D74AAB" w:rsidRDefault="00DE3077" w:rsidP="00DE3077">
                      <w:pPr>
                        <w:rPr>
                          <w:sz w:val="18"/>
                          <w:szCs w:val="18"/>
                        </w:rPr>
                      </w:pPr>
                      <w:r>
                        <w:rPr>
                          <w:sz w:val="18"/>
                          <w:szCs w:val="18"/>
                        </w:rPr>
                        <w:t xml:space="preserve">This key tells you how endangered the language is. </w:t>
                      </w:r>
                      <w:r w:rsidR="00C57490">
                        <w:rPr>
                          <w:sz w:val="18"/>
                          <w:szCs w:val="18"/>
                        </w:rPr>
                        <w:t>For more information on these terms go to page 5.</w:t>
                      </w:r>
                    </w:p>
                  </w:txbxContent>
                </v:textbox>
              </v:shape>
            </w:pict>
          </mc:Fallback>
        </mc:AlternateContent>
      </w:r>
    </w:p>
    <w:p w14:paraId="36B862D9" w14:textId="36BB648B" w:rsidR="00DE3077" w:rsidRDefault="00B471EE" w:rsidP="00DE3077">
      <w:r>
        <w:rPr>
          <w:noProof/>
        </w:rPr>
        <mc:AlternateContent>
          <mc:Choice Requires="wps">
            <w:drawing>
              <wp:anchor distT="0" distB="0" distL="114300" distR="114300" simplePos="0" relativeHeight="251660288" behindDoc="0" locked="0" layoutInCell="1" allowOverlap="1" wp14:anchorId="3B4A2E12" wp14:editId="4B67DBE2">
                <wp:simplePos x="0" y="0"/>
                <wp:positionH relativeFrom="column">
                  <wp:posOffset>4308021</wp:posOffset>
                </wp:positionH>
                <wp:positionV relativeFrom="paragraph">
                  <wp:posOffset>187234</wp:posOffset>
                </wp:positionV>
                <wp:extent cx="296636" cy="1166586"/>
                <wp:effectExtent l="38100" t="25400" r="20955" b="14605"/>
                <wp:wrapNone/>
                <wp:docPr id="5" name="Straight Arrow Connector 5"/>
                <wp:cNvGraphicFramePr/>
                <a:graphic xmlns:a="http://schemas.openxmlformats.org/drawingml/2006/main">
                  <a:graphicData uri="http://schemas.microsoft.com/office/word/2010/wordprocessingShape">
                    <wps:wsp>
                      <wps:cNvCnPr/>
                      <wps:spPr>
                        <a:xfrm flipH="1" flipV="1">
                          <a:off x="0" y="0"/>
                          <a:ext cx="296636" cy="1166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6423E" id="Straight Arrow Connector 5" o:spid="_x0000_s1026" type="#_x0000_t32" style="position:absolute;margin-left:339.2pt;margin-top:14.75pt;width:23.35pt;height:91.8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" strokecolor="black [3200]" strokeweight=".5pt">
                <v:stroke endarrow="block" joinstyle="miter"/>
              </v:shape>
            </w:pict>
          </mc:Fallback>
        </mc:AlternateContent>
      </w:r>
    </w:p>
    <w:p w14:paraId="5AB4E497" w14:textId="6BA51249" w:rsidR="00DE3077" w:rsidRDefault="00DE3077" w:rsidP="00DE3077"/>
    <w:p w14:paraId="68B252D0" w14:textId="45A87D9D" w:rsidR="00DE3077" w:rsidRDefault="00DE3077" w:rsidP="00DE3077"/>
    <w:p w14:paraId="1C1FED3A" w14:textId="2C93D6E7" w:rsidR="00DE3077" w:rsidRDefault="00DE3077" w:rsidP="00DE3077"/>
    <w:p w14:paraId="0FDC809F" w14:textId="20CD9600" w:rsidR="00DE3077" w:rsidRDefault="00DE3077" w:rsidP="00DE3077"/>
    <w:p w14:paraId="193F103B" w14:textId="77ACA074" w:rsidR="00DE3077" w:rsidRDefault="00DE3077" w:rsidP="00DE3077"/>
    <w:p w14:paraId="235E7151" w14:textId="349468CB" w:rsidR="00DE3077" w:rsidRDefault="00C57490" w:rsidP="00DE3077">
      <w:r>
        <w:rPr>
          <w:noProof/>
        </w:rPr>
        <mc:AlternateContent>
          <mc:Choice Requires="wps">
            <w:drawing>
              <wp:anchor distT="0" distB="0" distL="114300" distR="114300" simplePos="0" relativeHeight="251661312" behindDoc="0" locked="0" layoutInCell="1" allowOverlap="1" wp14:anchorId="030078FD" wp14:editId="6A6D7F96">
                <wp:simplePos x="0" y="0"/>
                <wp:positionH relativeFrom="column">
                  <wp:posOffset>4391841</wp:posOffset>
                </wp:positionH>
                <wp:positionV relativeFrom="paragraph">
                  <wp:posOffset>48442</wp:posOffset>
                </wp:positionV>
                <wp:extent cx="1264920" cy="661035"/>
                <wp:effectExtent l="0" t="0" r="17780" b="12065"/>
                <wp:wrapNone/>
                <wp:docPr id="6" name="Text Box 6"/>
                <wp:cNvGraphicFramePr/>
                <a:graphic xmlns:a="http://schemas.openxmlformats.org/drawingml/2006/main">
                  <a:graphicData uri="http://schemas.microsoft.com/office/word/2010/wordprocessingShape">
                    <wps:wsp>
                      <wps:cNvSpPr txBox="1"/>
                      <wps:spPr>
                        <a:xfrm>
                          <a:off x="0" y="0"/>
                          <a:ext cx="1264920" cy="661035"/>
                        </a:xfrm>
                        <a:prstGeom prst="rect">
                          <a:avLst/>
                        </a:prstGeom>
                        <a:solidFill>
                          <a:schemeClr val="lt1"/>
                        </a:solidFill>
                        <a:ln w="6350">
                          <a:solidFill>
                            <a:prstClr val="black"/>
                          </a:solidFill>
                        </a:ln>
                      </wps:spPr>
                      <wps:txbx>
                        <w:txbxContent>
                          <w:p w14:paraId="6A638F5F" w14:textId="77777777" w:rsidR="00DE3077" w:rsidRPr="00D74AAB" w:rsidRDefault="00DE3077" w:rsidP="00DE3077">
                            <w:pPr>
                              <w:rPr>
                                <w:sz w:val="18"/>
                                <w:szCs w:val="18"/>
                              </w:rPr>
                            </w:pPr>
                            <w:r w:rsidRPr="00D74AAB">
                              <w:rPr>
                                <w:sz w:val="18"/>
                                <w:szCs w:val="18"/>
                              </w:rPr>
                              <w:t>You can click on the languages to find more details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78FD" id="Text Box 6" o:spid="_x0000_s1027" type="#_x0000_t202" style="position:absolute;margin-left:345.8pt;margin-top:3.8pt;width:99.6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" fillcolor="white [3201]" strokeweight=".5pt">
                <v:textbox>
                  <w:txbxContent>
                    <w:p w14:paraId="6A638F5F" w14:textId="77777777" w:rsidR="00DE3077" w:rsidRPr="00D74AAB" w:rsidRDefault="00DE3077" w:rsidP="00DE3077">
                      <w:pPr>
                        <w:rPr>
                          <w:sz w:val="18"/>
                          <w:szCs w:val="18"/>
                        </w:rPr>
                      </w:pPr>
                      <w:r w:rsidRPr="00D74AAB">
                        <w:rPr>
                          <w:sz w:val="18"/>
                          <w:szCs w:val="18"/>
                        </w:rPr>
                        <w:t>You can click on the languages to find more details about them.</w:t>
                      </w:r>
                    </w:p>
                  </w:txbxContent>
                </v:textbox>
              </v:shape>
            </w:pict>
          </mc:Fallback>
        </mc:AlternateContent>
      </w:r>
    </w:p>
    <w:p w14:paraId="792DE7A5" w14:textId="2A5E1CC2" w:rsidR="00DE3077" w:rsidRDefault="00DE3077" w:rsidP="00DE3077"/>
    <w:p w14:paraId="711CA01F" w14:textId="2DD8CB64" w:rsidR="00DE3077" w:rsidRDefault="00DE3077" w:rsidP="00DE3077"/>
    <w:p w14:paraId="7237B6C6" w14:textId="24DC99D5" w:rsidR="00DE3077" w:rsidRDefault="00DE3077" w:rsidP="00DE3077"/>
    <w:p w14:paraId="5E6BD153" w14:textId="42225517" w:rsidR="00DE3077" w:rsidRDefault="00DE3077" w:rsidP="00DE3077"/>
    <w:p w14:paraId="694A3FAE" w14:textId="77777777" w:rsidR="00DE3077" w:rsidRDefault="00DE3077" w:rsidP="00DE3077"/>
    <w:p w14:paraId="3864121D" w14:textId="7217A8AA" w:rsidR="009A48A4" w:rsidRDefault="00DE3077" w:rsidP="00DE3077">
      <w:r w:rsidRPr="00E51DAD">
        <w:rPr>
          <w:b/>
          <w:bCs/>
        </w:rPr>
        <w:t>Step Three:</w:t>
      </w:r>
      <w:r>
        <w:t xml:space="preserve"> Choose one of the endangered languages you found, and using Google*, collect 2-3 facts, including</w:t>
      </w:r>
      <w:r w:rsidR="009A48A4">
        <w:t>:</w:t>
      </w:r>
    </w:p>
    <w:p w14:paraId="11D38B15" w14:textId="4A3A3854" w:rsidR="009A48A4" w:rsidRDefault="009A48A4" w:rsidP="009A48A4">
      <w:pPr>
        <w:pStyle w:val="ListParagraph"/>
        <w:numPr>
          <w:ilvl w:val="0"/>
          <w:numId w:val="2"/>
        </w:numPr>
      </w:pPr>
      <w:r>
        <w:t>What is the level of endangerment? How many speakers are left (if any)?</w:t>
      </w:r>
    </w:p>
    <w:p w14:paraId="68E60352" w14:textId="0D65EBCE" w:rsidR="009A48A4" w:rsidRDefault="009A48A4" w:rsidP="00DE3077">
      <w:pPr>
        <w:pStyle w:val="ListParagraph"/>
        <w:numPr>
          <w:ilvl w:val="0"/>
          <w:numId w:val="2"/>
        </w:numPr>
      </w:pPr>
      <w:r>
        <w:t>Who speaks this language? Are they part of a marginalized group?</w:t>
      </w:r>
    </w:p>
    <w:p w14:paraId="1104A894" w14:textId="79AE01A1" w:rsidR="009A48A4" w:rsidRDefault="009A48A4" w:rsidP="00DE3077">
      <w:pPr>
        <w:pStyle w:val="ListParagraph"/>
        <w:numPr>
          <w:ilvl w:val="0"/>
          <w:numId w:val="2"/>
        </w:numPr>
      </w:pPr>
      <w:r>
        <w:t xml:space="preserve">Are there any </w:t>
      </w:r>
      <w:r w:rsidR="00DE3077">
        <w:t xml:space="preserve">efforts to </w:t>
      </w:r>
      <w:r>
        <w:t xml:space="preserve">preserve or resurrect </w:t>
      </w:r>
      <w:r w:rsidR="00DE3077">
        <w:t>the language</w:t>
      </w:r>
      <w:r>
        <w:t>?</w:t>
      </w:r>
    </w:p>
    <w:p w14:paraId="14196D53" w14:textId="656FE72D" w:rsidR="00DE3077" w:rsidRDefault="00DE3077" w:rsidP="009A48A4">
      <w:r>
        <w:t>We will be sharing this information during out break-out groups.</w:t>
      </w:r>
    </w:p>
    <w:p w14:paraId="2E83CAB8" w14:textId="77777777" w:rsidR="00DE3077" w:rsidRDefault="00DE3077" w:rsidP="00DE3077"/>
    <w:p w14:paraId="1104B438" w14:textId="77777777" w:rsidR="00DE3077" w:rsidRPr="00A115B2" w:rsidRDefault="00DE3077" w:rsidP="00DE3077">
      <w:pPr>
        <w:rPr>
          <w:sz w:val="22"/>
          <w:szCs w:val="22"/>
        </w:rPr>
      </w:pPr>
      <w:r>
        <w:rPr>
          <w:sz w:val="22"/>
          <w:szCs w:val="22"/>
        </w:rPr>
        <w:t>*</w:t>
      </w:r>
      <w:r w:rsidRPr="00A115B2">
        <w:rPr>
          <w:sz w:val="22"/>
          <w:szCs w:val="22"/>
        </w:rPr>
        <w:t xml:space="preserve">It is worth being aware that your search may lead you to sites that collect data on certain linguistic populations in order to facilitate their conversion to Christianity. There is a long history of missionaries being both the </w:t>
      </w:r>
      <w:hyperlink r:id="rId18" w:history="1">
        <w:r w:rsidRPr="00A115B2">
          <w:rPr>
            <w:rStyle w:val="Hyperlink"/>
            <w:sz w:val="22"/>
            <w:szCs w:val="22"/>
          </w:rPr>
          <w:t>agents for language preservation</w:t>
        </w:r>
      </w:hyperlink>
      <w:r w:rsidRPr="00A115B2">
        <w:rPr>
          <w:sz w:val="22"/>
          <w:szCs w:val="22"/>
        </w:rPr>
        <w:t xml:space="preserve">, as well as being </w:t>
      </w:r>
      <w:hyperlink r:id="rId19" w:history="1">
        <w:r w:rsidRPr="00A115B2">
          <w:rPr>
            <w:rStyle w:val="Hyperlink"/>
            <w:sz w:val="22"/>
            <w:szCs w:val="22"/>
          </w:rPr>
          <w:t>responsible for language suppression</w:t>
        </w:r>
      </w:hyperlink>
      <w:r w:rsidRPr="00A115B2">
        <w:rPr>
          <w:sz w:val="22"/>
          <w:szCs w:val="22"/>
        </w:rPr>
        <w:t xml:space="preserve">. As always, when doing research on the Internet, be aware of </w:t>
      </w:r>
      <w:r>
        <w:rPr>
          <w:sz w:val="22"/>
          <w:szCs w:val="22"/>
        </w:rPr>
        <w:t>your</w:t>
      </w:r>
      <w:r w:rsidRPr="00A115B2">
        <w:rPr>
          <w:sz w:val="22"/>
          <w:szCs w:val="22"/>
        </w:rPr>
        <w:t xml:space="preserve"> sources of information</w:t>
      </w:r>
      <w:r>
        <w:rPr>
          <w:sz w:val="22"/>
          <w:szCs w:val="22"/>
        </w:rPr>
        <w:t xml:space="preserve"> and</w:t>
      </w:r>
      <w:r w:rsidRPr="00A115B2">
        <w:rPr>
          <w:sz w:val="22"/>
          <w:szCs w:val="22"/>
        </w:rPr>
        <w:t xml:space="preserve"> any possible biases they may have. </w:t>
      </w:r>
    </w:p>
    <w:p w14:paraId="0A27DCA8" w14:textId="77777777" w:rsidR="00D55172" w:rsidRDefault="00D55172" w:rsidP="00261722">
      <w:pPr>
        <w:rPr>
          <w:b/>
          <w:bCs/>
          <w:u w:val="single"/>
        </w:rPr>
      </w:pPr>
    </w:p>
    <w:p w14:paraId="59EE3B31" w14:textId="4B90B977" w:rsidR="00261722" w:rsidRDefault="006274CA" w:rsidP="00261722">
      <w:pPr>
        <w:rPr>
          <w:b/>
          <w:bCs/>
        </w:rPr>
      </w:pPr>
      <w:r w:rsidRPr="00A40622">
        <w:rPr>
          <w:b/>
          <w:bCs/>
          <w:u w:val="single"/>
        </w:rPr>
        <w:t>Discussion question:</w:t>
      </w:r>
      <w:r w:rsidRPr="000A07BF">
        <w:rPr>
          <w:b/>
          <w:bCs/>
        </w:rPr>
        <w:t xml:space="preserve"> </w:t>
      </w:r>
      <w:r>
        <w:rPr>
          <w:b/>
          <w:bCs/>
        </w:rPr>
        <w:t xml:space="preserve">What </w:t>
      </w:r>
      <w:r w:rsidR="009A48A4">
        <w:rPr>
          <w:b/>
          <w:bCs/>
        </w:rPr>
        <w:t>do</w:t>
      </w:r>
      <w:r>
        <w:rPr>
          <w:b/>
          <w:bCs/>
        </w:rPr>
        <w:t xml:space="preserve"> endangered</w:t>
      </w:r>
      <w:r w:rsidR="009A48A4">
        <w:rPr>
          <w:b/>
          <w:bCs/>
        </w:rPr>
        <w:t xml:space="preserve"> languages look like</w:t>
      </w:r>
      <w:r>
        <w:rPr>
          <w:b/>
          <w:bCs/>
        </w:rPr>
        <w:t xml:space="preserve"> in your country (or another country that you chose)? </w:t>
      </w:r>
    </w:p>
    <w:p w14:paraId="20BAF5D5" w14:textId="77777777" w:rsidR="00D55172" w:rsidRDefault="00D55172" w:rsidP="006274CA">
      <w:pPr>
        <w:tabs>
          <w:tab w:val="left" w:pos="1994"/>
        </w:tabs>
        <w:jc w:val="both"/>
        <w:rPr>
          <w:b/>
          <w:bCs/>
          <w:noProof/>
        </w:rPr>
      </w:pPr>
    </w:p>
    <w:p w14:paraId="4B44FABB" w14:textId="3357D3AA" w:rsidR="006274CA" w:rsidRPr="00F82CB4" w:rsidRDefault="00D55172" w:rsidP="006274CA">
      <w:pPr>
        <w:tabs>
          <w:tab w:val="left" w:pos="1994"/>
        </w:tabs>
        <w:jc w:val="both"/>
        <w:rPr>
          <w:b/>
          <w:bCs/>
          <w:noProof/>
        </w:rPr>
      </w:pPr>
      <w:r>
        <w:rPr>
          <w:noProof/>
        </w:rPr>
        <w:lastRenderedPageBreak/>
        <mc:AlternateContent>
          <mc:Choice Requires="wps">
            <w:drawing>
              <wp:anchor distT="0" distB="0" distL="114300" distR="114300" simplePos="0" relativeHeight="251677696" behindDoc="0" locked="0" layoutInCell="1" allowOverlap="1" wp14:anchorId="07700703" wp14:editId="0D1211AC">
                <wp:simplePos x="0" y="0"/>
                <wp:positionH relativeFrom="column">
                  <wp:posOffset>-35742</wp:posOffset>
                </wp:positionH>
                <wp:positionV relativeFrom="paragraph">
                  <wp:posOffset>325211</wp:posOffset>
                </wp:positionV>
                <wp:extent cx="5943600" cy="709930"/>
                <wp:effectExtent l="0" t="0" r="12700" b="13970"/>
                <wp:wrapSquare wrapText="bothSides"/>
                <wp:docPr id="63" name="Text Box 63"/>
                <wp:cNvGraphicFramePr/>
                <a:graphic xmlns:a="http://schemas.openxmlformats.org/drawingml/2006/main">
                  <a:graphicData uri="http://schemas.microsoft.com/office/word/2010/wordprocessingShape">
                    <wps:wsp>
                      <wps:cNvSpPr txBox="1"/>
                      <wps:spPr>
                        <a:xfrm>
                          <a:off x="0" y="0"/>
                          <a:ext cx="5943600" cy="70993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27CBD901" w14:textId="074EC079" w:rsidR="00767192" w:rsidRPr="00767192" w:rsidRDefault="00B455E5" w:rsidP="00767192">
                            <w:r w:rsidRPr="009231BB">
                              <w:rPr>
                                <w:b/>
                                <w:bCs/>
                                <w:i/>
                                <w:iCs/>
                              </w:rPr>
                              <w:t>Did you know</w:t>
                            </w:r>
                            <w:r w:rsidRPr="00767192">
                              <w:t xml:space="preserve">? </w:t>
                            </w:r>
                            <w:r w:rsidR="00767192">
                              <w:t>A</w:t>
                            </w:r>
                            <w:r w:rsidR="00767192" w:rsidRPr="00767192">
                              <w:t xml:space="preserve">mong the estimated 154 </w:t>
                            </w:r>
                            <w:r w:rsidR="00597084">
                              <w:t>I</w:t>
                            </w:r>
                            <w:r w:rsidR="00767192" w:rsidRPr="00767192">
                              <w:t>ndigenous languages still remaining in the United States, half are spoken by only a handful of elders over 70 and are not being taught to children. </w:t>
                            </w:r>
                          </w:p>
                          <w:p w14:paraId="721849AB" w14:textId="5250D26E" w:rsidR="00B455E5" w:rsidRPr="00767192" w:rsidRDefault="00B455E5" w:rsidP="00767192"/>
                          <w:p w14:paraId="28CF2627" w14:textId="77777777" w:rsidR="00B455E5" w:rsidRPr="009231BB" w:rsidRDefault="00B455E5" w:rsidP="00B455E5">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0703" id="Text Box 63" o:spid="_x0000_s1028" type="#_x0000_t202" style="position:absolute;left:0;text-align:left;margin-left:-2.8pt;margin-top:25.6pt;width:468pt;height:5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" fillcolor="#a5a5a5 [3206]" strokecolor="#525252 [1606]" strokeweight="1pt">
                <v:textbox>
                  <w:txbxContent>
                    <w:p w14:paraId="27CBD901" w14:textId="074EC079" w:rsidR="00767192" w:rsidRPr="00767192" w:rsidRDefault="00B455E5" w:rsidP="00767192">
                      <w:r w:rsidRPr="009231BB">
                        <w:rPr>
                          <w:b/>
                          <w:bCs/>
                          <w:i/>
                          <w:iCs/>
                        </w:rPr>
                        <w:t>Did you know</w:t>
                      </w:r>
                      <w:r w:rsidRPr="00767192">
                        <w:t xml:space="preserve">? </w:t>
                      </w:r>
                      <w:r w:rsidR="00767192">
                        <w:t>A</w:t>
                      </w:r>
                      <w:r w:rsidR="00767192" w:rsidRPr="00767192">
                        <w:t xml:space="preserve">mong the estimated 154 </w:t>
                      </w:r>
                      <w:r w:rsidR="00597084">
                        <w:t>I</w:t>
                      </w:r>
                      <w:r w:rsidR="00767192" w:rsidRPr="00767192">
                        <w:t>ndigenous languages still remaining in the United States, half are spoken by only a handful of elders over 70 and are not being taught to children. </w:t>
                      </w:r>
                    </w:p>
                    <w:p w14:paraId="721849AB" w14:textId="5250D26E" w:rsidR="00B455E5" w:rsidRPr="00767192" w:rsidRDefault="00B455E5" w:rsidP="00767192"/>
                    <w:p w14:paraId="28CF2627" w14:textId="77777777" w:rsidR="00B455E5" w:rsidRPr="009231BB" w:rsidRDefault="00B455E5" w:rsidP="00B455E5">
                      <w:pPr>
                        <w:rPr>
                          <w:b/>
                          <w:bCs/>
                          <w:i/>
                          <w:iCs/>
                        </w:rPr>
                      </w:pPr>
                    </w:p>
                  </w:txbxContent>
                </v:textbox>
                <w10:wrap type="square"/>
              </v:shape>
            </w:pict>
          </mc:Fallback>
        </mc:AlternateContent>
      </w:r>
      <w:r w:rsidR="006274CA" w:rsidRPr="00F82CB4">
        <w:rPr>
          <w:b/>
          <w:bCs/>
          <w:noProof/>
        </w:rPr>
        <w:t>PART I</w:t>
      </w:r>
      <w:r w:rsidR="006274CA">
        <w:rPr>
          <w:b/>
          <w:bCs/>
          <w:noProof/>
        </w:rPr>
        <w:t>II:</w:t>
      </w:r>
      <w:r w:rsidR="006274CA" w:rsidRPr="00F82CB4">
        <w:rPr>
          <w:b/>
          <w:bCs/>
          <w:noProof/>
        </w:rPr>
        <w:t xml:space="preserve"> </w:t>
      </w:r>
      <w:r w:rsidR="006274CA">
        <w:rPr>
          <w:b/>
          <w:bCs/>
          <w:noProof/>
        </w:rPr>
        <w:t>Native American</w:t>
      </w:r>
      <w:r w:rsidR="006274CA" w:rsidRPr="00F82CB4">
        <w:rPr>
          <w:b/>
          <w:bCs/>
          <w:noProof/>
        </w:rPr>
        <w:t xml:space="preserve"> language preservation</w:t>
      </w:r>
    </w:p>
    <w:p w14:paraId="025AD7DF" w14:textId="23998DC6" w:rsidR="00B455E5" w:rsidRDefault="00B455E5" w:rsidP="006274CA">
      <w:pPr>
        <w:tabs>
          <w:tab w:val="left" w:pos="1994"/>
        </w:tabs>
        <w:jc w:val="both"/>
        <w:rPr>
          <w:noProof/>
        </w:rPr>
      </w:pPr>
    </w:p>
    <w:p w14:paraId="155F1009" w14:textId="77777777" w:rsidR="006274CA" w:rsidRPr="007D4450" w:rsidRDefault="006274CA" w:rsidP="006274CA">
      <w:pPr>
        <w:jc w:val="both"/>
        <w:rPr>
          <w:rFonts w:ascii="Times New Roman" w:eastAsia="Times New Roman" w:hAnsi="Times New Roman"/>
        </w:rPr>
      </w:pPr>
      <w:r w:rsidRPr="009231BB">
        <w:rPr>
          <w:noProof/>
        </w:rPr>
        <w:drawing>
          <wp:anchor distT="0" distB="0" distL="114300" distR="114300" simplePos="0" relativeHeight="251672576" behindDoc="0" locked="0" layoutInCell="1" allowOverlap="1" wp14:anchorId="7E32C7EC" wp14:editId="662519F2">
            <wp:simplePos x="0" y="0"/>
            <wp:positionH relativeFrom="column">
              <wp:posOffset>3232785</wp:posOffset>
            </wp:positionH>
            <wp:positionV relativeFrom="paragraph">
              <wp:posOffset>69850</wp:posOffset>
            </wp:positionV>
            <wp:extent cx="2672080" cy="1869440"/>
            <wp:effectExtent l="0" t="0" r="0" b="0"/>
            <wp:wrapSquare wrapText="bothSides"/>
            <wp:docPr id="64" name="Picture 64" descr="A picture containing person, indoor, sitting,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 indoor, sitting, look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2080" cy="18694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One of the ways to preserve an Indigenous language is to talk to the elders in a community who have memories </w:t>
      </w:r>
      <w:r w:rsidRPr="007D4450">
        <w:t xml:space="preserve">of speaking that language.  For this activity, we are going to watch a video about a Native American woman, Marie Wilcox, who is the </w:t>
      </w:r>
      <w:r w:rsidRPr="007D4450">
        <w:rPr>
          <w:b/>
          <w:bCs/>
        </w:rPr>
        <w:t xml:space="preserve">last fluent speaker of </w:t>
      </w:r>
      <w:proofErr w:type="spellStart"/>
      <w:r w:rsidRPr="007D4450">
        <w:rPr>
          <w:b/>
          <w:bCs/>
        </w:rPr>
        <w:t>Wukchumni</w:t>
      </w:r>
      <w:proofErr w:type="spellEnd"/>
      <w:r w:rsidRPr="007D4450">
        <w:rPr>
          <w:b/>
          <w:bCs/>
        </w:rPr>
        <w:t xml:space="preserve"> </w:t>
      </w:r>
      <w:r w:rsidRPr="007D4450">
        <w:t xml:space="preserve">(one of the languages of the </w:t>
      </w:r>
      <w:proofErr w:type="spellStart"/>
      <w:r w:rsidRPr="007D4450">
        <w:t>Yokuts</w:t>
      </w:r>
      <w:proofErr w:type="spellEnd"/>
      <w:r w:rsidRPr="007D4450">
        <w:t xml:space="preserve"> tribal groups who are native to Central California). For seven years, she created a dictionary in order to keep her language and culture alive.</w:t>
      </w:r>
      <w:r w:rsidRPr="007D4450">
        <w:rPr>
          <w:rFonts w:ascii="Arial" w:eastAsia="Times New Roman" w:hAnsi="Arial" w:cs="Arial"/>
          <w:color w:val="333333"/>
          <w:sz w:val="27"/>
          <w:szCs w:val="27"/>
          <w:shd w:val="clear" w:color="auto" w:fill="FFFFFF"/>
        </w:rPr>
        <w:t> </w:t>
      </w:r>
    </w:p>
    <w:p w14:paraId="7AF6EFEC" w14:textId="77777777" w:rsidR="006274CA" w:rsidRDefault="006274CA" w:rsidP="006274CA">
      <w:pPr>
        <w:tabs>
          <w:tab w:val="left" w:pos="1994"/>
        </w:tabs>
        <w:rPr>
          <w:noProof/>
        </w:rPr>
      </w:pPr>
      <w:r>
        <w:rPr>
          <w:noProof/>
        </w:rPr>
        <w:t xml:space="preserve"> </w:t>
      </w:r>
    </w:p>
    <w:p w14:paraId="6E5F3BF3" w14:textId="0010B0A0" w:rsidR="006274CA" w:rsidRDefault="006274CA" w:rsidP="006274CA">
      <w:pPr>
        <w:tabs>
          <w:tab w:val="left" w:pos="1994"/>
        </w:tabs>
      </w:pPr>
      <w:r>
        <w:t xml:space="preserve">Watch the video “Marie’s Dictionary” at </w:t>
      </w:r>
      <w:hyperlink r:id="rId21" w:history="1">
        <w:r w:rsidRPr="009822E6">
          <w:rPr>
            <w:rStyle w:val="Hyperlink"/>
          </w:rPr>
          <w:t>https://bit.ly/2GVw47n</w:t>
        </w:r>
      </w:hyperlink>
      <w:r>
        <w:t xml:space="preserve"> </w:t>
      </w:r>
      <w:r w:rsidRPr="0099272E">
        <w:t>(10 minutes)</w:t>
      </w:r>
      <w:r w:rsidR="00B455E5">
        <w:t>.</w:t>
      </w:r>
    </w:p>
    <w:p w14:paraId="568BC5FF" w14:textId="6CE3CB73" w:rsidR="006274CA" w:rsidRDefault="006274CA" w:rsidP="006274CA">
      <w:pPr>
        <w:tabs>
          <w:tab w:val="left" w:pos="1994"/>
        </w:tabs>
      </w:pPr>
    </w:p>
    <w:p w14:paraId="116CFFC0" w14:textId="2E199D0A" w:rsidR="00B455E5" w:rsidRDefault="00B455E5" w:rsidP="00B455E5">
      <w:r w:rsidRPr="00A40622">
        <w:rPr>
          <w:b/>
          <w:bCs/>
          <w:u w:val="single"/>
        </w:rPr>
        <w:t>Discussion questio</w:t>
      </w:r>
      <w:r w:rsidRPr="00B455E5">
        <w:rPr>
          <w:b/>
          <w:bCs/>
          <w:u w:val="single"/>
        </w:rPr>
        <w:t>n:</w:t>
      </w:r>
      <w:r w:rsidRPr="00B455E5">
        <w:rPr>
          <w:b/>
          <w:bCs/>
        </w:rPr>
        <w:t xml:space="preserve"> </w:t>
      </w:r>
      <w:r w:rsidR="00C27606">
        <w:rPr>
          <w:b/>
          <w:bCs/>
        </w:rPr>
        <w:t>Do the last speakers of a language have a responsibility to preserve it? Why or why not?</w:t>
      </w:r>
    </w:p>
    <w:p w14:paraId="227A5CC0" w14:textId="00EE7E83" w:rsidR="006274CA" w:rsidRDefault="006274CA">
      <w:pPr>
        <w:rPr>
          <w:b/>
          <w:bCs/>
        </w:rPr>
      </w:pPr>
    </w:p>
    <w:p w14:paraId="10161EAA" w14:textId="39CD6BE5" w:rsidR="00B455E5" w:rsidRPr="00B455E5" w:rsidRDefault="00B455E5" w:rsidP="00B455E5">
      <w:pPr>
        <w:pBdr>
          <w:top w:val="single" w:sz="4" w:space="1" w:color="auto"/>
          <w:left w:val="single" w:sz="4" w:space="4" w:color="auto"/>
          <w:bottom w:val="single" w:sz="4" w:space="1" w:color="auto"/>
          <w:right w:val="single" w:sz="4" w:space="4" w:color="auto"/>
        </w:pBdr>
        <w:rPr>
          <w:b/>
          <w:bCs/>
        </w:rPr>
      </w:pPr>
      <w:r>
        <w:rPr>
          <w:b/>
          <w:bCs/>
        </w:rPr>
        <w:t xml:space="preserve">Optional extension: </w:t>
      </w:r>
      <w:r>
        <w:t>Identify the location of your virtual host family</w:t>
      </w:r>
      <w:r>
        <w:rPr>
          <w:b/>
          <w:bCs/>
        </w:rPr>
        <w:t xml:space="preserve">. </w:t>
      </w:r>
      <w:r w:rsidRPr="00B455E5">
        <w:t>Then,</w:t>
      </w:r>
      <w:r>
        <w:rPr>
          <w:b/>
          <w:bCs/>
        </w:rPr>
        <w:t xml:space="preserve"> </w:t>
      </w:r>
      <w:r>
        <w:t>identify which Native American group</w:t>
      </w:r>
      <w:r w:rsidR="00F903F4">
        <w:t>(</w:t>
      </w:r>
      <w:r>
        <w:t>s</w:t>
      </w:r>
      <w:r w:rsidR="00F903F4">
        <w:t>)</w:t>
      </w:r>
      <w:r>
        <w:t xml:space="preserve"> live in that area and the language(s) they speak at </w:t>
      </w:r>
      <w:hyperlink r:id="rId22" w:history="1">
        <w:r w:rsidRPr="00AC3B33">
          <w:rPr>
            <w:rStyle w:val="Hyperlink"/>
          </w:rPr>
          <w:t>http://www.native-languages.org/states.htm</w:t>
        </w:r>
      </w:hyperlink>
      <w:r>
        <w:t xml:space="preserve"> . For more information regarding whether or not the language is endangered, you can check out </w:t>
      </w:r>
      <w:hyperlink r:id="rId23" w:history="1">
        <w:r w:rsidRPr="00262F0A">
          <w:rPr>
            <w:rStyle w:val="Hyperlink"/>
          </w:rPr>
          <w:t>www.endangeredlanguages.com/lang/country/USA</w:t>
        </w:r>
      </w:hyperlink>
    </w:p>
    <w:p w14:paraId="3BA31BC7" w14:textId="09ABB89E" w:rsidR="00B455E5" w:rsidRDefault="00597084" w:rsidP="00E46C94">
      <w:pPr>
        <w:pBdr>
          <w:top w:val="single" w:sz="4" w:space="1" w:color="auto"/>
          <w:left w:val="single" w:sz="4" w:space="4" w:color="auto"/>
          <w:bottom w:val="single" w:sz="4" w:space="1" w:color="auto"/>
          <w:right w:val="single" w:sz="4" w:space="4" w:color="auto"/>
        </w:pBdr>
      </w:pPr>
      <w:r w:rsidRPr="00262F0A">
        <w:rPr>
          <w:b/>
          <w:bCs/>
          <w:i/>
          <w:iCs/>
          <w:noProof/>
          <w:sz w:val="32"/>
          <w:szCs w:val="32"/>
        </w:rPr>
        <w:drawing>
          <wp:anchor distT="0" distB="0" distL="114300" distR="114300" simplePos="0" relativeHeight="251675648" behindDoc="0" locked="0" layoutInCell="1" allowOverlap="1" wp14:anchorId="0656EE9F" wp14:editId="342DF829">
            <wp:simplePos x="0" y="0"/>
            <wp:positionH relativeFrom="column">
              <wp:posOffset>3935095</wp:posOffset>
            </wp:positionH>
            <wp:positionV relativeFrom="paragraph">
              <wp:posOffset>184150</wp:posOffset>
            </wp:positionV>
            <wp:extent cx="2345055" cy="1991995"/>
            <wp:effectExtent l="0" t="0" r="4445" b="1905"/>
            <wp:wrapSquare wrapText="bothSides"/>
            <wp:docPr id="61" name="Picture 6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45055" cy="1991995"/>
                    </a:xfrm>
                    <a:prstGeom prst="rect">
                      <a:avLst/>
                    </a:prstGeom>
                  </pic:spPr>
                </pic:pic>
              </a:graphicData>
            </a:graphic>
            <wp14:sizeRelH relativeFrom="page">
              <wp14:pctWidth>0</wp14:pctWidth>
            </wp14:sizeRelH>
            <wp14:sizeRelV relativeFrom="page">
              <wp14:pctHeight>0</wp14:pctHeight>
            </wp14:sizeRelV>
          </wp:anchor>
        </w:drawing>
      </w:r>
    </w:p>
    <w:p w14:paraId="2DA880A6" w14:textId="5E55C96D" w:rsidR="00B455E5" w:rsidRDefault="00B455E5" w:rsidP="00E46C94">
      <w:pPr>
        <w:pBdr>
          <w:top w:val="single" w:sz="4" w:space="1" w:color="auto"/>
          <w:left w:val="single" w:sz="4" w:space="4" w:color="auto"/>
          <w:bottom w:val="single" w:sz="4" w:space="1" w:color="auto"/>
          <w:right w:val="single" w:sz="4" w:space="4" w:color="auto"/>
        </w:pBdr>
        <w:tabs>
          <w:tab w:val="left" w:pos="1994"/>
        </w:tabs>
        <w:rPr>
          <w:i/>
          <w:iCs/>
          <w:noProof/>
        </w:rPr>
      </w:pPr>
      <w:r w:rsidRPr="00262F0A">
        <w:rPr>
          <w:i/>
          <w:iCs/>
        </w:rPr>
        <w:t xml:space="preserve">For example, I live in Edmonds, Washington. </w:t>
      </w:r>
      <w:r w:rsidRPr="00262F0A">
        <w:rPr>
          <w:b/>
          <w:bCs/>
          <w:i/>
          <w:iCs/>
        </w:rPr>
        <w:t>Lushootseed</w:t>
      </w:r>
      <w:r w:rsidRPr="00262F0A">
        <w:rPr>
          <w:i/>
          <w:iCs/>
        </w:rPr>
        <w:t xml:space="preserve"> is the regional dialect of the </w:t>
      </w:r>
      <w:r w:rsidRPr="00262F0A">
        <w:rPr>
          <w:b/>
          <w:bCs/>
          <w:i/>
          <w:iCs/>
        </w:rPr>
        <w:t>Coast Salish</w:t>
      </w:r>
      <w:r w:rsidRPr="00262F0A">
        <w:rPr>
          <w:i/>
          <w:iCs/>
        </w:rPr>
        <w:t xml:space="preserve"> people.</w:t>
      </w:r>
      <w:r w:rsidRPr="00262F0A">
        <w:rPr>
          <w:i/>
          <w:iCs/>
          <w:noProof/>
        </w:rPr>
        <w:t xml:space="preserve"> Unfortunately, since colonization, many Indigenous people</w:t>
      </w:r>
      <w:r w:rsidR="000E2414">
        <w:rPr>
          <w:i/>
          <w:iCs/>
          <w:noProof/>
        </w:rPr>
        <w:t>s</w:t>
      </w:r>
      <w:r w:rsidRPr="00262F0A">
        <w:rPr>
          <w:i/>
          <w:iCs/>
          <w:noProof/>
        </w:rPr>
        <w:t xml:space="preserve"> have either been punished for using their language or shamed into only using English. Ac</w:t>
      </w:r>
      <w:r w:rsidR="0034020E">
        <w:rPr>
          <w:i/>
          <w:iCs/>
          <w:noProof/>
        </w:rPr>
        <w:t>c</w:t>
      </w:r>
      <w:r w:rsidRPr="00262F0A">
        <w:rPr>
          <w:i/>
          <w:iCs/>
          <w:noProof/>
        </w:rPr>
        <w:t xml:space="preserve">ording to the </w:t>
      </w:r>
      <w:hyperlink r:id="rId25" w:history="1">
        <w:r w:rsidRPr="00262F0A">
          <w:rPr>
            <w:rStyle w:val="Hyperlink"/>
            <w:i/>
            <w:iCs/>
            <w:noProof/>
          </w:rPr>
          <w:t>Endangered Languages Project</w:t>
        </w:r>
      </w:hyperlink>
      <w:r w:rsidRPr="00262F0A">
        <w:rPr>
          <w:i/>
          <w:iCs/>
          <w:noProof/>
        </w:rPr>
        <w:t xml:space="preserve">, there are only five native speakers of Lushootseed in the world, which means that Lushootseed is considered </w:t>
      </w:r>
      <w:r w:rsidRPr="00262F0A">
        <w:rPr>
          <w:b/>
          <w:bCs/>
          <w:i/>
          <w:iCs/>
          <w:noProof/>
        </w:rPr>
        <w:t>critically endangered</w:t>
      </w:r>
      <w:r w:rsidRPr="00262F0A">
        <w:rPr>
          <w:i/>
          <w:iCs/>
          <w:noProof/>
        </w:rPr>
        <w:t xml:space="preserve">. There are </w:t>
      </w:r>
      <w:hyperlink r:id="rId26" w:history="1">
        <w:r w:rsidRPr="00262F0A">
          <w:rPr>
            <w:rStyle w:val="Hyperlink"/>
            <w:i/>
            <w:iCs/>
            <w:noProof/>
          </w:rPr>
          <w:t>efforts to preserve</w:t>
        </w:r>
      </w:hyperlink>
      <w:r w:rsidRPr="00262F0A">
        <w:rPr>
          <w:i/>
          <w:iCs/>
          <w:noProof/>
        </w:rPr>
        <w:t xml:space="preserve"> Lushootseed by teaching classes at the local university and </w:t>
      </w:r>
      <w:r w:rsidR="00865EDC">
        <w:rPr>
          <w:i/>
          <w:iCs/>
          <w:noProof/>
        </w:rPr>
        <w:t>through</w:t>
      </w:r>
      <w:r w:rsidRPr="00262F0A">
        <w:rPr>
          <w:i/>
          <w:iCs/>
          <w:noProof/>
        </w:rPr>
        <w:t xml:space="preserve"> </w:t>
      </w:r>
      <w:r w:rsidR="00865EDC" w:rsidRPr="00262F0A">
        <w:rPr>
          <w:i/>
          <w:iCs/>
          <w:noProof/>
        </w:rPr>
        <w:t xml:space="preserve">informal </w:t>
      </w:r>
      <w:r w:rsidRPr="00262F0A">
        <w:rPr>
          <w:i/>
          <w:iCs/>
          <w:noProof/>
        </w:rPr>
        <w:t>conversation groups.</w:t>
      </w:r>
    </w:p>
    <w:p w14:paraId="289478A5" w14:textId="77777777" w:rsidR="000E2414" w:rsidRDefault="000E2414" w:rsidP="00E46C94">
      <w:pPr>
        <w:tabs>
          <w:tab w:val="left" w:pos="1994"/>
        </w:tabs>
        <w:rPr>
          <w:i/>
          <w:iCs/>
          <w:noProof/>
        </w:rPr>
      </w:pPr>
    </w:p>
    <w:p w14:paraId="0B494CAE" w14:textId="720AEF8A" w:rsidR="00E46C94" w:rsidRDefault="00E46C94" w:rsidP="000E2414">
      <w:pPr>
        <w:pBdr>
          <w:top w:val="single" w:sz="4" w:space="1" w:color="auto"/>
          <w:left w:val="single" w:sz="4" w:space="4" w:color="auto"/>
          <w:bottom w:val="single" w:sz="4" w:space="1" w:color="auto"/>
          <w:right w:val="single" w:sz="4" w:space="4" w:color="auto"/>
        </w:pBdr>
        <w:tabs>
          <w:tab w:val="left" w:pos="1994"/>
        </w:tabs>
        <w:rPr>
          <w:i/>
          <w:iCs/>
          <w:noProof/>
        </w:rPr>
      </w:pPr>
      <w:r>
        <w:rPr>
          <w:i/>
          <w:iCs/>
          <w:noProof/>
        </w:rPr>
        <w:lastRenderedPageBreak/>
        <w:t>Vocabulary List:</w:t>
      </w:r>
    </w:p>
    <w:p w14:paraId="0D7B8A08" w14:textId="576B14D2" w:rsidR="00E46C94" w:rsidRDefault="00E46C94" w:rsidP="00E46C94">
      <w:pPr>
        <w:tabs>
          <w:tab w:val="left" w:pos="1994"/>
        </w:tabs>
        <w:rPr>
          <w:i/>
          <w:iCs/>
          <w:noProof/>
        </w:rPr>
      </w:pPr>
    </w:p>
    <w:p w14:paraId="29A69EE2" w14:textId="6F82BFC6" w:rsidR="00E46C94" w:rsidRPr="00C57490" w:rsidRDefault="00E46C94" w:rsidP="005F1CA9">
      <w:pPr>
        <w:rPr>
          <w:sz w:val="22"/>
          <w:szCs w:val="22"/>
        </w:rPr>
      </w:pPr>
      <w:r w:rsidRPr="00C57490">
        <w:rPr>
          <w:b/>
          <w:bCs/>
          <w:sz w:val="22"/>
          <w:szCs w:val="22"/>
        </w:rPr>
        <w:t>Indigenous</w:t>
      </w:r>
      <w:r w:rsidRPr="00C57490">
        <w:rPr>
          <w:sz w:val="22"/>
          <w:szCs w:val="22"/>
        </w:rPr>
        <w:t> </w:t>
      </w:r>
      <w:r w:rsidR="005F1CA9" w:rsidRPr="00C57490">
        <w:rPr>
          <w:sz w:val="22"/>
          <w:szCs w:val="22"/>
        </w:rPr>
        <w:t>–</w:t>
      </w:r>
      <w:r w:rsidRPr="00C57490">
        <w:rPr>
          <w:sz w:val="22"/>
          <w:szCs w:val="22"/>
        </w:rPr>
        <w:t xml:space="preserve"> peoples with pre-existing sovereignty who were living together as a community prior to contact with settler populations, most often</w:t>
      </w:r>
      <w:r w:rsidR="005F1CA9" w:rsidRPr="00C57490">
        <w:rPr>
          <w:sz w:val="22"/>
          <w:szCs w:val="22"/>
        </w:rPr>
        <w:t xml:space="preserve">, </w:t>
      </w:r>
      <w:r w:rsidRPr="00C57490">
        <w:rPr>
          <w:sz w:val="22"/>
          <w:szCs w:val="22"/>
        </w:rPr>
        <w:t>though not exclusively</w:t>
      </w:r>
      <w:r w:rsidR="005F1CA9" w:rsidRPr="00C57490">
        <w:rPr>
          <w:sz w:val="22"/>
          <w:szCs w:val="22"/>
        </w:rPr>
        <w:t>,</w:t>
      </w:r>
      <w:r w:rsidRPr="00C57490">
        <w:rPr>
          <w:sz w:val="22"/>
          <w:szCs w:val="22"/>
        </w:rPr>
        <w:t xml:space="preserve"> Europeans. </w:t>
      </w:r>
      <w:r w:rsidRPr="00C57490">
        <w:rPr>
          <w:i/>
          <w:iCs/>
          <w:sz w:val="22"/>
          <w:szCs w:val="22"/>
          <w:u w:val="single"/>
        </w:rPr>
        <w:t>Indigenous is the most inclusive term</w:t>
      </w:r>
      <w:r w:rsidRPr="00C57490">
        <w:rPr>
          <w:sz w:val="22"/>
          <w:szCs w:val="22"/>
        </w:rPr>
        <w:t>, as there are Indigenous peoples on every continent throughout the world</w:t>
      </w:r>
      <w:r w:rsidR="005F1CA9" w:rsidRPr="00C57490">
        <w:rPr>
          <w:sz w:val="22"/>
          <w:szCs w:val="22"/>
        </w:rPr>
        <w:t xml:space="preserve">, </w:t>
      </w:r>
      <w:r w:rsidRPr="00C57490">
        <w:rPr>
          <w:sz w:val="22"/>
          <w:szCs w:val="22"/>
        </w:rPr>
        <w:t>such as the Sami in Sweden, the First Nations in Canada, Mayas in Mexico and Guatemala, and the Ainu in Japan</w:t>
      </w:r>
      <w:r w:rsidR="005F1CA9" w:rsidRPr="00C57490">
        <w:rPr>
          <w:sz w:val="22"/>
          <w:szCs w:val="22"/>
        </w:rPr>
        <w:t xml:space="preserve">, </w:t>
      </w:r>
      <w:r w:rsidRPr="00C57490">
        <w:rPr>
          <w:sz w:val="22"/>
          <w:szCs w:val="22"/>
        </w:rPr>
        <w:t>fighting to remain culturally intact on their land bases. </w:t>
      </w:r>
    </w:p>
    <w:p w14:paraId="0604052C" w14:textId="77777777" w:rsidR="000E2414" w:rsidRPr="00C57490" w:rsidRDefault="000E2414" w:rsidP="005F1CA9">
      <w:pPr>
        <w:rPr>
          <w:sz w:val="22"/>
          <w:szCs w:val="22"/>
        </w:rPr>
      </w:pPr>
    </w:p>
    <w:p w14:paraId="7EC386A6" w14:textId="63470E5F" w:rsidR="00E46C94" w:rsidRPr="00C57490" w:rsidRDefault="00E46C94" w:rsidP="005F1CA9">
      <w:pPr>
        <w:rPr>
          <w:sz w:val="22"/>
          <w:szCs w:val="22"/>
        </w:rPr>
      </w:pPr>
      <w:r w:rsidRPr="00C57490">
        <w:rPr>
          <w:b/>
          <w:bCs/>
          <w:sz w:val="22"/>
          <w:szCs w:val="22"/>
        </w:rPr>
        <w:t>Indigenous Peoples</w:t>
      </w:r>
      <w:r w:rsidRPr="00C57490">
        <w:rPr>
          <w:sz w:val="22"/>
          <w:szCs w:val="22"/>
        </w:rPr>
        <w:t> </w:t>
      </w:r>
      <w:r w:rsidR="005F1CA9" w:rsidRPr="00C57490">
        <w:rPr>
          <w:sz w:val="22"/>
          <w:szCs w:val="22"/>
        </w:rPr>
        <w:t xml:space="preserve">– </w:t>
      </w:r>
      <w:r w:rsidRPr="00C57490">
        <w:rPr>
          <w:sz w:val="22"/>
          <w:szCs w:val="22"/>
        </w:rPr>
        <w:t>refers to a group of Indigenous peoples with a shared national identity, such as “Navajo” or “Sami,” and is the equivalent of saying “the American people.” </w:t>
      </w:r>
    </w:p>
    <w:p w14:paraId="37FF44DA" w14:textId="77777777" w:rsidR="000E2414" w:rsidRPr="00C57490" w:rsidRDefault="000E2414" w:rsidP="005F1CA9">
      <w:pPr>
        <w:rPr>
          <w:sz w:val="22"/>
          <w:szCs w:val="22"/>
        </w:rPr>
      </w:pPr>
    </w:p>
    <w:p w14:paraId="2EE27243" w14:textId="57014014" w:rsidR="00E46C94" w:rsidRPr="00C57490" w:rsidRDefault="00E46C94" w:rsidP="005F1CA9">
      <w:pPr>
        <w:rPr>
          <w:sz w:val="22"/>
          <w:szCs w:val="22"/>
        </w:rPr>
      </w:pPr>
      <w:r w:rsidRPr="00C57490">
        <w:rPr>
          <w:b/>
          <w:bCs/>
          <w:sz w:val="22"/>
          <w:szCs w:val="22"/>
        </w:rPr>
        <w:t>Native American</w:t>
      </w:r>
      <w:r w:rsidRPr="00C57490">
        <w:rPr>
          <w:sz w:val="22"/>
          <w:szCs w:val="22"/>
        </w:rPr>
        <w:t> </w:t>
      </w:r>
      <w:r w:rsidR="005F1CA9" w:rsidRPr="00C57490">
        <w:rPr>
          <w:sz w:val="22"/>
          <w:szCs w:val="22"/>
        </w:rPr>
        <w:t>–</w:t>
      </w:r>
      <w:r w:rsidRPr="00C57490">
        <w:rPr>
          <w:sz w:val="22"/>
          <w:szCs w:val="22"/>
        </w:rPr>
        <w:t xml:space="preserve"> refers to peoples living within what is now the United States prior to European contact. </w:t>
      </w:r>
    </w:p>
    <w:p w14:paraId="660413C8" w14:textId="77777777" w:rsidR="000E2414" w:rsidRPr="00C57490" w:rsidRDefault="000E2414" w:rsidP="005F1CA9">
      <w:pPr>
        <w:rPr>
          <w:sz w:val="22"/>
          <w:szCs w:val="22"/>
        </w:rPr>
      </w:pPr>
    </w:p>
    <w:p w14:paraId="70058075" w14:textId="409597CF" w:rsidR="00E46C94" w:rsidRPr="00C57490" w:rsidRDefault="00E46C94" w:rsidP="005F1CA9">
      <w:pPr>
        <w:rPr>
          <w:sz w:val="22"/>
          <w:szCs w:val="22"/>
        </w:rPr>
      </w:pPr>
      <w:r w:rsidRPr="00C57490">
        <w:rPr>
          <w:b/>
          <w:bCs/>
          <w:sz w:val="22"/>
          <w:szCs w:val="22"/>
        </w:rPr>
        <w:t>American Indian</w:t>
      </w:r>
      <w:r w:rsidRPr="00C57490">
        <w:rPr>
          <w:sz w:val="22"/>
          <w:szCs w:val="22"/>
        </w:rPr>
        <w:t> </w:t>
      </w:r>
      <w:r w:rsidR="005F1CA9" w:rsidRPr="00C57490">
        <w:rPr>
          <w:sz w:val="22"/>
          <w:szCs w:val="22"/>
        </w:rPr>
        <w:t xml:space="preserve">– used in </w:t>
      </w:r>
      <w:r w:rsidRPr="00C57490">
        <w:rPr>
          <w:sz w:val="22"/>
          <w:szCs w:val="22"/>
        </w:rPr>
        <w:t>specific legal context</w:t>
      </w:r>
      <w:r w:rsidR="000E2414" w:rsidRPr="00C57490">
        <w:rPr>
          <w:sz w:val="22"/>
          <w:szCs w:val="22"/>
        </w:rPr>
        <w:t>s</w:t>
      </w:r>
      <w:r w:rsidRPr="00C57490">
        <w:rPr>
          <w:sz w:val="22"/>
          <w:szCs w:val="22"/>
        </w:rPr>
        <w:t xml:space="preserve"> because the</w:t>
      </w:r>
      <w:r w:rsidR="000E2414" w:rsidRPr="00C57490">
        <w:rPr>
          <w:sz w:val="22"/>
          <w:szCs w:val="22"/>
        </w:rPr>
        <w:t>re is a</w:t>
      </w:r>
      <w:r w:rsidRPr="00C57490">
        <w:rPr>
          <w:sz w:val="22"/>
          <w:szCs w:val="22"/>
        </w:rPr>
        <w:t xml:space="preserve"> branch of law, Federal Indian Law, </w:t>
      </w:r>
      <w:r w:rsidR="000E2414" w:rsidRPr="00C57490">
        <w:rPr>
          <w:sz w:val="22"/>
          <w:szCs w:val="22"/>
        </w:rPr>
        <w:t xml:space="preserve">that </w:t>
      </w:r>
      <w:r w:rsidRPr="00C57490">
        <w:rPr>
          <w:sz w:val="22"/>
          <w:szCs w:val="22"/>
        </w:rPr>
        <w:t xml:space="preserve">uses this terminology.  </w:t>
      </w:r>
    </w:p>
    <w:p w14:paraId="7F4F8FF2" w14:textId="77777777" w:rsidR="00E46C94" w:rsidRPr="00C57490" w:rsidRDefault="00E46C94" w:rsidP="005F1CA9">
      <w:pPr>
        <w:rPr>
          <w:sz w:val="22"/>
          <w:szCs w:val="22"/>
        </w:rPr>
      </w:pPr>
    </w:p>
    <w:p w14:paraId="34551767" w14:textId="0C435CAE" w:rsidR="00E46C94" w:rsidRPr="00C57490" w:rsidRDefault="005F1CA9" w:rsidP="005F1CA9">
      <w:pPr>
        <w:rPr>
          <w:sz w:val="22"/>
          <w:szCs w:val="22"/>
        </w:rPr>
      </w:pPr>
      <w:r w:rsidRPr="00C57490">
        <w:rPr>
          <w:sz w:val="22"/>
          <w:szCs w:val="22"/>
        </w:rPr>
        <w:t>*</w:t>
      </w:r>
      <w:r w:rsidR="00E46C94" w:rsidRPr="00C57490">
        <w:rPr>
          <w:sz w:val="22"/>
          <w:szCs w:val="22"/>
        </w:rPr>
        <w:t>Whenever possible, it is best to use the name of an individual’s particular Indigenous community or nation of people; for example, “</w:t>
      </w:r>
      <w:proofErr w:type="spellStart"/>
      <w:r w:rsidR="00E46C94" w:rsidRPr="00C57490">
        <w:rPr>
          <w:sz w:val="22"/>
          <w:szCs w:val="22"/>
        </w:rPr>
        <w:t>Tongva</w:t>
      </w:r>
      <w:proofErr w:type="spellEnd"/>
      <w:r w:rsidR="00E46C94" w:rsidRPr="00C57490">
        <w:rPr>
          <w:sz w:val="22"/>
          <w:szCs w:val="22"/>
        </w:rPr>
        <w:t>,”  “</w:t>
      </w:r>
      <w:proofErr w:type="spellStart"/>
      <w:r w:rsidR="00E46C94" w:rsidRPr="00C57490">
        <w:rPr>
          <w:sz w:val="22"/>
          <w:szCs w:val="22"/>
        </w:rPr>
        <w:t>Tataviam</w:t>
      </w:r>
      <w:proofErr w:type="spellEnd"/>
      <w:r w:rsidR="00E46C94" w:rsidRPr="00C57490">
        <w:rPr>
          <w:sz w:val="22"/>
          <w:szCs w:val="22"/>
        </w:rPr>
        <w:t>” and “Chumash” are the Indigenous Peoples of the Los Angeles area, and they are also “American Indian,” “Native American,” and “Indigenous</w:t>
      </w:r>
      <w:r w:rsidR="000E2414" w:rsidRPr="00C57490">
        <w:rPr>
          <w:sz w:val="22"/>
          <w:szCs w:val="22"/>
        </w:rPr>
        <w:t>”</w:t>
      </w:r>
      <w:r w:rsidR="00E46C94" w:rsidRPr="00C57490">
        <w:rPr>
          <w:sz w:val="22"/>
          <w:szCs w:val="22"/>
        </w:rPr>
        <w:t>.</w:t>
      </w:r>
    </w:p>
    <w:p w14:paraId="3856A849" w14:textId="77777777" w:rsidR="000E2414" w:rsidRPr="00C57490" w:rsidRDefault="000E2414" w:rsidP="005F1CA9">
      <w:pPr>
        <w:rPr>
          <w:sz w:val="22"/>
          <w:szCs w:val="22"/>
        </w:rPr>
      </w:pPr>
    </w:p>
    <w:p w14:paraId="4D6B748E" w14:textId="0F472B59" w:rsidR="005F1CA9" w:rsidRPr="00C57490" w:rsidRDefault="005F1CA9" w:rsidP="005F1CA9">
      <w:pPr>
        <w:rPr>
          <w:i/>
          <w:iCs/>
          <w:sz w:val="22"/>
          <w:szCs w:val="22"/>
          <w:lang w:val="fr-FR"/>
        </w:rPr>
      </w:pPr>
      <w:proofErr w:type="gramStart"/>
      <w:r w:rsidRPr="00C57490">
        <w:rPr>
          <w:i/>
          <w:iCs/>
          <w:sz w:val="22"/>
          <w:szCs w:val="22"/>
          <w:lang w:val="fr-FR"/>
        </w:rPr>
        <w:t>Source:</w:t>
      </w:r>
      <w:proofErr w:type="gramEnd"/>
      <w:r w:rsidRPr="00C57490">
        <w:rPr>
          <w:i/>
          <w:iCs/>
          <w:sz w:val="22"/>
          <w:szCs w:val="22"/>
          <w:lang w:val="fr-FR"/>
        </w:rPr>
        <w:t xml:space="preserve"> </w:t>
      </w:r>
      <w:hyperlink r:id="rId27" w:history="1">
        <w:r w:rsidRPr="00C57490">
          <w:rPr>
            <w:rStyle w:val="Hyperlink"/>
            <w:i/>
            <w:iCs/>
            <w:sz w:val="22"/>
            <w:szCs w:val="22"/>
            <w:lang w:val="fr-FR"/>
          </w:rPr>
          <w:t>https://equity.ucla.edu/know/resources-on-native-american-and-indigenous-affairs/native-american-and-indigenous-peoples-faqs/</w:t>
        </w:r>
      </w:hyperlink>
    </w:p>
    <w:p w14:paraId="4BD0E388" w14:textId="3592B6BA" w:rsidR="00C57490" w:rsidRDefault="00C57490" w:rsidP="00E46C94">
      <w:pPr>
        <w:tabs>
          <w:tab w:val="left" w:pos="1994"/>
        </w:tabs>
        <w:rPr>
          <w:noProof/>
          <w:lang w:val="fr-FR"/>
        </w:rPr>
      </w:pPr>
    </w:p>
    <w:p w14:paraId="5878CF9E" w14:textId="77777777" w:rsidR="00C57490" w:rsidRDefault="00C57490" w:rsidP="00E46C94">
      <w:pPr>
        <w:tabs>
          <w:tab w:val="left" w:pos="1994"/>
        </w:tabs>
        <w:rPr>
          <w:noProof/>
          <w:lang w:val="fr-FR"/>
        </w:rPr>
      </w:pPr>
    </w:p>
    <w:tbl>
      <w:tblPr>
        <w:tblW w:w="0" w:type="auto"/>
        <w:tblCellSpacing w:w="15" w:type="dxa"/>
        <w:tblInd w:w="120" w:type="dxa"/>
        <w:tblBorders>
          <w:top w:val="single" w:sz="6" w:space="0" w:color="DEE2E3"/>
          <w:left w:val="single" w:sz="6" w:space="0" w:color="DEE2E3"/>
          <w:bottom w:val="single" w:sz="6" w:space="0" w:color="DEE2E3"/>
          <w:right w:val="single" w:sz="6" w:space="0" w:color="DEE2E3"/>
        </w:tblBorders>
        <w:shd w:val="clear" w:color="auto" w:fill="F2F6F7"/>
        <w:tblCellMar>
          <w:left w:w="0" w:type="dxa"/>
          <w:right w:w="0" w:type="dxa"/>
        </w:tblCellMar>
        <w:tblLook w:val="04A0" w:firstRow="1" w:lastRow="0" w:firstColumn="1" w:lastColumn="0" w:noHBand="0" w:noVBand="1"/>
      </w:tblPr>
      <w:tblGrid>
        <w:gridCol w:w="401"/>
        <w:gridCol w:w="1736"/>
        <w:gridCol w:w="7093"/>
      </w:tblGrid>
      <w:tr w:rsidR="00C57490" w:rsidRPr="00C57490" w14:paraId="52998CB0" w14:textId="77777777" w:rsidTr="00113E67">
        <w:trPr>
          <w:tblCellSpacing w:w="15" w:type="dxa"/>
        </w:trPr>
        <w:tc>
          <w:tcPr>
            <w:tcW w:w="0" w:type="auto"/>
            <w:gridSpan w:val="2"/>
            <w:tcBorders>
              <w:top w:val="single" w:sz="4" w:space="0" w:color="auto"/>
              <w:left w:val="single" w:sz="4" w:space="0" w:color="auto"/>
              <w:bottom w:val="single" w:sz="4" w:space="0" w:color="auto"/>
              <w:right w:val="single" w:sz="4" w:space="0" w:color="auto"/>
            </w:tcBorders>
            <w:shd w:val="clear" w:color="auto" w:fill="F2F6F7"/>
            <w:tcMar>
              <w:top w:w="30" w:type="dxa"/>
              <w:left w:w="105" w:type="dxa"/>
              <w:bottom w:w="30" w:type="dxa"/>
              <w:right w:w="105" w:type="dxa"/>
            </w:tcMar>
            <w:vAlign w:val="center"/>
            <w:hideMark/>
          </w:tcPr>
          <w:p w14:paraId="5FACAE5B" w14:textId="77777777" w:rsidR="00C57490" w:rsidRPr="00C57490" w:rsidRDefault="00C57490" w:rsidP="00C57490">
            <w:pPr>
              <w:jc w:val="center"/>
              <w:rPr>
                <w:rFonts w:eastAsia="Times New Roman"/>
                <w:b/>
                <w:bCs/>
                <w:color w:val="222222"/>
                <w:sz w:val="20"/>
                <w:szCs w:val="20"/>
              </w:rPr>
            </w:pPr>
            <w:r w:rsidRPr="00C57490">
              <w:rPr>
                <w:rFonts w:eastAsia="Times New Roman"/>
                <w:b/>
                <w:bCs/>
                <w:color w:val="222222"/>
                <w:sz w:val="20"/>
                <w:szCs w:val="20"/>
              </w:rPr>
              <w:t>Degree of endangerment</w:t>
            </w:r>
          </w:p>
        </w:tc>
        <w:tc>
          <w:tcPr>
            <w:tcW w:w="0" w:type="auto"/>
            <w:tcBorders>
              <w:top w:val="single" w:sz="4" w:space="0" w:color="auto"/>
              <w:left w:val="single" w:sz="4" w:space="0" w:color="auto"/>
              <w:bottom w:val="single" w:sz="4" w:space="0" w:color="auto"/>
              <w:right w:val="single" w:sz="4" w:space="0" w:color="auto"/>
            </w:tcBorders>
            <w:shd w:val="clear" w:color="auto" w:fill="F2F6F7"/>
            <w:tcMar>
              <w:top w:w="30" w:type="dxa"/>
              <w:left w:w="105" w:type="dxa"/>
              <w:bottom w:w="30" w:type="dxa"/>
              <w:right w:w="105" w:type="dxa"/>
            </w:tcMar>
            <w:vAlign w:val="center"/>
            <w:hideMark/>
          </w:tcPr>
          <w:p w14:paraId="7EA9C939" w14:textId="77777777" w:rsidR="00C57490" w:rsidRPr="00C57490" w:rsidRDefault="00C57490" w:rsidP="00C57490">
            <w:pPr>
              <w:jc w:val="center"/>
              <w:rPr>
                <w:rFonts w:eastAsia="Times New Roman"/>
                <w:b/>
                <w:bCs/>
                <w:color w:val="222222"/>
                <w:sz w:val="20"/>
                <w:szCs w:val="20"/>
              </w:rPr>
            </w:pPr>
            <w:r w:rsidRPr="00C57490">
              <w:rPr>
                <w:rFonts w:eastAsia="Times New Roman"/>
                <w:b/>
                <w:bCs/>
                <w:color w:val="222222"/>
                <w:sz w:val="20"/>
                <w:szCs w:val="20"/>
              </w:rPr>
              <w:t>Intergenerational Language Transmission</w:t>
            </w:r>
          </w:p>
        </w:tc>
      </w:tr>
      <w:tr w:rsidR="00C57490" w:rsidRPr="00C57490" w14:paraId="05355E22"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7B714E0" w14:textId="77777777" w:rsidR="00C57490" w:rsidRPr="00C57490" w:rsidRDefault="00C57490" w:rsidP="00C57490">
            <w:pPr>
              <w:jc w:val="center"/>
              <w:rPr>
                <w:rFonts w:eastAsia="Times New Roman"/>
                <w:b/>
                <w:bCs/>
                <w:color w:val="222222"/>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75A8C684"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safe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6D49A6E" w14:textId="60443AAA" w:rsidR="00C57490" w:rsidRPr="00C57490" w:rsidRDefault="00C57490" w:rsidP="00C57490">
            <w:pPr>
              <w:rPr>
                <w:rFonts w:eastAsia="Times New Roman"/>
                <w:color w:val="222222"/>
                <w:sz w:val="20"/>
                <w:szCs w:val="20"/>
              </w:rPr>
            </w:pPr>
            <w:r w:rsidRPr="00C57490">
              <w:rPr>
                <w:rFonts w:eastAsia="Times New Roman"/>
                <w:color w:val="222222"/>
                <w:sz w:val="20"/>
                <w:szCs w:val="20"/>
              </w:rPr>
              <w:t>language is spoken by all generations; intergenerational transmission is uninterrupted</w:t>
            </w:r>
          </w:p>
        </w:tc>
      </w:tr>
      <w:tr w:rsidR="00C57490" w:rsidRPr="00C57490" w14:paraId="2014FBE5"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B68EE9A" w14:textId="1A7E9351" w:rsidR="00C57490" w:rsidRPr="00C57490" w:rsidRDefault="00C57490" w:rsidP="00C57490">
            <w:pPr>
              <w:jc w:val="center"/>
              <w:rPr>
                <w:rFonts w:eastAsia="Times New Roman"/>
                <w:color w:val="222222"/>
                <w:sz w:val="20"/>
                <w:szCs w:val="20"/>
              </w:rPr>
            </w:pPr>
            <w:r w:rsidRPr="00C57490">
              <w:rPr>
                <w:rFonts w:eastAsia="Times New Roman"/>
                <w:color w:val="222222"/>
                <w:sz w:val="20"/>
                <w:szCs w:val="20"/>
              </w:rPr>
              <w:fldChar w:fldCharType="begin"/>
            </w:r>
            <w:r w:rsidRPr="00C57490">
              <w:rPr>
                <w:rFonts w:eastAsia="Times New Roman"/>
                <w:color w:val="222222"/>
                <w:sz w:val="20"/>
                <w:szCs w:val="20"/>
              </w:rPr>
              <w:instrText xml:space="preserve"> INCLUDEPICTURE "/var/folders/fk/m7nmxcvj7rlctmq62yf5smbw0000gp/T/com.microsoft.Word/WebArchiveCopyPasteTempFiles/mm_20_white.png" \* MERGEFORMATINET </w:instrText>
            </w:r>
            <w:r w:rsidRPr="00C57490">
              <w:rPr>
                <w:rFonts w:eastAsia="Times New Roman"/>
                <w:color w:val="222222"/>
                <w:sz w:val="20"/>
                <w:szCs w:val="20"/>
              </w:rPr>
              <w:fldChar w:fldCharType="separate"/>
            </w:r>
            <w:r w:rsidRPr="00C57490">
              <w:rPr>
                <w:rFonts w:eastAsia="Times New Roman"/>
                <w:noProof/>
                <w:color w:val="222222"/>
                <w:sz w:val="20"/>
                <w:szCs w:val="20"/>
              </w:rPr>
              <w:drawing>
                <wp:inline distT="0" distB="0" distL="0" distR="0" wp14:anchorId="37556A18" wp14:editId="617D2EF0">
                  <wp:extent cx="154940" cy="253365"/>
                  <wp:effectExtent l="0" t="0" r="0" b="635"/>
                  <wp:docPr id="11" name="Picture 11" descr="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ner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940" cy="253365"/>
                          </a:xfrm>
                          <a:prstGeom prst="rect">
                            <a:avLst/>
                          </a:prstGeom>
                          <a:noFill/>
                          <a:ln>
                            <a:noFill/>
                          </a:ln>
                        </pic:spPr>
                      </pic:pic>
                    </a:graphicData>
                  </a:graphic>
                </wp:inline>
              </w:drawing>
            </w:r>
            <w:r w:rsidRPr="00C57490">
              <w:rPr>
                <w:rFonts w:eastAsia="Times New Roman"/>
                <w:color w:val="222222"/>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33968940"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vulnerable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311C271B" w14:textId="77777777" w:rsidR="00C57490" w:rsidRPr="00C57490" w:rsidRDefault="00C57490" w:rsidP="00C57490">
            <w:pPr>
              <w:rPr>
                <w:rFonts w:eastAsia="Times New Roman"/>
                <w:color w:val="222222"/>
                <w:sz w:val="20"/>
                <w:szCs w:val="20"/>
              </w:rPr>
            </w:pPr>
            <w:r w:rsidRPr="00C57490">
              <w:rPr>
                <w:rFonts w:eastAsia="Times New Roman"/>
                <w:color w:val="222222"/>
                <w:sz w:val="20"/>
                <w:szCs w:val="20"/>
              </w:rPr>
              <w:t>most children speak the language, but it may be restricted to certain domains (e.g., home)</w:t>
            </w:r>
          </w:p>
        </w:tc>
      </w:tr>
      <w:tr w:rsidR="00C57490" w:rsidRPr="00C57490" w14:paraId="16F0A716"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01045CC" w14:textId="6F688D66" w:rsidR="00C57490" w:rsidRPr="00C57490" w:rsidRDefault="00C57490" w:rsidP="00C57490">
            <w:pPr>
              <w:jc w:val="center"/>
              <w:rPr>
                <w:rFonts w:eastAsia="Times New Roman"/>
                <w:color w:val="222222"/>
                <w:sz w:val="20"/>
                <w:szCs w:val="20"/>
              </w:rPr>
            </w:pPr>
            <w:r w:rsidRPr="00C57490">
              <w:rPr>
                <w:rFonts w:eastAsia="Times New Roman"/>
                <w:color w:val="222222"/>
                <w:sz w:val="20"/>
                <w:szCs w:val="20"/>
              </w:rPr>
              <w:fldChar w:fldCharType="begin"/>
            </w:r>
            <w:r w:rsidRPr="00C57490">
              <w:rPr>
                <w:rFonts w:eastAsia="Times New Roman"/>
                <w:color w:val="222222"/>
                <w:sz w:val="20"/>
                <w:szCs w:val="20"/>
              </w:rPr>
              <w:instrText xml:space="preserve"> INCLUDEPICTURE "/var/folders/fk/m7nmxcvj7rlctmq62yf5smbw0000gp/T/com.microsoft.Word/WebArchiveCopyPasteTempFiles/mm_20_yellow.png" \* MERGEFORMATINET </w:instrText>
            </w:r>
            <w:r w:rsidRPr="00C57490">
              <w:rPr>
                <w:rFonts w:eastAsia="Times New Roman"/>
                <w:color w:val="222222"/>
                <w:sz w:val="20"/>
                <w:szCs w:val="20"/>
              </w:rPr>
              <w:fldChar w:fldCharType="separate"/>
            </w:r>
            <w:r w:rsidRPr="00C57490">
              <w:rPr>
                <w:rFonts w:eastAsia="Times New Roman"/>
                <w:noProof/>
                <w:color w:val="222222"/>
                <w:sz w:val="20"/>
                <w:szCs w:val="20"/>
              </w:rPr>
              <w:drawing>
                <wp:inline distT="0" distB="0" distL="0" distR="0" wp14:anchorId="62D3FD53" wp14:editId="49C6EC6A">
                  <wp:extent cx="154940" cy="253365"/>
                  <wp:effectExtent l="0" t="0" r="0" b="635"/>
                  <wp:docPr id="10" name="Picture 10" descr="definitely endan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ely endanger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940" cy="253365"/>
                          </a:xfrm>
                          <a:prstGeom prst="rect">
                            <a:avLst/>
                          </a:prstGeom>
                          <a:noFill/>
                          <a:ln>
                            <a:noFill/>
                          </a:ln>
                        </pic:spPr>
                      </pic:pic>
                    </a:graphicData>
                  </a:graphic>
                </wp:inline>
              </w:drawing>
            </w:r>
            <w:r w:rsidRPr="00C57490">
              <w:rPr>
                <w:rFonts w:eastAsia="Times New Roman"/>
                <w:color w:val="222222"/>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B52997E"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definitely endangered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5AD776AD" w14:textId="77777777" w:rsidR="00C57490" w:rsidRPr="00C57490" w:rsidRDefault="00C57490" w:rsidP="00C57490">
            <w:pPr>
              <w:rPr>
                <w:rFonts w:eastAsia="Times New Roman"/>
                <w:color w:val="222222"/>
                <w:sz w:val="20"/>
                <w:szCs w:val="20"/>
              </w:rPr>
            </w:pPr>
            <w:r w:rsidRPr="00C57490">
              <w:rPr>
                <w:rFonts w:eastAsia="Times New Roman"/>
                <w:color w:val="222222"/>
                <w:sz w:val="20"/>
                <w:szCs w:val="20"/>
              </w:rPr>
              <w:t>children no longer learn the language as mother tongue in the home</w:t>
            </w:r>
          </w:p>
        </w:tc>
      </w:tr>
      <w:tr w:rsidR="00C57490" w:rsidRPr="00C57490" w14:paraId="6F287E31"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2946C179" w14:textId="199C2D57" w:rsidR="00C57490" w:rsidRPr="00C57490" w:rsidRDefault="00C57490" w:rsidP="00C57490">
            <w:pPr>
              <w:jc w:val="center"/>
              <w:rPr>
                <w:rFonts w:eastAsia="Times New Roman"/>
                <w:color w:val="222222"/>
                <w:sz w:val="20"/>
                <w:szCs w:val="20"/>
              </w:rPr>
            </w:pPr>
            <w:r w:rsidRPr="00C57490">
              <w:rPr>
                <w:rFonts w:eastAsia="Times New Roman"/>
                <w:color w:val="222222"/>
                <w:sz w:val="20"/>
                <w:szCs w:val="20"/>
              </w:rPr>
              <w:fldChar w:fldCharType="begin"/>
            </w:r>
            <w:r w:rsidRPr="00C57490">
              <w:rPr>
                <w:rFonts w:eastAsia="Times New Roman"/>
                <w:color w:val="222222"/>
                <w:sz w:val="20"/>
                <w:szCs w:val="20"/>
              </w:rPr>
              <w:instrText xml:space="preserve"> INCLUDEPICTURE "/var/folders/fk/m7nmxcvj7rlctmq62yf5smbw0000gp/T/com.microsoft.Word/WebArchiveCopyPasteTempFiles/mm_20_orange.png" \* MERGEFORMATINET </w:instrText>
            </w:r>
            <w:r w:rsidRPr="00C57490">
              <w:rPr>
                <w:rFonts w:eastAsia="Times New Roman"/>
                <w:color w:val="222222"/>
                <w:sz w:val="20"/>
                <w:szCs w:val="20"/>
              </w:rPr>
              <w:fldChar w:fldCharType="separate"/>
            </w:r>
            <w:r w:rsidRPr="00C57490">
              <w:rPr>
                <w:rFonts w:eastAsia="Times New Roman"/>
                <w:noProof/>
                <w:color w:val="222222"/>
                <w:sz w:val="20"/>
                <w:szCs w:val="20"/>
              </w:rPr>
              <w:drawing>
                <wp:inline distT="0" distB="0" distL="0" distR="0" wp14:anchorId="79AA347D" wp14:editId="0316B7F7">
                  <wp:extent cx="154940" cy="253365"/>
                  <wp:effectExtent l="0" t="0" r="0" b="635"/>
                  <wp:docPr id="9" name="Picture 9" descr="severely endan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rely endanger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940" cy="253365"/>
                          </a:xfrm>
                          <a:prstGeom prst="rect">
                            <a:avLst/>
                          </a:prstGeom>
                          <a:noFill/>
                          <a:ln>
                            <a:noFill/>
                          </a:ln>
                        </pic:spPr>
                      </pic:pic>
                    </a:graphicData>
                  </a:graphic>
                </wp:inline>
              </w:drawing>
            </w:r>
            <w:r w:rsidRPr="00C57490">
              <w:rPr>
                <w:rFonts w:eastAsia="Times New Roman"/>
                <w:color w:val="222222"/>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1A790791"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severely endangered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3023F987" w14:textId="77777777" w:rsidR="00C57490" w:rsidRPr="00C57490" w:rsidRDefault="00C57490" w:rsidP="00C57490">
            <w:pPr>
              <w:rPr>
                <w:rFonts w:eastAsia="Times New Roman"/>
                <w:color w:val="222222"/>
                <w:sz w:val="20"/>
                <w:szCs w:val="20"/>
              </w:rPr>
            </w:pPr>
            <w:r w:rsidRPr="00C57490">
              <w:rPr>
                <w:rFonts w:eastAsia="Times New Roman"/>
                <w:color w:val="222222"/>
                <w:sz w:val="20"/>
                <w:szCs w:val="20"/>
              </w:rPr>
              <w:t>language is spoken by grandparents and older generations; while the parent generation may understand it, they do not speak it to children or among themselves</w:t>
            </w:r>
          </w:p>
        </w:tc>
      </w:tr>
      <w:tr w:rsidR="00C57490" w:rsidRPr="00C57490" w14:paraId="5FB3444B"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7F7E08F2" w14:textId="458A1FDA" w:rsidR="00C57490" w:rsidRPr="00C57490" w:rsidRDefault="00C57490" w:rsidP="00C57490">
            <w:pPr>
              <w:jc w:val="center"/>
              <w:rPr>
                <w:rFonts w:eastAsia="Times New Roman"/>
                <w:color w:val="222222"/>
                <w:sz w:val="20"/>
                <w:szCs w:val="20"/>
              </w:rPr>
            </w:pPr>
            <w:r w:rsidRPr="00C57490">
              <w:rPr>
                <w:rFonts w:eastAsia="Times New Roman"/>
                <w:color w:val="222222"/>
                <w:sz w:val="20"/>
                <w:szCs w:val="20"/>
              </w:rPr>
              <w:fldChar w:fldCharType="begin"/>
            </w:r>
            <w:r w:rsidRPr="00C57490">
              <w:rPr>
                <w:rFonts w:eastAsia="Times New Roman"/>
                <w:color w:val="222222"/>
                <w:sz w:val="20"/>
                <w:szCs w:val="20"/>
              </w:rPr>
              <w:instrText xml:space="preserve"> INCLUDEPICTURE "/var/folders/fk/m7nmxcvj7rlctmq62yf5smbw0000gp/T/com.microsoft.Word/WebArchiveCopyPasteTempFiles/mm_20_red.png" \* MERGEFORMATINET </w:instrText>
            </w:r>
            <w:r w:rsidRPr="00C57490">
              <w:rPr>
                <w:rFonts w:eastAsia="Times New Roman"/>
                <w:color w:val="222222"/>
                <w:sz w:val="20"/>
                <w:szCs w:val="20"/>
              </w:rPr>
              <w:fldChar w:fldCharType="separate"/>
            </w:r>
            <w:r w:rsidRPr="00C57490">
              <w:rPr>
                <w:rFonts w:eastAsia="Times New Roman"/>
                <w:noProof/>
                <w:color w:val="222222"/>
                <w:sz w:val="20"/>
                <w:szCs w:val="20"/>
              </w:rPr>
              <w:drawing>
                <wp:inline distT="0" distB="0" distL="0" distR="0" wp14:anchorId="11AC895D" wp14:editId="6198FF61">
                  <wp:extent cx="154940" cy="253365"/>
                  <wp:effectExtent l="0" t="0" r="0" b="635"/>
                  <wp:docPr id="3" name="Picture 3" descr="critically endan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ly endange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 cy="253365"/>
                          </a:xfrm>
                          <a:prstGeom prst="rect">
                            <a:avLst/>
                          </a:prstGeom>
                          <a:noFill/>
                          <a:ln>
                            <a:noFill/>
                          </a:ln>
                        </pic:spPr>
                      </pic:pic>
                    </a:graphicData>
                  </a:graphic>
                </wp:inline>
              </w:drawing>
            </w:r>
            <w:r w:rsidRPr="00C57490">
              <w:rPr>
                <w:rFonts w:eastAsia="Times New Roman"/>
                <w:color w:val="222222"/>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212A2287"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critically endangered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687B5D32" w14:textId="77777777" w:rsidR="00C57490" w:rsidRPr="00C57490" w:rsidRDefault="00C57490" w:rsidP="00C57490">
            <w:pPr>
              <w:rPr>
                <w:rFonts w:eastAsia="Times New Roman"/>
                <w:color w:val="222222"/>
                <w:sz w:val="20"/>
                <w:szCs w:val="20"/>
              </w:rPr>
            </w:pPr>
            <w:r w:rsidRPr="00C57490">
              <w:rPr>
                <w:rFonts w:eastAsia="Times New Roman"/>
                <w:color w:val="222222"/>
                <w:sz w:val="20"/>
                <w:szCs w:val="20"/>
              </w:rPr>
              <w:t>the youngest speakers are grandparents and older, and they speak the language partially and infrequently</w:t>
            </w:r>
          </w:p>
        </w:tc>
      </w:tr>
      <w:tr w:rsidR="00C57490" w:rsidRPr="00C57490" w14:paraId="3E65E650" w14:textId="77777777" w:rsidTr="00C57490">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7B4FD81F" w14:textId="2FA2CCB1" w:rsidR="00C57490" w:rsidRPr="00C57490" w:rsidRDefault="00C57490" w:rsidP="00C57490">
            <w:pPr>
              <w:jc w:val="center"/>
              <w:rPr>
                <w:rFonts w:eastAsia="Times New Roman"/>
                <w:color w:val="222222"/>
                <w:sz w:val="20"/>
                <w:szCs w:val="20"/>
              </w:rPr>
            </w:pPr>
            <w:r w:rsidRPr="00C57490">
              <w:rPr>
                <w:rFonts w:eastAsia="Times New Roman"/>
                <w:color w:val="222222"/>
                <w:sz w:val="20"/>
                <w:szCs w:val="20"/>
              </w:rPr>
              <w:fldChar w:fldCharType="begin"/>
            </w:r>
            <w:r w:rsidRPr="00C57490">
              <w:rPr>
                <w:rFonts w:eastAsia="Times New Roman"/>
                <w:color w:val="222222"/>
                <w:sz w:val="20"/>
                <w:szCs w:val="20"/>
              </w:rPr>
              <w:instrText xml:space="preserve"> INCLUDEPICTURE "/var/folders/fk/m7nmxcvj7rlctmq62yf5smbw0000gp/T/com.microsoft.Word/WebArchiveCopyPasteTempFiles/mm_20_black.png" \* MERGEFORMATINET </w:instrText>
            </w:r>
            <w:r w:rsidRPr="00C57490">
              <w:rPr>
                <w:rFonts w:eastAsia="Times New Roman"/>
                <w:color w:val="222222"/>
                <w:sz w:val="20"/>
                <w:szCs w:val="20"/>
              </w:rPr>
              <w:fldChar w:fldCharType="separate"/>
            </w:r>
            <w:r w:rsidRPr="00C57490">
              <w:rPr>
                <w:rFonts w:eastAsia="Times New Roman"/>
                <w:noProof/>
                <w:color w:val="222222"/>
                <w:sz w:val="20"/>
                <w:szCs w:val="20"/>
              </w:rPr>
              <w:drawing>
                <wp:inline distT="0" distB="0" distL="0" distR="0" wp14:anchorId="231E6245" wp14:editId="3367C950">
                  <wp:extent cx="154940" cy="253365"/>
                  <wp:effectExtent l="0" t="0" r="0" b="635"/>
                  <wp:docPr id="2" name="Picture 2" descr="ex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in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 cy="253365"/>
                          </a:xfrm>
                          <a:prstGeom prst="rect">
                            <a:avLst/>
                          </a:prstGeom>
                          <a:noFill/>
                          <a:ln>
                            <a:noFill/>
                          </a:ln>
                        </pic:spPr>
                      </pic:pic>
                    </a:graphicData>
                  </a:graphic>
                </wp:inline>
              </w:drawing>
            </w:r>
            <w:r w:rsidRPr="00C57490">
              <w:rPr>
                <w:rFonts w:eastAsia="Times New Roman"/>
                <w:color w:val="222222"/>
                <w:sz w:val="20"/>
                <w:szCs w:val="20"/>
              </w:rPr>
              <w:fldChar w:fldCharType="end"/>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41230629" w14:textId="77777777" w:rsidR="00C57490" w:rsidRPr="00C57490" w:rsidRDefault="00C57490" w:rsidP="00C57490">
            <w:pPr>
              <w:jc w:val="center"/>
              <w:rPr>
                <w:rFonts w:eastAsia="Times New Roman"/>
                <w:i/>
                <w:iCs/>
                <w:color w:val="222222"/>
                <w:sz w:val="20"/>
                <w:szCs w:val="20"/>
              </w:rPr>
            </w:pPr>
            <w:r w:rsidRPr="00C57490">
              <w:rPr>
                <w:rFonts w:eastAsia="Times New Roman"/>
                <w:i/>
                <w:iCs/>
                <w:color w:val="222222"/>
                <w:sz w:val="20"/>
                <w:szCs w:val="20"/>
              </w:rPr>
              <w:t>extinct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vAlign w:val="center"/>
            <w:hideMark/>
          </w:tcPr>
          <w:p w14:paraId="77B0381F" w14:textId="348B6B24" w:rsidR="00C57490" w:rsidRPr="00C57490" w:rsidRDefault="00C57490" w:rsidP="00C57490">
            <w:pPr>
              <w:rPr>
                <w:rFonts w:eastAsia="Times New Roman"/>
                <w:color w:val="222222"/>
                <w:sz w:val="20"/>
                <w:szCs w:val="20"/>
              </w:rPr>
            </w:pPr>
            <w:r w:rsidRPr="00C57490">
              <w:rPr>
                <w:rFonts w:eastAsia="Times New Roman"/>
                <w:color w:val="222222"/>
                <w:sz w:val="20"/>
                <w:szCs w:val="20"/>
              </w:rPr>
              <w:t>there are no speakers left</w:t>
            </w:r>
            <w:r w:rsidRPr="00C57490">
              <w:rPr>
                <w:rFonts w:eastAsia="Times New Roman"/>
                <w:color w:val="222222"/>
                <w:sz w:val="20"/>
                <w:szCs w:val="20"/>
              </w:rPr>
              <w:br/>
            </w:r>
          </w:p>
        </w:tc>
      </w:tr>
    </w:tbl>
    <w:p w14:paraId="2BA5D117" w14:textId="66A1401A" w:rsidR="00E46C94" w:rsidRPr="00071D2C" w:rsidRDefault="00C57490" w:rsidP="00071D2C">
      <w:pPr>
        <w:rPr>
          <w:i/>
          <w:iCs/>
          <w:sz w:val="22"/>
          <w:szCs w:val="22"/>
        </w:rPr>
      </w:pPr>
      <w:r w:rsidRPr="00C57490">
        <w:rPr>
          <w:i/>
          <w:iCs/>
          <w:noProof/>
          <w:sz w:val="22"/>
          <w:szCs w:val="22"/>
        </w:rPr>
        <w:t xml:space="preserve">Source: </w:t>
      </w:r>
      <w:r w:rsidRPr="00C57490">
        <w:rPr>
          <w:rFonts w:cs="Arial"/>
          <w:i/>
          <w:iCs/>
          <w:color w:val="000000"/>
          <w:sz w:val="22"/>
          <w:szCs w:val="22"/>
          <w:shd w:val="clear" w:color="auto" w:fill="FFFFFF"/>
        </w:rPr>
        <w:t>UNESCO’s</w:t>
      </w:r>
      <w:r w:rsidRPr="00C57490">
        <w:rPr>
          <w:rStyle w:val="apple-converted-space"/>
          <w:rFonts w:cs="Arial"/>
          <w:i/>
          <w:iCs/>
          <w:color w:val="000000"/>
          <w:sz w:val="22"/>
          <w:szCs w:val="22"/>
          <w:shd w:val="clear" w:color="auto" w:fill="FFFFFF"/>
        </w:rPr>
        <w:t> </w:t>
      </w:r>
      <w:hyperlink r:id="rId33" w:history="1">
        <w:r w:rsidRPr="00C57490">
          <w:rPr>
            <w:rStyle w:val="Hyperlink"/>
            <w:rFonts w:cs="Arial"/>
            <w:i/>
            <w:iCs/>
            <w:sz w:val="22"/>
            <w:szCs w:val="22"/>
            <w:shd w:val="clear" w:color="auto" w:fill="FFFFFF"/>
          </w:rPr>
          <w:t xml:space="preserve">Language Vitality and Endangerment framework </w:t>
        </w:r>
      </w:hyperlink>
      <w:r w:rsidRPr="00C57490">
        <w:rPr>
          <w:rStyle w:val="apple-converted-space"/>
          <w:rFonts w:cs="Arial"/>
          <w:i/>
          <w:iCs/>
          <w:color w:val="000000"/>
          <w:sz w:val="22"/>
          <w:szCs w:val="22"/>
          <w:shd w:val="clear" w:color="auto" w:fill="FFFFFF"/>
        </w:rPr>
        <w:t xml:space="preserve"> </w:t>
      </w:r>
    </w:p>
    <w:sectPr w:rsidR="00E46C94" w:rsidRPr="00071D2C">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DBCB9" w14:textId="77777777" w:rsidR="003309CF" w:rsidRDefault="003309CF" w:rsidP="00C57490">
      <w:r>
        <w:separator/>
      </w:r>
    </w:p>
  </w:endnote>
  <w:endnote w:type="continuationSeparator" w:id="0">
    <w:p w14:paraId="5ACBC76C" w14:textId="77777777" w:rsidR="003309CF" w:rsidRDefault="003309CF" w:rsidP="00C57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7152821"/>
      <w:docPartObj>
        <w:docPartGallery w:val="Page Numbers (Bottom of Page)"/>
        <w:docPartUnique/>
      </w:docPartObj>
    </w:sdtPr>
    <w:sdtEndPr>
      <w:rPr>
        <w:rStyle w:val="PageNumber"/>
      </w:rPr>
    </w:sdtEndPr>
    <w:sdtContent>
      <w:p w14:paraId="23A24A47" w14:textId="6E1634DE" w:rsidR="00C57490" w:rsidRDefault="00C57490" w:rsidP="00AC3B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469F8" w14:textId="77777777" w:rsidR="00C57490" w:rsidRDefault="00C57490" w:rsidP="00C574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6019967"/>
      <w:docPartObj>
        <w:docPartGallery w:val="Page Numbers (Bottom of Page)"/>
        <w:docPartUnique/>
      </w:docPartObj>
    </w:sdtPr>
    <w:sdtEndPr>
      <w:rPr>
        <w:rStyle w:val="PageNumber"/>
      </w:rPr>
    </w:sdtEndPr>
    <w:sdtContent>
      <w:p w14:paraId="0CEB3100" w14:textId="334A67E7" w:rsidR="00C57490" w:rsidRDefault="00C57490" w:rsidP="00AC3B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6EA637" w14:textId="77777777" w:rsidR="00C57490" w:rsidRDefault="00C57490" w:rsidP="00C574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D8CDB" w14:textId="77777777" w:rsidR="003309CF" w:rsidRDefault="003309CF" w:rsidP="00C57490">
      <w:r>
        <w:separator/>
      </w:r>
    </w:p>
  </w:footnote>
  <w:footnote w:type="continuationSeparator" w:id="0">
    <w:p w14:paraId="6A702C23" w14:textId="77777777" w:rsidR="003309CF" w:rsidRDefault="003309CF" w:rsidP="00C574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C1081"/>
    <w:multiLevelType w:val="hybridMultilevel"/>
    <w:tmpl w:val="95BA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6A6C21"/>
    <w:multiLevelType w:val="hybridMultilevel"/>
    <w:tmpl w:val="D424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BD2983"/>
    <w:multiLevelType w:val="hybridMultilevel"/>
    <w:tmpl w:val="728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BD6264"/>
    <w:multiLevelType w:val="hybridMultilevel"/>
    <w:tmpl w:val="D8D2A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945C04"/>
    <w:multiLevelType w:val="hybridMultilevel"/>
    <w:tmpl w:val="B22A93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77"/>
    <w:rsid w:val="0002231E"/>
    <w:rsid w:val="00071D2C"/>
    <w:rsid w:val="000E2414"/>
    <w:rsid w:val="00113E67"/>
    <w:rsid w:val="00261722"/>
    <w:rsid w:val="002D7E5C"/>
    <w:rsid w:val="003309CF"/>
    <w:rsid w:val="0034020E"/>
    <w:rsid w:val="003A2454"/>
    <w:rsid w:val="004835F7"/>
    <w:rsid w:val="00597084"/>
    <w:rsid w:val="005F1CA9"/>
    <w:rsid w:val="006274CA"/>
    <w:rsid w:val="006F2F18"/>
    <w:rsid w:val="007411DF"/>
    <w:rsid w:val="00767192"/>
    <w:rsid w:val="00865EDC"/>
    <w:rsid w:val="008E7D73"/>
    <w:rsid w:val="009A48A4"/>
    <w:rsid w:val="00B455E5"/>
    <w:rsid w:val="00B471EE"/>
    <w:rsid w:val="00BB72E8"/>
    <w:rsid w:val="00C27606"/>
    <w:rsid w:val="00C57490"/>
    <w:rsid w:val="00D55172"/>
    <w:rsid w:val="00DE3077"/>
    <w:rsid w:val="00E46C94"/>
    <w:rsid w:val="00EE58C5"/>
    <w:rsid w:val="00F05F9F"/>
    <w:rsid w:val="00F903F4"/>
    <w:rsid w:val="00FE7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EEBB"/>
  <w15:chartTrackingRefBased/>
  <w15:docId w15:val="{1415A7CF-7646-F44F-8A88-446857C4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077"/>
    <w:pPr>
      <w:ind w:left="720"/>
      <w:contextualSpacing/>
    </w:pPr>
  </w:style>
  <w:style w:type="character" w:styleId="Hyperlink">
    <w:name w:val="Hyperlink"/>
    <w:basedOn w:val="DefaultParagraphFont"/>
    <w:uiPriority w:val="99"/>
    <w:unhideWhenUsed/>
    <w:rsid w:val="00DE3077"/>
    <w:rPr>
      <w:color w:val="0563C1" w:themeColor="hyperlink"/>
      <w:u w:val="single"/>
    </w:rPr>
  </w:style>
  <w:style w:type="character" w:styleId="FollowedHyperlink">
    <w:name w:val="FollowedHyperlink"/>
    <w:basedOn w:val="DefaultParagraphFont"/>
    <w:uiPriority w:val="99"/>
    <w:semiHidden/>
    <w:unhideWhenUsed/>
    <w:rsid w:val="00DE3077"/>
    <w:rPr>
      <w:color w:val="954F72" w:themeColor="followedHyperlink"/>
      <w:u w:val="single"/>
    </w:rPr>
  </w:style>
  <w:style w:type="character" w:customStyle="1" w:styleId="apple-converted-space">
    <w:name w:val="apple-converted-space"/>
    <w:basedOn w:val="DefaultParagraphFont"/>
    <w:rsid w:val="00767192"/>
  </w:style>
  <w:style w:type="character" w:styleId="UnresolvedMention">
    <w:name w:val="Unresolved Mention"/>
    <w:basedOn w:val="DefaultParagraphFont"/>
    <w:uiPriority w:val="99"/>
    <w:semiHidden/>
    <w:unhideWhenUsed/>
    <w:rsid w:val="003A2454"/>
    <w:rPr>
      <w:color w:val="605E5C"/>
      <w:shd w:val="clear" w:color="auto" w:fill="E1DFDD"/>
    </w:rPr>
  </w:style>
  <w:style w:type="character" w:styleId="Emphasis">
    <w:name w:val="Emphasis"/>
    <w:basedOn w:val="DefaultParagraphFont"/>
    <w:uiPriority w:val="20"/>
    <w:qFormat/>
    <w:rsid w:val="00E46C94"/>
    <w:rPr>
      <w:i/>
      <w:iCs/>
    </w:rPr>
  </w:style>
  <w:style w:type="paragraph" w:styleId="Footer">
    <w:name w:val="footer"/>
    <w:basedOn w:val="Normal"/>
    <w:link w:val="FooterChar"/>
    <w:uiPriority w:val="99"/>
    <w:unhideWhenUsed/>
    <w:rsid w:val="00C57490"/>
    <w:pPr>
      <w:tabs>
        <w:tab w:val="center" w:pos="4680"/>
        <w:tab w:val="right" w:pos="9360"/>
      </w:tabs>
    </w:pPr>
  </w:style>
  <w:style w:type="character" w:customStyle="1" w:styleId="FooterChar">
    <w:name w:val="Footer Char"/>
    <w:basedOn w:val="DefaultParagraphFont"/>
    <w:link w:val="Footer"/>
    <w:uiPriority w:val="99"/>
    <w:rsid w:val="00C57490"/>
  </w:style>
  <w:style w:type="character" w:styleId="PageNumber">
    <w:name w:val="page number"/>
    <w:basedOn w:val="DefaultParagraphFont"/>
    <w:uiPriority w:val="99"/>
    <w:semiHidden/>
    <w:unhideWhenUsed/>
    <w:rsid w:val="00C57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04857">
      <w:bodyDiv w:val="1"/>
      <w:marLeft w:val="0"/>
      <w:marRight w:val="0"/>
      <w:marTop w:val="0"/>
      <w:marBottom w:val="0"/>
      <w:divBdr>
        <w:top w:val="none" w:sz="0" w:space="0" w:color="auto"/>
        <w:left w:val="none" w:sz="0" w:space="0" w:color="auto"/>
        <w:bottom w:val="none" w:sz="0" w:space="0" w:color="auto"/>
        <w:right w:val="none" w:sz="0" w:space="0" w:color="auto"/>
      </w:divBdr>
    </w:div>
    <w:div w:id="1312515071">
      <w:bodyDiv w:val="1"/>
      <w:marLeft w:val="0"/>
      <w:marRight w:val="0"/>
      <w:marTop w:val="0"/>
      <w:marBottom w:val="0"/>
      <w:divBdr>
        <w:top w:val="none" w:sz="0" w:space="0" w:color="auto"/>
        <w:left w:val="none" w:sz="0" w:space="0" w:color="auto"/>
        <w:bottom w:val="none" w:sz="0" w:space="0" w:color="auto"/>
        <w:right w:val="none" w:sz="0" w:space="0" w:color="auto"/>
      </w:divBdr>
    </w:div>
    <w:div w:id="1364132936">
      <w:bodyDiv w:val="1"/>
      <w:marLeft w:val="0"/>
      <w:marRight w:val="0"/>
      <w:marTop w:val="0"/>
      <w:marBottom w:val="0"/>
      <w:divBdr>
        <w:top w:val="none" w:sz="0" w:space="0" w:color="auto"/>
        <w:left w:val="none" w:sz="0" w:space="0" w:color="auto"/>
        <w:bottom w:val="none" w:sz="0" w:space="0" w:color="auto"/>
        <w:right w:val="none" w:sz="0" w:space="0" w:color="auto"/>
      </w:divBdr>
    </w:div>
    <w:div w:id="19488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m/future/story/20140606-why-we-must-save-dying-languages" TargetMode="External"/><Relationship Id="rId18" Type="http://schemas.openxmlformats.org/officeDocument/2006/relationships/hyperlink" Target="https://www.babbel.com/en/magazine/missionaries-and-language" TargetMode="External"/><Relationship Id="rId26" Type="http://schemas.openxmlformats.org/officeDocument/2006/relationships/hyperlink" Target="https://www.seattletimes.com/seattle-news/education/making-history-by-saving-it-uw-groups-keep-indigenous-languages-alive/" TargetMode="External"/><Relationship Id="rId21" Type="http://schemas.openxmlformats.org/officeDocument/2006/relationships/hyperlink" Target="https://bit.ly/2GVw47n" TargetMode="External"/><Relationship Id="rId34" Type="http://schemas.openxmlformats.org/officeDocument/2006/relationships/footer" Target="footer1.xml"/><Relationship Id="rId7" Type="http://schemas.openxmlformats.org/officeDocument/2006/relationships/hyperlink" Target="https://www.theatlantic.com/education/archive/2019/03/failed-assimilation-native-american-boarding-schools/584017/" TargetMode="External"/><Relationship Id="rId12" Type="http://schemas.openxmlformats.org/officeDocument/2006/relationships/hyperlink" Target="https://theweek.com/articles/541609/fight-hard-preserve-endangeredlanguages" TargetMode="External"/><Relationship Id="rId17" Type="http://schemas.openxmlformats.org/officeDocument/2006/relationships/image" Target="media/image3.png"/><Relationship Id="rId25" Type="http://schemas.openxmlformats.org/officeDocument/2006/relationships/hyperlink" Target="http://www.endangeredlanguages.com/lang/5396" TargetMode="External"/><Relationship Id="rId33" Type="http://schemas.openxmlformats.org/officeDocument/2006/relationships/hyperlink" Target="http://www.unesco.org/new/en/culture/themes/endangered-languages/language-vitality/" TargetMode="External"/><Relationship Id="rId2" Type="http://schemas.openxmlformats.org/officeDocument/2006/relationships/styles" Target="styles.xml"/><Relationship Id="rId16" Type="http://schemas.openxmlformats.org/officeDocument/2006/relationships/hyperlink" Target="http://www.unesco.org/languages-atlas/"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log.cyracom.com/why-language-preservation-matters-according-to-experts" TargetMode="External"/><Relationship Id="rId23" Type="http://schemas.openxmlformats.org/officeDocument/2006/relationships/hyperlink" Target="http://www.endangeredlanguages.com/lang/country/USA"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www.sapiens.org/language/endangered-languages/" TargetMode="External"/><Relationship Id="rId19" Type="http://schemas.openxmlformats.org/officeDocument/2006/relationships/hyperlink" Target="https://www.sbs.com.au/news/voices-silenced-what-happened-to-our-indigenous-language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sil.org/worldwide" TargetMode="External"/><Relationship Id="rId14" Type="http://schemas.openxmlformats.org/officeDocument/2006/relationships/hyperlink" Target="https://www.washingtontimes.com/news/2014/dec/31/why-english-should-be-%20official-language-united-sta/" TargetMode="External"/><Relationship Id="rId22" Type="http://schemas.openxmlformats.org/officeDocument/2006/relationships/hyperlink" Target="http://www.native-languages.org/states.htm" TargetMode="External"/><Relationship Id="rId27" Type="http://schemas.openxmlformats.org/officeDocument/2006/relationships/hyperlink" Target="https://equity.ucla.edu/know/resources-on-native-american-and-indigenous-affairs/native-american-and-indigenous-peoples-faqs/" TargetMode="External"/><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1568</Words>
  <Characters>8942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Aviva Levin</dc:creator>
  <cp:keywords/>
  <dc:description/>
  <cp:lastModifiedBy>Aviva Levin</cp:lastModifiedBy>
  <cp:revision>3</cp:revision>
  <dcterms:created xsi:type="dcterms:W3CDTF">2021-09-16T20:53:00Z</dcterms:created>
  <dcterms:modified xsi:type="dcterms:W3CDTF">2021-09-16T20:58:00Z</dcterms:modified>
</cp:coreProperties>
</file>