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FDB72" w14:textId="77777777" w:rsidR="003F3D07" w:rsidRPr="003F3D07" w:rsidRDefault="003F3D07" w:rsidP="002A30A9">
      <w:pPr>
        <w:pStyle w:val="ListParagraph"/>
        <w:numPr>
          <w:ilvl w:val="0"/>
          <w:numId w:val="6"/>
        </w:numPr>
      </w:pPr>
      <w:r w:rsidRPr="002A30A9">
        <w:rPr>
          <w:lang w:val="fr-CA"/>
        </w:rPr>
        <w:t xml:space="preserve">______ Crée une légende pour expliquer pourquoi les chats et les chiens se détestent </w:t>
      </w:r>
    </w:p>
    <w:p w14:paraId="591270C4" w14:textId="77777777" w:rsidR="003F3D07" w:rsidRPr="003F3D07" w:rsidRDefault="003F3D07" w:rsidP="002A30A9">
      <w:pPr>
        <w:pStyle w:val="ListParagraph"/>
        <w:numPr>
          <w:ilvl w:val="0"/>
          <w:numId w:val="6"/>
        </w:numPr>
      </w:pPr>
      <w:r w:rsidRPr="003F3D07">
        <w:rPr>
          <w:lang w:val="fr-CA"/>
        </w:rPr>
        <w:t>______ Crée une légende inspirée pour ces trois mots: (1) une sirène, (2) la guerre, (3) un ours</w:t>
      </w:r>
    </w:p>
    <w:p w14:paraId="337CEC91" w14:textId="77777777" w:rsidR="003F3D07" w:rsidRPr="003F3D07" w:rsidRDefault="003F3D07" w:rsidP="002A30A9">
      <w:pPr>
        <w:pStyle w:val="ListParagraph"/>
        <w:numPr>
          <w:ilvl w:val="0"/>
          <w:numId w:val="6"/>
        </w:numPr>
      </w:pPr>
      <w:r w:rsidRPr="003F3D07">
        <w:rPr>
          <w:lang w:val="fr-CA"/>
        </w:rPr>
        <w:t xml:space="preserve">______ </w:t>
      </w:r>
      <w:r w:rsidRPr="003F3D07">
        <w:rPr>
          <w:u w:val="single"/>
          <w:lang w:val="fr-CA"/>
        </w:rPr>
        <w:t xml:space="preserve">Réponds à la question: </w:t>
      </w:r>
      <w:r w:rsidRPr="003F3D07">
        <w:rPr>
          <w:lang w:val="fr-CA"/>
        </w:rPr>
        <w:t>Pourquoi est-ce que nous continuons à lire et discuter les légendes?</w:t>
      </w:r>
    </w:p>
    <w:p w14:paraId="5A8C3697" w14:textId="2EB30050" w:rsidR="003F3D07" w:rsidRPr="003F3D07" w:rsidRDefault="00536E28" w:rsidP="002A30A9">
      <w:pPr>
        <w:pStyle w:val="ListParagraph"/>
        <w:numPr>
          <w:ilvl w:val="0"/>
          <w:numId w:val="6"/>
        </w:numPr>
      </w:pPr>
      <w:r>
        <w:rPr>
          <w:noProof/>
        </w:rPr>
        <mc:AlternateContent>
          <mc:Choice Requires="wps">
            <w:drawing>
              <wp:anchor distT="0" distB="0" distL="114300" distR="114300" simplePos="0" relativeHeight="251661312" behindDoc="0" locked="0" layoutInCell="1" allowOverlap="1" wp14:anchorId="199E95F8" wp14:editId="4CC33FA7">
                <wp:simplePos x="0" y="0"/>
                <wp:positionH relativeFrom="column">
                  <wp:posOffset>3518535</wp:posOffset>
                </wp:positionH>
                <wp:positionV relativeFrom="paragraph">
                  <wp:posOffset>285750</wp:posOffset>
                </wp:positionV>
                <wp:extent cx="1689735" cy="60833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1689735" cy="608330"/>
                        </a:xfrm>
                        <a:prstGeom prst="rect">
                          <a:avLst/>
                        </a:prstGeom>
                        <a:noFill/>
                        <a:ln>
                          <a:noFill/>
                        </a:ln>
                        <a:effectLst/>
                      </wps:spPr>
                      <wps:txbx>
                        <w:txbxContent>
                          <w:p w14:paraId="5F3D9C05" w14:textId="77777777" w:rsidR="00536E28" w:rsidRPr="00536E28" w:rsidRDefault="00536E28" w:rsidP="00536E28">
                            <w:pPr>
                              <w:rPr>
                                <w:lang w:val="fr-CA"/>
                              </w:rPr>
                            </w:pPr>
                            <w:r w:rsidRPr="00536E28">
                              <w:rPr>
                                <w:lang w:val="fr-CA"/>
                              </w:rPr>
                              <w:t>F. ______ Crée une légende inspirée par cette image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9E95F8" id="_x0000_t202" coordsize="21600,21600" o:spt="202" path="m0,0l0,21600,21600,21600,21600,0xe">
                <v:stroke joinstyle="miter"/>
                <v:path gradientshapeok="t" o:connecttype="rect"/>
              </v:shapetype>
              <v:shape id="Text Box 1" o:spid="_x0000_s1026" type="#_x0000_t202" style="position:absolute;left:0;text-align:left;margin-left:277.05pt;margin-top:22.5pt;width:133.05pt;height:47.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" filled="f" stroked="f">
                <v:fill o:detectmouseclick="t"/>
                <v:textbox style="mso-fit-shape-to-text:t">
                  <w:txbxContent>
                    <w:p w14:paraId="5F3D9C05" w14:textId="77777777" w:rsidR="00536E28" w:rsidRPr="00536E28" w:rsidRDefault="00536E28" w:rsidP="00536E28">
                      <w:pPr>
                        <w:rPr>
                          <w:lang w:val="fr-CA"/>
                        </w:rPr>
                      </w:pPr>
                      <w:r w:rsidRPr="00536E28">
                        <w:rPr>
                          <w:lang w:val="fr-CA"/>
                        </w:rPr>
                        <w:t>F. ______ Crée une légende inspirée par cette image (#2) :</w:t>
                      </w:r>
                    </w:p>
                  </w:txbxContent>
                </v:textbox>
                <w10:wrap type="square"/>
              </v:shape>
            </w:pict>
          </mc:Fallback>
        </mc:AlternateContent>
      </w:r>
      <w:r w:rsidRPr="003F3D07">
        <w:rPr>
          <w:noProof/>
          <w:lang w:val="en-US"/>
        </w:rPr>
        <w:drawing>
          <wp:anchor distT="0" distB="0" distL="114300" distR="114300" simplePos="0" relativeHeight="251658240" behindDoc="0" locked="0" layoutInCell="1" allowOverlap="1" wp14:anchorId="591A1F5E" wp14:editId="31756F26">
            <wp:simplePos x="0" y="0"/>
            <wp:positionH relativeFrom="column">
              <wp:posOffset>2376170</wp:posOffset>
            </wp:positionH>
            <wp:positionV relativeFrom="paragraph">
              <wp:posOffset>288925</wp:posOffset>
            </wp:positionV>
            <wp:extent cx="1062990" cy="687705"/>
            <wp:effectExtent l="0" t="0" r="381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62990" cy="687705"/>
                    </a:xfrm>
                    <a:prstGeom prst="rect">
                      <a:avLst/>
                    </a:prstGeom>
                  </pic:spPr>
                </pic:pic>
              </a:graphicData>
            </a:graphic>
            <wp14:sizeRelH relativeFrom="page">
              <wp14:pctWidth>0</wp14:pctWidth>
            </wp14:sizeRelH>
            <wp14:sizeRelV relativeFrom="page">
              <wp14:pctHeight>0</wp14:pctHeight>
            </wp14:sizeRelV>
          </wp:anchor>
        </w:drawing>
      </w:r>
      <w:r w:rsidRPr="003F3D07">
        <w:rPr>
          <w:noProof/>
          <w:lang w:val="en-US"/>
        </w:rPr>
        <w:drawing>
          <wp:anchor distT="0" distB="0" distL="114300" distR="114300" simplePos="0" relativeHeight="251659264" behindDoc="0" locked="0" layoutInCell="1" allowOverlap="1" wp14:anchorId="574492C1" wp14:editId="05004E38">
            <wp:simplePos x="0" y="0"/>
            <wp:positionH relativeFrom="column">
              <wp:posOffset>5118100</wp:posOffset>
            </wp:positionH>
            <wp:positionV relativeFrom="paragraph">
              <wp:posOffset>283210</wp:posOffset>
            </wp:positionV>
            <wp:extent cx="1408430" cy="69342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extLst>
                        <a:ext uri="{28A0092B-C50C-407E-A947-70E740481C1C}">
                          <a14:useLocalDpi xmlns:a14="http://schemas.microsoft.com/office/drawing/2010/main" val="0"/>
                        </a:ext>
                      </a:extLst>
                    </a:blip>
                    <a:srcRect b="13628"/>
                    <a:stretch/>
                  </pic:blipFill>
                  <pic:spPr>
                    <a:xfrm>
                      <a:off x="0" y="0"/>
                      <a:ext cx="1408430" cy="693420"/>
                    </a:xfrm>
                    <a:prstGeom prst="rect">
                      <a:avLst/>
                    </a:prstGeom>
                  </pic:spPr>
                </pic:pic>
              </a:graphicData>
            </a:graphic>
            <wp14:sizeRelH relativeFrom="page">
              <wp14:pctWidth>0</wp14:pctWidth>
            </wp14:sizeRelH>
            <wp14:sizeRelV relativeFrom="page">
              <wp14:pctHeight>0</wp14:pctHeight>
            </wp14:sizeRelV>
          </wp:anchor>
        </w:drawing>
      </w:r>
      <w:r w:rsidR="003F3D07" w:rsidRPr="003F3D07">
        <w:rPr>
          <w:lang w:val="fr-CA"/>
        </w:rPr>
        <w:t xml:space="preserve">______ </w:t>
      </w:r>
      <w:r w:rsidR="003F3D07" w:rsidRPr="003F3D07">
        <w:rPr>
          <w:u w:val="single"/>
          <w:lang w:val="fr-CA"/>
        </w:rPr>
        <w:t xml:space="preserve">Réponds à la question: </w:t>
      </w:r>
      <w:r w:rsidR="003F3D07" w:rsidRPr="003F3D07">
        <w:rPr>
          <w:lang w:val="fr-CA"/>
        </w:rPr>
        <w:t xml:space="preserve">Comment est-ce que nous pouvons utiliser les légendes pour comprendre </w:t>
      </w:r>
      <w:r w:rsidR="003F3D07">
        <w:rPr>
          <w:lang w:val="fr-CA"/>
        </w:rPr>
        <w:tab/>
      </w:r>
      <w:r w:rsidR="003F3D07" w:rsidRPr="003F3D07">
        <w:rPr>
          <w:lang w:val="fr-CA"/>
        </w:rPr>
        <w:t>notre monde?</w:t>
      </w:r>
    </w:p>
    <w:p w14:paraId="5E12FE51" w14:textId="61CA7337" w:rsidR="00536E28" w:rsidRPr="00536E28" w:rsidRDefault="003F3D07" w:rsidP="002A30A9">
      <w:pPr>
        <w:pStyle w:val="ListParagraph"/>
        <w:numPr>
          <w:ilvl w:val="0"/>
          <w:numId w:val="6"/>
        </w:numPr>
      </w:pPr>
      <w:r w:rsidRPr="003F3D07">
        <w:rPr>
          <w:lang w:val="fr-CA"/>
        </w:rPr>
        <w:t>______ Crée une l</w:t>
      </w:r>
      <w:r>
        <w:rPr>
          <w:lang w:val="fr-CA"/>
        </w:rPr>
        <w:t xml:space="preserve">égende </w:t>
      </w:r>
    </w:p>
    <w:p w14:paraId="2F066657" w14:textId="536DFAB3" w:rsidR="00536E28" w:rsidRDefault="003F3D07" w:rsidP="00536E28">
      <w:pPr>
        <w:pStyle w:val="ListParagraph"/>
        <w:rPr>
          <w:lang w:val="fr-CA"/>
        </w:rPr>
      </w:pPr>
      <w:r>
        <w:rPr>
          <w:lang w:val="fr-CA"/>
        </w:rPr>
        <w:t>inspirée</w:t>
      </w:r>
      <w:r w:rsidRPr="00536E28">
        <w:rPr>
          <w:lang w:val="fr-CA"/>
        </w:rPr>
        <w:t xml:space="preserve"> par cette image</w:t>
      </w:r>
      <w:r w:rsidR="00536E28" w:rsidRPr="00536E28">
        <w:rPr>
          <w:lang w:val="fr-CA"/>
        </w:rPr>
        <w:t xml:space="preserve"> (#1)</w:t>
      </w:r>
      <w:r w:rsidR="00536E28">
        <w:rPr>
          <w:lang w:val="fr-CA"/>
        </w:rPr>
        <w:t> :</w:t>
      </w:r>
    </w:p>
    <w:p w14:paraId="07B434CF" w14:textId="588FF857" w:rsidR="00536E28" w:rsidRDefault="00536E28" w:rsidP="00536E28">
      <w:pPr>
        <w:pStyle w:val="ListParagraph"/>
        <w:rPr>
          <w:lang w:val="fr-CA"/>
        </w:rPr>
      </w:pPr>
    </w:p>
    <w:p w14:paraId="275AA30C" w14:textId="3320E398" w:rsidR="00536E28" w:rsidRDefault="00536E28" w:rsidP="00536E28">
      <w:pPr>
        <w:pStyle w:val="ListParagraph"/>
        <w:rPr>
          <w:lang w:val="fr-CA"/>
        </w:rPr>
      </w:pPr>
    </w:p>
    <w:p w14:paraId="51798805" w14:textId="44106F0A" w:rsidR="003F3D07" w:rsidRDefault="003F3D07">
      <w:pPr>
        <w:rPr>
          <w:lang w:val="fr-CA"/>
        </w:rPr>
      </w:pPr>
    </w:p>
    <w:p w14:paraId="3E6410CB" w14:textId="2E99024F" w:rsidR="003F3D07" w:rsidRDefault="003F3D07">
      <w:pPr>
        <w:rPr>
          <w:lang w:val="fr-CA"/>
        </w:rPr>
      </w:pPr>
    </w:p>
    <w:p w14:paraId="1FE50195" w14:textId="12F1A797" w:rsidR="003F3D07" w:rsidRDefault="003F3D07">
      <w:pPr>
        <w:rPr>
          <w:lang w:val="fr-CA"/>
        </w:rPr>
      </w:pPr>
    </w:p>
    <w:p w14:paraId="2F7A6FB2" w14:textId="2C3EA57E" w:rsidR="003F3D07" w:rsidRDefault="003F3D07">
      <w:pPr>
        <w:rPr>
          <w:lang w:val="fr-CA"/>
        </w:rPr>
      </w:pPr>
    </w:p>
    <w:p w14:paraId="071BCCD8" w14:textId="31175436" w:rsidR="003F3D07" w:rsidRDefault="003F3D07">
      <w:pPr>
        <w:rPr>
          <w:lang w:val="fr-CA"/>
        </w:rPr>
      </w:pPr>
    </w:p>
    <w:p w14:paraId="508E3164" w14:textId="1A403A85" w:rsidR="003F3D07" w:rsidRDefault="003F3D07">
      <w:pPr>
        <w:rPr>
          <w:lang w:val="fr-CA"/>
        </w:rPr>
      </w:pPr>
    </w:p>
    <w:p w14:paraId="7A09A8A2" w14:textId="54B5C3ED" w:rsidR="003F3D07" w:rsidRDefault="003F3D07">
      <w:pPr>
        <w:rPr>
          <w:lang w:val="fr-CA"/>
        </w:rPr>
      </w:pPr>
    </w:p>
    <w:p w14:paraId="5F9750DA" w14:textId="5F76DB6D" w:rsidR="003F3D07" w:rsidRDefault="003F3D07">
      <w:pPr>
        <w:rPr>
          <w:lang w:val="fr-CA"/>
        </w:rPr>
      </w:pPr>
    </w:p>
    <w:p w14:paraId="4B059ABB" w14:textId="6F84B199" w:rsidR="003F3D07" w:rsidRDefault="003F3D07">
      <w:pPr>
        <w:rPr>
          <w:lang w:val="fr-CA"/>
        </w:rPr>
      </w:pPr>
    </w:p>
    <w:p w14:paraId="310DC21D" w14:textId="6933E01F" w:rsidR="003F3D07" w:rsidRDefault="003F3D07">
      <w:pPr>
        <w:rPr>
          <w:lang w:val="fr-CA"/>
        </w:rPr>
      </w:pPr>
    </w:p>
    <w:p w14:paraId="77DCA5A1" w14:textId="2DCA8B74" w:rsidR="003F3D07" w:rsidRDefault="003F3D07">
      <w:pPr>
        <w:rPr>
          <w:lang w:val="fr-CA"/>
        </w:rPr>
      </w:pPr>
    </w:p>
    <w:p w14:paraId="66CAFC2F" w14:textId="729EEE80" w:rsidR="003F3D07" w:rsidRDefault="003F3D07">
      <w:pPr>
        <w:rPr>
          <w:lang w:val="fr-CA"/>
        </w:rPr>
      </w:pPr>
    </w:p>
    <w:p w14:paraId="14398A18" w14:textId="77777777" w:rsidR="003F3D07" w:rsidRDefault="003F3D07">
      <w:pPr>
        <w:rPr>
          <w:lang w:val="fr-CA"/>
        </w:rPr>
      </w:pPr>
    </w:p>
    <w:p w14:paraId="7E736739" w14:textId="77777777" w:rsidR="003F3D07" w:rsidRDefault="003F3D07">
      <w:pPr>
        <w:rPr>
          <w:lang w:val="fr-CA"/>
        </w:rPr>
      </w:pPr>
    </w:p>
    <w:p w14:paraId="2C4BF1DD" w14:textId="77777777" w:rsidR="003F3D07" w:rsidRDefault="003F3D07">
      <w:pPr>
        <w:rPr>
          <w:lang w:val="fr-CA"/>
        </w:rPr>
      </w:pPr>
    </w:p>
    <w:p w14:paraId="788A845F" w14:textId="77777777" w:rsidR="003F3D07" w:rsidRDefault="003F3D07">
      <w:pPr>
        <w:rPr>
          <w:lang w:val="fr-CA"/>
        </w:rPr>
      </w:pPr>
    </w:p>
    <w:p w14:paraId="75052F96" w14:textId="77777777" w:rsidR="003F3D07" w:rsidRDefault="003F3D07">
      <w:pPr>
        <w:rPr>
          <w:lang w:val="fr-CA"/>
        </w:rPr>
      </w:pPr>
    </w:p>
    <w:p w14:paraId="62FF9017" w14:textId="77777777" w:rsidR="003F3D07" w:rsidRDefault="003F3D07">
      <w:pPr>
        <w:rPr>
          <w:lang w:val="fr-CA"/>
        </w:rPr>
      </w:pPr>
    </w:p>
    <w:p w14:paraId="0147B347" w14:textId="77777777" w:rsidR="003F3D07" w:rsidRDefault="003F3D07">
      <w:pPr>
        <w:rPr>
          <w:lang w:val="fr-CA"/>
        </w:rPr>
      </w:pPr>
    </w:p>
    <w:p w14:paraId="36B55401" w14:textId="77777777" w:rsidR="003F3D07" w:rsidRDefault="003F3D07">
      <w:pPr>
        <w:rPr>
          <w:lang w:val="fr-CA"/>
        </w:rPr>
      </w:pPr>
    </w:p>
    <w:p w14:paraId="65648075" w14:textId="77777777" w:rsidR="003F3D07" w:rsidRDefault="003F3D07">
      <w:pPr>
        <w:rPr>
          <w:lang w:val="fr-CA"/>
        </w:rPr>
      </w:pPr>
    </w:p>
    <w:p w14:paraId="5BA0E27E" w14:textId="77777777" w:rsidR="003F3D07" w:rsidRDefault="003F3D07">
      <w:pPr>
        <w:rPr>
          <w:lang w:val="fr-CA"/>
        </w:rPr>
      </w:pPr>
    </w:p>
    <w:p w14:paraId="461DDB62" w14:textId="77777777" w:rsidR="003F3D07" w:rsidRDefault="003F3D07">
      <w:pPr>
        <w:rPr>
          <w:lang w:val="fr-CA"/>
        </w:rPr>
      </w:pPr>
    </w:p>
    <w:p w14:paraId="02760FC1" w14:textId="77777777" w:rsidR="003F3D07" w:rsidRDefault="003F3D07">
      <w:pPr>
        <w:rPr>
          <w:lang w:val="fr-CA"/>
        </w:rPr>
      </w:pPr>
    </w:p>
    <w:p w14:paraId="064707BA" w14:textId="77777777" w:rsidR="003F3D07" w:rsidRDefault="003F3D07">
      <w:pPr>
        <w:rPr>
          <w:lang w:val="fr-CA"/>
        </w:rPr>
      </w:pPr>
    </w:p>
    <w:p w14:paraId="6E002F48" w14:textId="77777777" w:rsidR="003F3D07" w:rsidRDefault="003F3D07">
      <w:pPr>
        <w:rPr>
          <w:lang w:val="fr-CA"/>
        </w:rPr>
      </w:pPr>
    </w:p>
    <w:p w14:paraId="1822BD48" w14:textId="77777777" w:rsidR="003F3D07" w:rsidRDefault="003F3D07">
      <w:pPr>
        <w:rPr>
          <w:lang w:val="fr-CA"/>
        </w:rPr>
      </w:pPr>
    </w:p>
    <w:p w14:paraId="07C43F83" w14:textId="77777777" w:rsidR="003F3D07" w:rsidRDefault="003F3D07">
      <w:pPr>
        <w:rPr>
          <w:lang w:val="fr-CA"/>
        </w:rPr>
      </w:pPr>
    </w:p>
    <w:p w14:paraId="721BC70E" w14:textId="77777777" w:rsidR="003F3D07" w:rsidRDefault="003F3D07">
      <w:pPr>
        <w:rPr>
          <w:lang w:val="fr-CA"/>
        </w:rPr>
      </w:pPr>
      <w:bookmarkStart w:id="0" w:name="_GoBack"/>
      <w:bookmarkEnd w:id="0"/>
    </w:p>
    <w:tbl>
      <w:tblPr>
        <w:tblStyle w:val="TableGrid"/>
        <w:tblpPr w:leftFromText="180" w:rightFromText="180" w:vertAnchor="text" w:horzAnchor="page" w:tblpX="730" w:tblpY="1760"/>
        <w:tblW w:w="0" w:type="auto"/>
        <w:tblLayout w:type="fixed"/>
        <w:tblLook w:val="04A0" w:firstRow="1" w:lastRow="0" w:firstColumn="1" w:lastColumn="0" w:noHBand="0" w:noVBand="1"/>
      </w:tblPr>
      <w:tblGrid>
        <w:gridCol w:w="2719"/>
        <w:gridCol w:w="3007"/>
        <w:gridCol w:w="2692"/>
        <w:gridCol w:w="2598"/>
      </w:tblGrid>
      <w:tr w:rsidR="00A64CD4" w:rsidRPr="00B82751" w14:paraId="632E1F86" w14:textId="77777777" w:rsidTr="002A30A9">
        <w:trPr>
          <w:trHeight w:val="242"/>
        </w:trPr>
        <w:tc>
          <w:tcPr>
            <w:tcW w:w="2719" w:type="dxa"/>
            <w:shd w:val="clear" w:color="auto" w:fill="BFBFBF" w:themeFill="background1" w:themeFillShade="BF"/>
          </w:tcPr>
          <w:p w14:paraId="4123AFB2" w14:textId="2D78D6F7" w:rsidR="00A64CD4" w:rsidRPr="00865BF7" w:rsidRDefault="00A64CD4" w:rsidP="002A30A9">
            <w:pPr>
              <w:jc w:val="center"/>
              <w:rPr>
                <w:rFonts w:ascii="Avenir Book" w:hAnsi="Avenir Book" w:cs="American Typewriter Condensed"/>
                <w:sz w:val="16"/>
                <w:szCs w:val="16"/>
              </w:rPr>
            </w:pPr>
            <w:r w:rsidRPr="00865BF7">
              <w:rPr>
                <w:rFonts w:ascii="Avenir Book" w:hAnsi="Avenir Book" w:cs="American Typewriter Condensed"/>
                <w:sz w:val="16"/>
                <w:szCs w:val="16"/>
              </w:rPr>
              <w:t>Not Yet Meeting Expectations (</w:t>
            </w:r>
            <w:r w:rsidR="002A30A9">
              <w:rPr>
                <w:rFonts w:ascii="Avenir Book" w:hAnsi="Avenir Book" w:cs="American Typewriter Condensed"/>
                <w:sz w:val="16"/>
                <w:szCs w:val="16"/>
              </w:rPr>
              <w:t>I</w:t>
            </w:r>
            <w:r w:rsidRPr="00865BF7">
              <w:rPr>
                <w:rFonts w:ascii="Avenir Book" w:hAnsi="Avenir Book" w:cs="American Typewriter Condensed"/>
                <w:sz w:val="16"/>
                <w:szCs w:val="16"/>
              </w:rPr>
              <w:t>)</w:t>
            </w:r>
          </w:p>
        </w:tc>
        <w:tc>
          <w:tcPr>
            <w:tcW w:w="3007" w:type="dxa"/>
            <w:shd w:val="clear" w:color="auto" w:fill="BFBFBF" w:themeFill="background1" w:themeFillShade="BF"/>
          </w:tcPr>
          <w:p w14:paraId="111829EA" w14:textId="0602D2AD" w:rsidR="00A64CD4" w:rsidRPr="00865BF7" w:rsidRDefault="00A64CD4" w:rsidP="002A30A9">
            <w:pPr>
              <w:jc w:val="center"/>
              <w:rPr>
                <w:rFonts w:ascii="Avenir Book" w:hAnsi="Avenir Book" w:cs="American Typewriter Condensed"/>
                <w:sz w:val="16"/>
                <w:szCs w:val="16"/>
              </w:rPr>
            </w:pPr>
            <w:r w:rsidRPr="00865BF7">
              <w:rPr>
                <w:rFonts w:ascii="Avenir Book" w:hAnsi="Avenir Book" w:cs="American Typewriter Condensed"/>
                <w:sz w:val="16"/>
                <w:szCs w:val="16"/>
              </w:rPr>
              <w:t>Approaching Expectations (</w:t>
            </w:r>
            <w:r w:rsidR="002A30A9">
              <w:rPr>
                <w:rFonts w:ascii="Avenir Book" w:hAnsi="Avenir Book" w:cs="American Typewriter Condensed"/>
                <w:sz w:val="16"/>
                <w:szCs w:val="16"/>
              </w:rPr>
              <w:t>C</w:t>
            </w:r>
            <w:r w:rsidRPr="00865BF7">
              <w:rPr>
                <w:rFonts w:ascii="Avenir Book" w:hAnsi="Avenir Book" w:cs="American Typewriter Condensed"/>
                <w:sz w:val="16"/>
                <w:szCs w:val="16"/>
              </w:rPr>
              <w:t>)</w:t>
            </w:r>
          </w:p>
        </w:tc>
        <w:tc>
          <w:tcPr>
            <w:tcW w:w="2692" w:type="dxa"/>
            <w:shd w:val="clear" w:color="auto" w:fill="BFBFBF" w:themeFill="background1" w:themeFillShade="BF"/>
          </w:tcPr>
          <w:p w14:paraId="670CBF36" w14:textId="43A7EBA7" w:rsidR="00A64CD4" w:rsidRPr="00865BF7" w:rsidRDefault="00A64CD4" w:rsidP="002A30A9">
            <w:pPr>
              <w:jc w:val="center"/>
              <w:rPr>
                <w:rFonts w:ascii="Avenir Book" w:hAnsi="Avenir Book" w:cs="American Typewriter Condensed"/>
                <w:sz w:val="16"/>
                <w:szCs w:val="16"/>
              </w:rPr>
            </w:pPr>
            <w:r w:rsidRPr="00865BF7">
              <w:rPr>
                <w:rFonts w:ascii="Avenir Book" w:hAnsi="Avenir Book" w:cs="American Typewriter Condensed"/>
                <w:sz w:val="16"/>
                <w:szCs w:val="16"/>
              </w:rPr>
              <w:t>Mostly Meeting Expectations (</w:t>
            </w:r>
            <w:r w:rsidR="002A30A9">
              <w:rPr>
                <w:rFonts w:ascii="Avenir Book" w:hAnsi="Avenir Book" w:cs="American Typewriter Condensed"/>
                <w:sz w:val="16"/>
                <w:szCs w:val="16"/>
              </w:rPr>
              <w:t>B</w:t>
            </w:r>
            <w:r w:rsidRPr="00865BF7">
              <w:rPr>
                <w:rFonts w:ascii="Avenir Book" w:hAnsi="Avenir Book" w:cs="American Typewriter Condensed"/>
                <w:sz w:val="16"/>
                <w:szCs w:val="16"/>
              </w:rPr>
              <w:t>)</w:t>
            </w:r>
          </w:p>
        </w:tc>
        <w:tc>
          <w:tcPr>
            <w:tcW w:w="2598" w:type="dxa"/>
            <w:shd w:val="clear" w:color="auto" w:fill="BFBFBF" w:themeFill="background1" w:themeFillShade="BF"/>
          </w:tcPr>
          <w:p w14:paraId="6F106636" w14:textId="61A6C906" w:rsidR="00A64CD4" w:rsidRPr="00865BF7" w:rsidRDefault="00A64CD4" w:rsidP="002A30A9">
            <w:pPr>
              <w:jc w:val="center"/>
              <w:rPr>
                <w:rFonts w:ascii="Avenir Book" w:hAnsi="Avenir Book" w:cs="American Typewriter Condensed"/>
                <w:sz w:val="16"/>
                <w:szCs w:val="16"/>
              </w:rPr>
            </w:pPr>
            <w:r w:rsidRPr="00865BF7">
              <w:rPr>
                <w:rFonts w:ascii="Avenir Book" w:hAnsi="Avenir Book" w:cs="American Typewriter Condensed"/>
                <w:sz w:val="16"/>
                <w:szCs w:val="16"/>
              </w:rPr>
              <w:t>Fully Meeting Expectations (</w:t>
            </w:r>
            <w:r w:rsidR="002A30A9">
              <w:rPr>
                <w:rFonts w:ascii="Avenir Book" w:hAnsi="Avenir Book" w:cs="American Typewriter Condensed"/>
                <w:sz w:val="16"/>
                <w:szCs w:val="16"/>
              </w:rPr>
              <w:t>A</w:t>
            </w:r>
            <w:r w:rsidRPr="00865BF7">
              <w:rPr>
                <w:rFonts w:ascii="Avenir Book" w:hAnsi="Avenir Book" w:cs="American Typewriter Condensed"/>
                <w:sz w:val="16"/>
                <w:szCs w:val="16"/>
              </w:rPr>
              <w:t>)</w:t>
            </w:r>
          </w:p>
        </w:tc>
      </w:tr>
      <w:tr w:rsidR="00A64CD4" w:rsidRPr="00B82751" w14:paraId="2F5C8937" w14:textId="77777777" w:rsidTr="002A30A9">
        <w:trPr>
          <w:trHeight w:val="1133"/>
        </w:trPr>
        <w:tc>
          <w:tcPr>
            <w:tcW w:w="2719" w:type="dxa"/>
          </w:tcPr>
          <w:p w14:paraId="30F221B6" w14:textId="30D7BF9A" w:rsidR="00A64CD4" w:rsidRPr="00865BF7" w:rsidRDefault="00A64CD4" w:rsidP="002A30A9">
            <w:pPr>
              <w:rPr>
                <w:rFonts w:ascii="Avenir Book" w:hAnsi="Avenir Book" w:cs="American Typewriter Condensed"/>
                <w:sz w:val="16"/>
                <w:szCs w:val="16"/>
              </w:rPr>
            </w:pPr>
            <w:r w:rsidRPr="00865BF7">
              <w:rPr>
                <w:rFonts w:ascii="Avenir Book" w:hAnsi="Avenir Book" w:cs="American Typewriter Condensed"/>
                <w:sz w:val="16"/>
                <w:szCs w:val="16"/>
              </w:rPr>
              <w:t>Doesn’t use sufficient vocabulary or transition words. Consistent use of literal translations. Simplistic sentence structures and tenses interfere with ideas. Unable to use verb tenses in appropriate context. Overall, a high number of errors are made that create great difficulty understanding.</w:t>
            </w:r>
          </w:p>
        </w:tc>
        <w:tc>
          <w:tcPr>
            <w:tcW w:w="3007" w:type="dxa"/>
          </w:tcPr>
          <w:p w14:paraId="3B36E76E" w14:textId="34DBF080" w:rsidR="00A64CD4" w:rsidRPr="00865BF7" w:rsidRDefault="00A64CD4" w:rsidP="002A30A9">
            <w:pPr>
              <w:rPr>
                <w:rFonts w:ascii="Avenir Book" w:hAnsi="Avenir Book" w:cs="American Typewriter Condensed"/>
                <w:sz w:val="16"/>
                <w:szCs w:val="16"/>
              </w:rPr>
            </w:pPr>
            <w:r w:rsidRPr="00865BF7">
              <w:rPr>
                <w:rFonts w:ascii="Avenir Book" w:hAnsi="Avenir Book" w:cs="American Typewriter Condensed"/>
                <w:sz w:val="16"/>
                <w:szCs w:val="16"/>
              </w:rPr>
              <w:t>Uses vocabulary and transition words that are basic and or repetitive.  Literal translations are frequent. Simplistic sentence structures and tenses are used.  Inconsistently uses verb tenses in appropriate context Overall, errors distract from meaning and create difficulty understanding.</w:t>
            </w:r>
          </w:p>
        </w:tc>
        <w:tc>
          <w:tcPr>
            <w:tcW w:w="2692" w:type="dxa"/>
          </w:tcPr>
          <w:p w14:paraId="44593017" w14:textId="297CCF82" w:rsidR="00A64CD4" w:rsidRPr="00865BF7" w:rsidRDefault="00A64CD4" w:rsidP="002A30A9">
            <w:pPr>
              <w:rPr>
                <w:rFonts w:ascii="Avenir Book" w:hAnsi="Avenir Book" w:cs="American Typewriter Condensed"/>
                <w:sz w:val="16"/>
                <w:szCs w:val="16"/>
              </w:rPr>
            </w:pPr>
            <w:r w:rsidRPr="00865BF7">
              <w:rPr>
                <w:rFonts w:ascii="Avenir Book" w:hAnsi="Avenir Book" w:cs="American Typewriter Condensed"/>
                <w:sz w:val="16"/>
                <w:szCs w:val="16"/>
              </w:rPr>
              <w:t>Uses a narrow selection of vocabulary and transition words. Sophisticated sentence structures and tenses are attempted.  Usually uses verb tenses in approp</w:t>
            </w:r>
            <w:r w:rsidR="004B49AD" w:rsidRPr="00865BF7">
              <w:rPr>
                <w:rFonts w:ascii="Avenir Book" w:hAnsi="Avenir Book" w:cs="American Typewriter Condensed"/>
                <w:sz w:val="16"/>
                <w:szCs w:val="16"/>
              </w:rPr>
              <w:t>riate context</w:t>
            </w:r>
            <w:r w:rsidRPr="00865BF7">
              <w:rPr>
                <w:rFonts w:ascii="Avenir Book" w:hAnsi="Avenir Book" w:cs="American Typewriter Condensed"/>
                <w:sz w:val="16"/>
                <w:szCs w:val="16"/>
              </w:rPr>
              <w:t>. Overall, there are a few errors but they do not distract from meaning.</w:t>
            </w:r>
          </w:p>
        </w:tc>
        <w:tc>
          <w:tcPr>
            <w:tcW w:w="2598" w:type="dxa"/>
          </w:tcPr>
          <w:p w14:paraId="2C96C6FC" w14:textId="577CF845" w:rsidR="00A64CD4" w:rsidRPr="00865BF7" w:rsidRDefault="00A64CD4" w:rsidP="002A30A9">
            <w:pPr>
              <w:rPr>
                <w:rFonts w:ascii="Avenir Book" w:hAnsi="Avenir Book" w:cs="American Typewriter Condensed"/>
                <w:sz w:val="16"/>
                <w:szCs w:val="16"/>
              </w:rPr>
            </w:pPr>
            <w:r w:rsidRPr="00865BF7">
              <w:rPr>
                <w:rFonts w:ascii="Avenir Book" w:hAnsi="Avenir Book" w:cs="American Typewriter Condensed"/>
                <w:sz w:val="16"/>
                <w:szCs w:val="16"/>
              </w:rPr>
              <w:t xml:space="preserve">Uses a wide variety of vocabulary and transition words.  Sophisticated sentences structures and tenses are used. Consistently uses verb tenses in appropriate context. Overall, errors are rare and do not distract from meaning.  </w:t>
            </w:r>
          </w:p>
        </w:tc>
      </w:tr>
    </w:tbl>
    <w:p w14:paraId="0C08CA64" w14:textId="77777777" w:rsidR="003F3D07" w:rsidRDefault="003F3D07">
      <w:pPr>
        <w:rPr>
          <w:lang w:val="fr-CA"/>
        </w:rPr>
      </w:pPr>
    </w:p>
    <w:p w14:paraId="484915C6" w14:textId="77777777" w:rsidR="003F3D07" w:rsidRDefault="003F3D07">
      <w:pPr>
        <w:rPr>
          <w:lang w:val="fr-CA"/>
        </w:rPr>
      </w:pPr>
    </w:p>
    <w:p w14:paraId="36D536A8" w14:textId="77777777" w:rsidR="003F3D07" w:rsidRDefault="003F3D07">
      <w:pPr>
        <w:rPr>
          <w:lang w:val="fr-CA"/>
        </w:rPr>
      </w:pPr>
    </w:p>
    <w:p w14:paraId="2C9E89D3" w14:textId="77777777" w:rsidR="003F3D07" w:rsidRPr="003F3D07" w:rsidRDefault="003F3D07">
      <w:pPr>
        <w:rPr>
          <w:lang w:val="fr-CA"/>
        </w:rPr>
      </w:pPr>
    </w:p>
    <w:sectPr w:rsidR="003F3D07" w:rsidRPr="003F3D07" w:rsidSect="002A30A9">
      <w:pgSz w:w="12240" w:h="15820"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merican Typewriter Condensed">
    <w:panose1 w:val="02090606020004020304"/>
    <w:charset w:val="00"/>
    <w:family w:val="roman"/>
    <w:pitch w:val="variable"/>
    <w:sig w:usb0="A000006F" w:usb1="00000019" w:usb2="00000000" w:usb3="00000000" w:csb0="00000111"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84146"/>
    <w:multiLevelType w:val="multilevel"/>
    <w:tmpl w:val="D72891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35225DB"/>
    <w:multiLevelType w:val="hybridMultilevel"/>
    <w:tmpl w:val="B24ED93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1006070A">
      <w:start w:val="6"/>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
    <w:nsid w:val="55DD3CFA"/>
    <w:multiLevelType w:val="hybridMultilevel"/>
    <w:tmpl w:val="0C9E6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965F82"/>
    <w:multiLevelType w:val="hybridMultilevel"/>
    <w:tmpl w:val="AFA01272"/>
    <w:lvl w:ilvl="0" w:tplc="80FCEA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1B0B7C"/>
    <w:multiLevelType w:val="hybridMultilevel"/>
    <w:tmpl w:val="8A520E66"/>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7CF526B6"/>
    <w:multiLevelType w:val="hybridMultilevel"/>
    <w:tmpl w:val="BD2AA482"/>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07"/>
    <w:rsid w:val="00030FF2"/>
    <w:rsid w:val="002A30A9"/>
    <w:rsid w:val="002F3FB6"/>
    <w:rsid w:val="00346C29"/>
    <w:rsid w:val="003F3D07"/>
    <w:rsid w:val="004B49AD"/>
    <w:rsid w:val="00503EE7"/>
    <w:rsid w:val="00536E28"/>
    <w:rsid w:val="0083797F"/>
    <w:rsid w:val="00865BF7"/>
    <w:rsid w:val="00A64CD4"/>
    <w:rsid w:val="00B81E93"/>
    <w:rsid w:val="00E21EC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E5A5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merican Typewriter Condensed" w:eastAsiaTheme="minorEastAsia" w:hAnsi="American Typewriter Condensed"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3D07"/>
    <w:rPr>
      <w:rFonts w:ascii="Lucida Grande" w:hAnsi="Lucida Grande" w:cs="Lucida Grande"/>
      <w:sz w:val="18"/>
      <w:szCs w:val="18"/>
    </w:rPr>
  </w:style>
  <w:style w:type="paragraph" w:styleId="ListParagraph">
    <w:name w:val="List Paragraph"/>
    <w:basedOn w:val="Normal"/>
    <w:uiPriority w:val="34"/>
    <w:qFormat/>
    <w:rsid w:val="003F3D07"/>
    <w:pPr>
      <w:ind w:left="720"/>
      <w:contextualSpacing/>
    </w:pPr>
  </w:style>
  <w:style w:type="table" w:styleId="TableGrid">
    <w:name w:val="Table Grid"/>
    <w:basedOn w:val="TableNormal"/>
    <w:uiPriority w:val="59"/>
    <w:rsid w:val="003F3D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94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249</Words>
  <Characters>1423</Characters>
  <Application>Microsoft Macintosh Word</Application>
  <DocSecurity>0</DocSecurity>
  <Lines>11</Lines>
  <Paragraphs>3</Paragraphs>
  <ScaleCrop>false</ScaleCrop>
  <Company/>
  <LinksUpToDate>false</LinksUpToDate>
  <CharactersWithSpaces>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2018-06-10T23:15:00Z</dcterms:created>
  <dcterms:modified xsi:type="dcterms:W3CDTF">2018-06-12T21:44:00Z</dcterms:modified>
</cp:coreProperties>
</file>