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BB" w:rsidRPr="00FF68A0" w:rsidRDefault="000F2DBB" w:rsidP="00FF68A0">
      <w:pPr>
        <w:jc w:val="center"/>
        <w:rPr>
          <w:b/>
          <w:sz w:val="32"/>
          <w:szCs w:val="32"/>
          <w:u w:val="single"/>
          <w:lang w:val="fr-FR"/>
        </w:rPr>
      </w:pPr>
      <w:r w:rsidRPr="00FF68A0">
        <w:rPr>
          <w:b/>
          <w:sz w:val="32"/>
          <w:szCs w:val="32"/>
          <w:u w:val="single"/>
          <w:lang w:val="fr-FR"/>
        </w:rPr>
        <w:t>Le plan d’Unité</w:t>
      </w:r>
    </w:p>
    <w:p w:rsidR="000F2DBB" w:rsidRDefault="000F2DBB" w:rsidP="00FF68A0">
      <w:pPr>
        <w:jc w:val="center"/>
        <w:rPr>
          <w:lang w:val="fr-FR"/>
        </w:rPr>
      </w:pPr>
      <w:r>
        <w:rPr>
          <w:lang w:val="fr-FR"/>
        </w:rPr>
        <w:t>Séquence de</w:t>
      </w:r>
      <w:r w:rsidRPr="00E157AF">
        <w:rPr>
          <w:lang w:val="fr-FR"/>
        </w:rPr>
        <w:t xml:space="preserve"> 8 leçons</w:t>
      </w:r>
    </w:p>
    <w:p w:rsidR="000F2DBB" w:rsidRPr="00E157AF" w:rsidRDefault="000F2DBB" w:rsidP="00FF68A0">
      <w:pPr>
        <w:jc w:val="center"/>
        <w:rPr>
          <w:lang w:val="fr-FR"/>
        </w:rPr>
      </w:pPr>
    </w:p>
    <w:p w:rsidR="000F2DBB" w:rsidRPr="00FF68A0" w:rsidRDefault="000F2DBB" w:rsidP="00FF68A0">
      <w:pPr>
        <w:rPr>
          <w:lang w:val="fr-FR"/>
        </w:rPr>
      </w:pPr>
      <w:r w:rsidRPr="00FF68A0">
        <w:rPr>
          <w:lang w:val="fr-FR"/>
        </w:rPr>
        <w:t xml:space="preserve">Titre </w:t>
      </w:r>
      <w:r>
        <w:rPr>
          <w:lang w:val="fr-FR"/>
        </w:rPr>
        <w:t>de l’unité</w:t>
      </w:r>
      <w:r w:rsidRPr="00FF68A0">
        <w:rPr>
          <w:lang w:val="fr-FR"/>
        </w:rPr>
        <w:t>:</w:t>
      </w:r>
      <w:r>
        <w:rPr>
          <w:lang w:val="fr-FR"/>
        </w:rPr>
        <w:t xml:space="preserve"> La Francophonie</w:t>
      </w:r>
    </w:p>
    <w:p w:rsidR="000F2DBB" w:rsidRDefault="000F2DBB" w:rsidP="00FF68A0">
      <w:pPr>
        <w:rPr>
          <w:lang w:val="fr-FR"/>
        </w:rPr>
      </w:pPr>
    </w:p>
    <w:p w:rsidR="000F2DBB" w:rsidRPr="00FF68A0" w:rsidRDefault="000F2DBB" w:rsidP="00FF68A0">
      <w:pPr>
        <w:rPr>
          <w:lang w:val="fr-FR"/>
        </w:rPr>
      </w:pPr>
      <w:r w:rsidRPr="00FF68A0">
        <w:rPr>
          <w:lang w:val="fr-FR"/>
        </w:rPr>
        <w:t>Niveau:</w:t>
      </w:r>
      <w:r>
        <w:rPr>
          <w:lang w:val="fr-FR"/>
        </w:rPr>
        <w:t xml:space="preserve"> Français de base 9eme année </w:t>
      </w:r>
    </w:p>
    <w:p w:rsidR="000F2DBB" w:rsidRDefault="000F2DBB" w:rsidP="00FF68A0">
      <w:pPr>
        <w:rPr>
          <w:lang w:val="fr-FR"/>
        </w:rPr>
      </w:pPr>
    </w:p>
    <w:p w:rsidR="000F2DBB" w:rsidRDefault="000F2DBB">
      <w:pPr>
        <w:rPr>
          <w:lang w:val="fr-FR"/>
        </w:rPr>
      </w:pPr>
      <w:r>
        <w:rPr>
          <w:lang w:val="fr-FR"/>
        </w:rPr>
        <w:t>Aperçu : Découverte du monde Francophone et de ses cultures</w:t>
      </w:r>
    </w:p>
    <w:p w:rsidR="000F2DBB" w:rsidRDefault="000F2DBB">
      <w:pPr>
        <w:rPr>
          <w:lang w:val="fr-FR"/>
        </w:rPr>
      </w:pPr>
    </w:p>
    <w:p w:rsidR="000F2DBB" w:rsidRDefault="000F2DBB">
      <w:pPr>
        <w:rPr>
          <w:lang w:val="fr-FR"/>
        </w:rPr>
      </w:pPr>
      <w:r>
        <w:rPr>
          <w:lang w:val="fr-FR"/>
        </w:rPr>
        <w:t>Imprimés requis</w:t>
      </w:r>
      <w:r w:rsidRPr="00F7538A">
        <w:rPr>
          <w:lang w:val="fr-CA"/>
        </w:rPr>
        <w:t>/</w:t>
      </w:r>
      <w:r>
        <w:rPr>
          <w:lang w:val="fr-FR"/>
        </w:rPr>
        <w:t xml:space="preserve">Ressources : </w:t>
      </w:r>
    </w:p>
    <w:p w:rsidR="000F2DBB" w:rsidRDefault="000F2DBB">
      <w:pPr>
        <w:rPr>
          <w:lang w:val="fr-FR"/>
        </w:rPr>
      </w:pPr>
      <w:r w:rsidRPr="007A70D0">
        <w:rPr>
          <w:i/>
          <w:lang w:val="fr-FR"/>
        </w:rPr>
        <w:t>Fêtes et traditions folkloriques en Belgique</w:t>
      </w:r>
      <w:r>
        <w:rPr>
          <w:lang w:val="fr-FR"/>
        </w:rPr>
        <w:t>. Tournai</w:t>
      </w:r>
    </w:p>
    <w:p w:rsidR="000F2DBB" w:rsidRPr="007A70D0" w:rsidRDefault="000F2DBB">
      <w:pPr>
        <w:rPr>
          <w:i/>
          <w:lang w:val="fr-FR"/>
        </w:rPr>
      </w:pPr>
      <w:r>
        <w:rPr>
          <w:lang w:val="fr-FR"/>
        </w:rPr>
        <w:t xml:space="preserve">Berg, Elizabeth. </w:t>
      </w:r>
      <w:r w:rsidRPr="007A70D0">
        <w:rPr>
          <w:i/>
          <w:lang w:val="fr-FR"/>
        </w:rPr>
        <w:t>Sénégal</w:t>
      </w:r>
    </w:p>
    <w:p w:rsidR="000F2DBB" w:rsidRPr="007A70D0" w:rsidRDefault="000F2DBB">
      <w:pPr>
        <w:rPr>
          <w:i/>
          <w:lang w:val="fr-FR"/>
        </w:rPr>
      </w:pPr>
      <w:r>
        <w:rPr>
          <w:lang w:val="fr-FR"/>
        </w:rPr>
        <w:t xml:space="preserve">De Villaines, Beatrice. </w:t>
      </w:r>
      <w:r w:rsidRPr="007A70D0">
        <w:rPr>
          <w:i/>
          <w:lang w:val="fr-FR"/>
        </w:rPr>
        <w:t>Les fêtes retrouvées.</w:t>
      </w:r>
    </w:p>
    <w:p w:rsidR="000F2DBB" w:rsidRDefault="000F2DBB">
      <w:pPr>
        <w:rPr>
          <w:lang w:val="fr-FR"/>
        </w:rPr>
      </w:pPr>
      <w:r>
        <w:rPr>
          <w:lang w:val="fr-FR"/>
        </w:rPr>
        <w:t xml:space="preserve">Monticone, Ugo. </w:t>
      </w:r>
      <w:r w:rsidRPr="007A70D0">
        <w:rPr>
          <w:i/>
          <w:lang w:val="fr-FR"/>
        </w:rPr>
        <w:t>La terre des hommes intègres : récit de voyage au Burkina Faso</w:t>
      </w:r>
      <w:r>
        <w:rPr>
          <w:lang w:val="fr-FR"/>
        </w:rPr>
        <w:t>.</w:t>
      </w:r>
    </w:p>
    <w:p w:rsidR="000F2DBB" w:rsidRPr="007A70D0" w:rsidRDefault="000F2DBB">
      <w:pPr>
        <w:rPr>
          <w:i/>
          <w:lang w:val="fr-FR"/>
        </w:rPr>
      </w:pPr>
      <w:r>
        <w:rPr>
          <w:lang w:val="fr-FR"/>
        </w:rPr>
        <w:t xml:space="preserve">Reymond, Jean Pierre. Océan Indien : </w:t>
      </w:r>
      <w:r w:rsidRPr="007A70D0">
        <w:rPr>
          <w:i/>
          <w:lang w:val="fr-FR"/>
        </w:rPr>
        <w:t>Seychelles, Madagascar, Maurice, Réunion, Comores, Mayotte.</w:t>
      </w:r>
    </w:p>
    <w:p w:rsidR="000F2DBB" w:rsidRDefault="000F2DBB">
      <w:pPr>
        <w:rPr>
          <w:lang w:val="fr-FR"/>
        </w:rPr>
      </w:pPr>
      <w:r>
        <w:rPr>
          <w:lang w:val="fr-FR"/>
        </w:rPr>
        <w:t xml:space="preserve">Roze, Anne. </w:t>
      </w:r>
      <w:r w:rsidRPr="007A70D0">
        <w:rPr>
          <w:i/>
          <w:lang w:val="fr-FR"/>
        </w:rPr>
        <w:t>Guyane</w:t>
      </w:r>
    </w:p>
    <w:p w:rsidR="000F2DBB" w:rsidRDefault="000F2DBB">
      <w:pPr>
        <w:rPr>
          <w:lang w:val="fr-FR"/>
        </w:rPr>
      </w:pPr>
    </w:p>
    <w:p w:rsidR="000F2DBB" w:rsidRDefault="000F2DBB">
      <w:pPr>
        <w:rPr>
          <w:lang w:val="fr-FR"/>
        </w:rPr>
      </w:pPr>
      <w:r>
        <w:rPr>
          <w:lang w:val="fr-FR"/>
        </w:rPr>
        <w:t xml:space="preserve">Ressources Internet : </w:t>
      </w:r>
    </w:p>
    <w:p w:rsidR="000F2DBB" w:rsidRDefault="000F2DBB">
      <w:pPr>
        <w:rPr>
          <w:lang w:val="fr-FR"/>
        </w:rPr>
      </w:pPr>
      <w:r>
        <w:rPr>
          <w:lang w:val="fr-FR"/>
        </w:rPr>
        <w:t>- Francophonie (ex : agence.francophone.com)</w:t>
      </w:r>
    </w:p>
    <w:p w:rsidR="000F2DBB" w:rsidRDefault="000F2DBB">
      <w:pPr>
        <w:rPr>
          <w:lang w:val="fr-FR"/>
        </w:rPr>
      </w:pPr>
      <w:r>
        <w:rPr>
          <w:lang w:val="fr-FR"/>
        </w:rPr>
        <w:t>- Pays francophones (ex : senegal-online.com)</w:t>
      </w:r>
    </w:p>
    <w:p w:rsidR="000F2DBB" w:rsidRDefault="000F2DBB">
      <w:pPr>
        <w:rPr>
          <w:lang w:val="fr-FR"/>
        </w:rPr>
      </w:pPr>
      <w:r>
        <w:rPr>
          <w:lang w:val="fr-FR"/>
        </w:rPr>
        <w:t>- Festivals (ex : carnaval de binche.be)</w:t>
      </w:r>
    </w:p>
    <w:p w:rsidR="000F2DBB" w:rsidRDefault="000F2DBB">
      <w:pPr>
        <w:rPr>
          <w:lang w:val="fr-FR"/>
        </w:rPr>
      </w:pPr>
    </w:p>
    <w:p w:rsidR="000F2DBB" w:rsidRDefault="000F2DBB">
      <w:pPr>
        <w:rPr>
          <w:lang w:val="fr-FR"/>
        </w:rPr>
      </w:pPr>
    </w:p>
    <w:p w:rsidR="000F2DBB" w:rsidRDefault="000F2DBB" w:rsidP="00FF68A0">
      <w:pPr>
        <w:pBdr>
          <w:top w:val="single" w:sz="4" w:space="1" w:color="auto"/>
          <w:left w:val="single" w:sz="4" w:space="4" w:color="auto"/>
          <w:bottom w:val="single" w:sz="4" w:space="1" w:color="auto"/>
          <w:right w:val="single" w:sz="4" w:space="4" w:color="auto"/>
        </w:pBdr>
        <w:jc w:val="center"/>
        <w:rPr>
          <w:b/>
          <w:sz w:val="30"/>
          <w:szCs w:val="30"/>
          <w:lang w:val="fr-FR"/>
        </w:rPr>
      </w:pPr>
      <w:r w:rsidRPr="00FF68A0">
        <w:rPr>
          <w:b/>
          <w:sz w:val="30"/>
          <w:szCs w:val="30"/>
          <w:lang w:val="fr-FR"/>
        </w:rPr>
        <w:t>Étape 1 : Définir les résultats escomptés</w:t>
      </w:r>
    </w:p>
    <w:p w:rsidR="000F2DBB" w:rsidRPr="00FF68A0" w:rsidRDefault="000F2DBB" w:rsidP="00FF68A0">
      <w:pPr>
        <w:jc w:val="center"/>
        <w:rPr>
          <w:b/>
          <w:sz w:val="30"/>
          <w:szCs w:val="30"/>
          <w:lang w:val="fr-FR"/>
        </w:rPr>
      </w:pPr>
    </w:p>
    <w:p w:rsidR="000F2DBB" w:rsidRPr="00FF68A0" w:rsidRDefault="000F2DBB">
      <w:pPr>
        <w:rPr>
          <w:lang w:val="fr-FR"/>
        </w:rPr>
      </w:pPr>
    </w:p>
    <w:p w:rsidR="000F2DBB" w:rsidRDefault="000F2DBB">
      <w:pPr>
        <w:rPr>
          <w:b/>
          <w:i/>
          <w:lang w:val="fr-FR"/>
        </w:rPr>
      </w:pPr>
      <w:r w:rsidRPr="00FF68A0">
        <w:rPr>
          <w:b/>
          <w:i/>
          <w:lang w:val="fr-FR"/>
        </w:rPr>
        <w:t xml:space="preserve">Les résultats d’apprentissage </w:t>
      </w:r>
      <w:r>
        <w:rPr>
          <w:b/>
          <w:i/>
          <w:lang w:val="fr-FR"/>
        </w:rPr>
        <w:t>prescrits (RAPs – tirés des ERI) :</w:t>
      </w:r>
    </w:p>
    <w:p w:rsidR="000F2DBB" w:rsidRDefault="000F2DBB" w:rsidP="000A6839">
      <w:pPr>
        <w:rPr>
          <w:b/>
          <w:sz w:val="20"/>
          <w:szCs w:val="20"/>
          <w:lang w:val="fr-CA"/>
        </w:rPr>
      </w:pPr>
    </w:p>
    <w:p w:rsidR="000F2DBB" w:rsidRPr="007831B1" w:rsidRDefault="000F2DBB" w:rsidP="000A6839">
      <w:pPr>
        <w:rPr>
          <w:b/>
          <w:lang w:val="fr-FR"/>
        </w:rPr>
      </w:pPr>
      <w:r w:rsidRPr="007831B1">
        <w:rPr>
          <w:b/>
          <w:lang w:val="fr-FR"/>
        </w:rPr>
        <w:t>Langue et communication (expression et interaction) P80</w:t>
      </w:r>
    </w:p>
    <w:p w:rsidR="000F2DBB" w:rsidRPr="007831B1" w:rsidRDefault="000F2DBB" w:rsidP="000A6839">
      <w:pPr>
        <w:rPr>
          <w:lang w:val="fr-FR"/>
        </w:rPr>
      </w:pPr>
      <w:r w:rsidRPr="007831B1">
        <w:rPr>
          <w:lang w:val="fr-FR"/>
        </w:rPr>
        <w:t>• partager avec ses pairs et son professeur, dans des situations provoquées ou spontanées, ses idées, informations, expériences personnelles et émotions en faisant appel à son vécu et à ses connaissances</w:t>
      </w:r>
    </w:p>
    <w:p w:rsidR="000F2DBB" w:rsidRPr="007831B1" w:rsidRDefault="000F2DBB" w:rsidP="000A6839">
      <w:pPr>
        <w:rPr>
          <w:lang w:val="fr-FR"/>
        </w:rPr>
      </w:pPr>
      <w:r w:rsidRPr="007831B1">
        <w:rPr>
          <w:lang w:val="fr-FR"/>
        </w:rPr>
        <w:t>• reconnaître certains régionalismes et les utiliser en contexte</w:t>
      </w:r>
    </w:p>
    <w:p w:rsidR="000F2DBB" w:rsidRPr="007831B1" w:rsidRDefault="000F2DBB" w:rsidP="000A6839">
      <w:pPr>
        <w:rPr>
          <w:lang w:val="fr-FR"/>
        </w:rPr>
      </w:pPr>
    </w:p>
    <w:p w:rsidR="000F2DBB" w:rsidRPr="007831B1" w:rsidRDefault="000F2DBB" w:rsidP="000A6839">
      <w:pPr>
        <w:rPr>
          <w:b/>
          <w:lang w:val="fr-FR"/>
        </w:rPr>
      </w:pPr>
      <w:r w:rsidRPr="007831B1">
        <w:rPr>
          <w:b/>
          <w:lang w:val="fr-FR"/>
        </w:rPr>
        <w:t>Langue et communication (Organisation et communication des idées) P82</w:t>
      </w:r>
    </w:p>
    <w:p w:rsidR="000F2DBB" w:rsidRPr="007831B1" w:rsidRDefault="000F2DBB" w:rsidP="000A6839">
      <w:pPr>
        <w:rPr>
          <w:lang w:val="fr-FR"/>
        </w:rPr>
      </w:pPr>
      <w:r w:rsidRPr="007831B1">
        <w:rPr>
          <w:lang w:val="fr-FR"/>
        </w:rPr>
        <w:t>• évaluer l’information provenant de diverses sources (imprimées, médiatiques, informatiques, etc.) dans le but de préparer une présentation</w:t>
      </w:r>
    </w:p>
    <w:p w:rsidR="000F2DBB" w:rsidRPr="007831B1" w:rsidRDefault="000F2DBB" w:rsidP="000A6839">
      <w:pPr>
        <w:rPr>
          <w:lang w:val="fr-FR"/>
        </w:rPr>
      </w:pPr>
      <w:r w:rsidRPr="007831B1">
        <w:rPr>
          <w:lang w:val="fr-FR"/>
        </w:rPr>
        <w:t>• utiliser le niveau de langue approprié à la communication</w:t>
      </w:r>
    </w:p>
    <w:p w:rsidR="000F2DBB" w:rsidRPr="007831B1" w:rsidRDefault="000F2DBB" w:rsidP="000A6839">
      <w:pPr>
        <w:rPr>
          <w:lang w:val="fr-FR"/>
        </w:rPr>
      </w:pPr>
      <w:r w:rsidRPr="007831B1">
        <w:rPr>
          <w:lang w:val="fr-FR"/>
        </w:rPr>
        <w:t>• créer diverses communications personnelles et informatives telles que des poèmes, histoires, rapports écrits et oraux, pièces de théâtre, sommaires, lettres et biographies</w:t>
      </w:r>
    </w:p>
    <w:p w:rsidR="000F2DBB" w:rsidRPr="007831B1" w:rsidRDefault="000F2DBB" w:rsidP="000A6839">
      <w:pPr>
        <w:rPr>
          <w:lang w:val="fr-FR"/>
        </w:rPr>
      </w:pPr>
    </w:p>
    <w:p w:rsidR="000F2DBB" w:rsidRPr="007831B1" w:rsidRDefault="000F2DBB" w:rsidP="000A6839">
      <w:pPr>
        <w:rPr>
          <w:b/>
          <w:lang w:val="fr-FR"/>
        </w:rPr>
      </w:pPr>
      <w:r w:rsidRPr="007831B1">
        <w:rPr>
          <w:b/>
          <w:lang w:val="fr-FR"/>
        </w:rPr>
        <w:t>Langue et communication (Perfectionnement de l'expression et présentation) P84</w:t>
      </w:r>
    </w:p>
    <w:p w:rsidR="000F2DBB" w:rsidRPr="007831B1" w:rsidRDefault="000F2DBB" w:rsidP="000A6839">
      <w:pPr>
        <w:rPr>
          <w:lang w:val="fr-FR"/>
        </w:rPr>
      </w:pPr>
      <w:r w:rsidRPr="007831B1">
        <w:rPr>
          <w:lang w:val="fr-FR"/>
        </w:rPr>
        <w:t>S’exprimer en regroupant des informations autour de deux ou de plusieurs idées</w:t>
      </w:r>
    </w:p>
    <w:p w:rsidR="000F2DBB" w:rsidRPr="007831B1" w:rsidRDefault="000F2DBB" w:rsidP="000A6839">
      <w:pPr>
        <w:rPr>
          <w:lang w:val="fr-FR"/>
        </w:rPr>
      </w:pPr>
      <w:r w:rsidRPr="007831B1">
        <w:rPr>
          <w:lang w:val="fr-FR"/>
        </w:rPr>
        <w:t>• présenter au public la version finale de certaines de ses communications orales, écrites et médiatiques</w:t>
      </w:r>
    </w:p>
    <w:p w:rsidR="000F2DBB" w:rsidRPr="007831B1" w:rsidRDefault="000F2DBB" w:rsidP="000A6839">
      <w:pPr>
        <w:rPr>
          <w:b/>
          <w:lang w:val="fr-FR"/>
        </w:rPr>
      </w:pPr>
      <w:r w:rsidRPr="007831B1">
        <w:rPr>
          <w:b/>
          <w:lang w:val="fr-FR"/>
        </w:rPr>
        <w:t>Langue et communication (Compréhension : négociation du sens) P86</w:t>
      </w:r>
    </w:p>
    <w:p w:rsidR="000F2DBB" w:rsidRPr="007831B1" w:rsidRDefault="000F2DBB" w:rsidP="000A6839">
      <w:pPr>
        <w:rPr>
          <w:lang w:val="fr-FR"/>
        </w:rPr>
      </w:pPr>
      <w:r w:rsidRPr="007831B1">
        <w:rPr>
          <w:lang w:val="fr-FR"/>
        </w:rPr>
        <w:t>L’élève pourra employer un répertoire de stratégies et d’habiletés pour anticiper, prédire, négocier, confirmer et vérifier le sens d’une communication écrite, orale ou visuelle sur le locuteur ou l’auteur pour orienter son écoute ou sa lecture</w:t>
      </w:r>
    </w:p>
    <w:p w:rsidR="000F2DBB" w:rsidRPr="007831B1" w:rsidRDefault="000F2DBB" w:rsidP="000A6839">
      <w:pPr>
        <w:rPr>
          <w:b/>
          <w:lang w:val="fr-FR"/>
        </w:rPr>
      </w:pPr>
      <w:r w:rsidRPr="007831B1">
        <w:rPr>
          <w:b/>
          <w:lang w:val="fr-FR"/>
        </w:rPr>
        <w:t>Langue et communication (Compréhension : engagement et réaction personnelle)</w:t>
      </w:r>
    </w:p>
    <w:p w:rsidR="000F2DBB" w:rsidRPr="007831B1" w:rsidRDefault="000F2DBB" w:rsidP="000A6839">
      <w:pPr>
        <w:rPr>
          <w:lang w:val="fr-FR"/>
        </w:rPr>
      </w:pPr>
      <w:r w:rsidRPr="007831B1">
        <w:rPr>
          <w:lang w:val="fr-FR"/>
        </w:rPr>
        <w:t xml:space="preserve">L’élève pourra établir des liens entre son vécu et des œuvres écrites, orales et visuelles provenant de différentes communautés culturelles, surtout celles de la francophonie. </w:t>
      </w:r>
    </w:p>
    <w:p w:rsidR="000F2DBB" w:rsidRPr="007831B1" w:rsidRDefault="000F2DBB" w:rsidP="000A6839">
      <w:pPr>
        <w:rPr>
          <w:lang w:val="fr-FR"/>
        </w:rPr>
      </w:pPr>
      <w:r w:rsidRPr="007831B1">
        <w:rPr>
          <w:lang w:val="fr-FR"/>
        </w:rPr>
        <w:t>• Lire avec aisance et de façon autonome des textes divers pour s’informer ou se divertir</w:t>
      </w:r>
    </w:p>
    <w:p w:rsidR="000F2DBB" w:rsidRPr="007831B1" w:rsidRDefault="000F2DBB" w:rsidP="000A6839">
      <w:pPr>
        <w:rPr>
          <w:lang w:val="fr-FR"/>
        </w:rPr>
      </w:pPr>
    </w:p>
    <w:p w:rsidR="000F2DBB" w:rsidRPr="000A6839" w:rsidRDefault="000F2DBB" w:rsidP="000A6839">
      <w:pPr>
        <w:rPr>
          <w:b/>
          <w:lang w:val="fr-FR"/>
        </w:rPr>
      </w:pPr>
      <w:r w:rsidRPr="000A6839">
        <w:rPr>
          <w:b/>
          <w:lang w:val="fr-FR"/>
        </w:rPr>
        <w:t>Langue et communication (Compréhension : engagement et analyse critique) P90</w:t>
      </w:r>
    </w:p>
    <w:p w:rsidR="000F2DBB" w:rsidRDefault="000F2DBB" w:rsidP="000A6839">
      <w:pPr>
        <w:rPr>
          <w:lang w:val="fr-FR"/>
        </w:rPr>
      </w:pPr>
      <w:r w:rsidRPr="000A6839">
        <w:rPr>
          <w:lang w:val="fr-FR"/>
        </w:rPr>
        <w:t>L’élève pourra tirer des conclusions réfléchies d’une communication écrite, orale ou visuelle et les justifier</w:t>
      </w:r>
    </w:p>
    <w:p w:rsidR="000F2DBB" w:rsidRPr="000A6839" w:rsidRDefault="000F2DBB" w:rsidP="000A6839">
      <w:pPr>
        <w:rPr>
          <w:lang w:val="fr-FR"/>
        </w:rPr>
      </w:pPr>
    </w:p>
    <w:p w:rsidR="000F2DBB" w:rsidRPr="000A6839" w:rsidRDefault="000F2DBB" w:rsidP="000A6839">
      <w:pPr>
        <w:rPr>
          <w:b/>
          <w:lang w:val="fr-FR"/>
        </w:rPr>
      </w:pPr>
      <w:r w:rsidRPr="000A6839">
        <w:rPr>
          <w:b/>
          <w:lang w:val="fr-FR"/>
        </w:rPr>
        <w:t>Langue et culture P92</w:t>
      </w:r>
    </w:p>
    <w:p w:rsidR="000F2DBB" w:rsidRPr="000A6839" w:rsidRDefault="000F2DBB" w:rsidP="000A6839">
      <w:pPr>
        <w:rPr>
          <w:lang w:val="fr-FR"/>
        </w:rPr>
      </w:pPr>
      <w:r w:rsidRPr="000A6839">
        <w:rPr>
          <w:lang w:val="fr-FR"/>
        </w:rPr>
        <w:t>Tout en prenant conscience de son appartenance à une communauté interculturelle, l’élèv</w:t>
      </w:r>
      <w:r>
        <w:rPr>
          <w:lang w:val="fr-FR"/>
        </w:rPr>
        <w:t xml:space="preserve">e pourra clarifier ses propres </w:t>
      </w:r>
      <w:r w:rsidRPr="000A6839">
        <w:rPr>
          <w:lang w:val="fr-FR"/>
        </w:rPr>
        <w:t>valeurs et valoriser celles des autres.</w:t>
      </w:r>
    </w:p>
    <w:p w:rsidR="000F2DBB" w:rsidRDefault="000F2DBB" w:rsidP="000A6839">
      <w:pPr>
        <w:rPr>
          <w:lang w:val="fr-FR"/>
        </w:rPr>
      </w:pPr>
      <w:r w:rsidRPr="000A6839">
        <w:rPr>
          <w:lang w:val="fr-FR"/>
        </w:rPr>
        <w:t>Il reconnaîtra les influences culturelles sur les</w:t>
      </w:r>
      <w:r>
        <w:rPr>
          <w:lang w:val="fr-FR"/>
        </w:rPr>
        <w:t xml:space="preserve"> façons d’agir, de penser et de donner </w:t>
      </w:r>
      <w:r w:rsidRPr="000A6839">
        <w:rPr>
          <w:lang w:val="fr-FR"/>
        </w:rPr>
        <w:t>des exemples de l’effet qu’a eu sur lui sa propre expérience culturelle</w:t>
      </w:r>
      <w:r>
        <w:rPr>
          <w:lang w:val="fr-FR"/>
        </w:rPr>
        <w:t xml:space="preserve"> s’exprimer. Il </w:t>
      </w:r>
      <w:r w:rsidRPr="000A6839">
        <w:rPr>
          <w:lang w:val="fr-FR"/>
        </w:rPr>
        <w:t>participera à la création d’un espace bilingue qui valorise le français et manifestera une attitude positive</w:t>
      </w:r>
      <w:r>
        <w:rPr>
          <w:lang w:val="fr-FR"/>
        </w:rPr>
        <w:t xml:space="preserve"> </w:t>
      </w:r>
      <w:r w:rsidRPr="000A6839">
        <w:rPr>
          <w:lang w:val="fr-FR"/>
        </w:rPr>
        <w:t>envers la langue et les communautés francophones.</w:t>
      </w:r>
    </w:p>
    <w:p w:rsidR="000F2DBB" w:rsidRPr="000A6839" w:rsidRDefault="000F2DBB" w:rsidP="000A6839">
      <w:pPr>
        <w:rPr>
          <w:lang w:val="fr-FR"/>
        </w:rPr>
      </w:pPr>
    </w:p>
    <w:p w:rsidR="000F2DBB" w:rsidRPr="000A6839" w:rsidRDefault="000F2DBB" w:rsidP="000A6839">
      <w:pPr>
        <w:rPr>
          <w:b/>
          <w:lang w:val="fr-FR"/>
        </w:rPr>
      </w:pPr>
      <w:r w:rsidRPr="000A6839">
        <w:rPr>
          <w:b/>
          <w:lang w:val="fr-FR"/>
        </w:rPr>
        <w:t>Langue et développement de soi dans la société (Affirmation de soi) P94</w:t>
      </w:r>
    </w:p>
    <w:p w:rsidR="000F2DBB" w:rsidRPr="000A6839" w:rsidRDefault="000F2DBB" w:rsidP="000A6839">
      <w:pPr>
        <w:rPr>
          <w:lang w:val="fr-FR"/>
        </w:rPr>
      </w:pPr>
      <w:r w:rsidRPr="000A6839">
        <w:rPr>
          <w:lang w:val="fr-FR"/>
        </w:rPr>
        <w:t>L’élève pourra s’affirmer avec fierté, prendre des risques, explorer et évaluer son propre potentiel et résoudre des problèmes</w:t>
      </w:r>
    </w:p>
    <w:p w:rsidR="000F2DBB" w:rsidRDefault="000F2DBB" w:rsidP="000A6839">
      <w:pPr>
        <w:rPr>
          <w:lang w:val="fr-FR"/>
        </w:rPr>
      </w:pPr>
      <w:r w:rsidRPr="000A6839">
        <w:rPr>
          <w:lang w:val="fr-FR"/>
        </w:rPr>
        <w:t>• vérifier de façon continue l’atteinte des objectifs de perfectionnement langagier qu’il s’est fixés</w:t>
      </w:r>
    </w:p>
    <w:p w:rsidR="000F2DBB" w:rsidRPr="000A6839" w:rsidRDefault="000F2DBB" w:rsidP="000A6839">
      <w:pPr>
        <w:rPr>
          <w:lang w:val="fr-FR"/>
        </w:rPr>
      </w:pPr>
    </w:p>
    <w:p w:rsidR="000F2DBB" w:rsidRPr="000A6839" w:rsidRDefault="000F2DBB" w:rsidP="000A6839">
      <w:pPr>
        <w:rPr>
          <w:b/>
          <w:lang w:val="fr-FR"/>
        </w:rPr>
      </w:pPr>
      <w:r w:rsidRPr="000A6839">
        <w:rPr>
          <w:b/>
          <w:lang w:val="fr-FR"/>
        </w:rPr>
        <w:t>Langue et développement de soi dans la société (Engagement social) P96</w:t>
      </w:r>
    </w:p>
    <w:p w:rsidR="000F2DBB" w:rsidRDefault="000F2DBB">
      <w:pPr>
        <w:rPr>
          <w:lang w:val="fr-FR"/>
        </w:rPr>
      </w:pPr>
      <w:r w:rsidRPr="000A6839">
        <w:rPr>
          <w:lang w:val="fr-FR"/>
        </w:rPr>
        <w:t>L’élève pourra employer les stratégies langagières nécessaires pour s’intégrer à une</w:t>
      </w:r>
      <w:r>
        <w:rPr>
          <w:lang w:val="fr-FR"/>
        </w:rPr>
        <w:t xml:space="preserve"> collectivité dans un climat de </w:t>
      </w:r>
      <w:r w:rsidRPr="000A6839">
        <w:rPr>
          <w:lang w:val="fr-FR"/>
        </w:rPr>
        <w:t>respect réciproque.</w:t>
      </w:r>
      <w:r>
        <w:rPr>
          <w:lang w:val="fr-FR"/>
        </w:rPr>
        <w:t xml:space="preserve"> Il doit </w:t>
      </w:r>
      <w:r w:rsidRPr="000A6839">
        <w:rPr>
          <w:lang w:val="fr-FR"/>
        </w:rPr>
        <w:t>s’assurer du bon déroulement de l’activité de groupe en proposant des pistes, en tirant des conclusions, en résumant la discussion</w:t>
      </w:r>
    </w:p>
    <w:p w:rsidR="000F2DBB" w:rsidRDefault="000F2DBB">
      <w:pPr>
        <w:rPr>
          <w:lang w:val="fr-FR"/>
        </w:rPr>
      </w:pPr>
    </w:p>
    <w:p w:rsidR="000F2DBB" w:rsidRPr="000A6839" w:rsidRDefault="000F2DBB">
      <w:pPr>
        <w:rPr>
          <w:lang w:val="fr-FR"/>
        </w:rPr>
      </w:pPr>
    </w:p>
    <w:p w:rsidR="000F2DBB" w:rsidRDefault="000F2DBB">
      <w:pPr>
        <w:rPr>
          <w:b/>
          <w:i/>
          <w:lang w:val="fr-FR"/>
        </w:rPr>
      </w:pPr>
      <w:r>
        <w:rPr>
          <w:b/>
          <w:i/>
          <w:lang w:val="fr-FR"/>
        </w:rPr>
        <w:t xml:space="preserve">Questions essentielles : (en anglais pour les élèves) </w:t>
      </w:r>
    </w:p>
    <w:p w:rsidR="000F2DBB" w:rsidRPr="00223263" w:rsidRDefault="000F2DBB">
      <w:pPr>
        <w:rPr>
          <w:b/>
          <w:color w:val="FF0000"/>
          <w:lang w:val="fr-FR"/>
        </w:rPr>
      </w:pPr>
      <w:r w:rsidRPr="00223263">
        <w:rPr>
          <w:b/>
          <w:color w:val="FF0000"/>
          <w:lang w:val="fr-FR"/>
        </w:rPr>
        <w:t>Pourquoi est-il important de connaître les autres cultures ?</w:t>
      </w:r>
    </w:p>
    <w:p w:rsidR="000F2DBB" w:rsidRPr="00223263" w:rsidRDefault="000F2DBB">
      <w:pPr>
        <w:rPr>
          <w:b/>
          <w:color w:val="FF0000"/>
          <w:lang w:val="fr-FR"/>
        </w:rPr>
      </w:pPr>
      <w:r w:rsidRPr="00223263">
        <w:rPr>
          <w:b/>
          <w:color w:val="FF0000"/>
          <w:lang w:val="fr-FR"/>
        </w:rPr>
        <w:t>Quelle est l’importance de la Francophonie au Canada et dans le monde ?</w:t>
      </w:r>
    </w:p>
    <w:p w:rsidR="000F2DBB" w:rsidRPr="00223263" w:rsidRDefault="000F2DBB">
      <w:pPr>
        <w:rPr>
          <w:b/>
          <w:color w:val="FF0000"/>
          <w:lang w:val="fr-FR"/>
        </w:rPr>
      </w:pPr>
      <w:r w:rsidRPr="00223263">
        <w:rPr>
          <w:b/>
          <w:color w:val="FF0000"/>
          <w:lang w:val="fr-FR"/>
        </w:rPr>
        <w:t>Quelles sont les différences et les points communs ?</w:t>
      </w:r>
    </w:p>
    <w:p w:rsidR="000F2DBB" w:rsidRDefault="000F2DBB">
      <w:pPr>
        <w:rPr>
          <w:b/>
          <w:color w:val="FF0000"/>
          <w:lang w:val="fr-FR"/>
        </w:rPr>
      </w:pPr>
      <w:r w:rsidRPr="00223263">
        <w:rPr>
          <w:b/>
          <w:color w:val="FF0000"/>
          <w:lang w:val="fr-FR"/>
        </w:rPr>
        <w:t>Comment sommes-nous touches par cette culture dans notre quotidien ?</w:t>
      </w:r>
    </w:p>
    <w:p w:rsidR="000F2DBB" w:rsidRPr="00223263" w:rsidRDefault="000F2DBB">
      <w:pPr>
        <w:rPr>
          <w:b/>
          <w:color w:val="FF0000"/>
          <w:lang w:val="fr-FR"/>
        </w:rPr>
      </w:pPr>
      <w:r>
        <w:rPr>
          <w:b/>
          <w:color w:val="FF0000"/>
          <w:lang w:val="fr-FR"/>
        </w:rPr>
        <w:t xml:space="preserve">Faire une évaluation des questions essentielles aux étudiants sur ces sujets sur le portfolio (pas de notes mais peut je peux donner une note sur la compréhension de la culture). </w:t>
      </w:r>
    </w:p>
    <w:p w:rsidR="000F2DBB" w:rsidRPr="000A6839" w:rsidRDefault="000F2DBB">
      <w:pPr>
        <w:rPr>
          <w:b/>
          <w:lang w:val="fr-FR"/>
        </w:rPr>
      </w:pPr>
    </w:p>
    <w:p w:rsidR="000F2DBB" w:rsidRDefault="000F2DBB">
      <w:pPr>
        <w:rPr>
          <w:b/>
          <w:i/>
          <w:lang w:val="fr-FR"/>
        </w:rPr>
      </w:pPr>
    </w:p>
    <w:p w:rsidR="000F2DBB" w:rsidRDefault="000F2DBB">
      <w:pPr>
        <w:rPr>
          <w:b/>
          <w:i/>
          <w:lang w:val="fr-FR"/>
        </w:rPr>
      </w:pPr>
      <w:r>
        <w:rPr>
          <w:b/>
          <w:i/>
          <w:lang w:val="fr-FR"/>
        </w:rPr>
        <w:t>Connaissances et compétences :</w:t>
      </w:r>
    </w:p>
    <w:p w:rsidR="000F2DBB" w:rsidRDefault="000F2DBB">
      <w:pPr>
        <w:rPr>
          <w:b/>
          <w:i/>
          <w:lang w:val="fr-FR"/>
        </w:rPr>
      </w:pPr>
    </w:p>
    <w:p w:rsidR="000F2DBB" w:rsidRDefault="000F2DBB">
      <w:pPr>
        <w:rPr>
          <w:i/>
          <w:lang w:val="fr-FR"/>
        </w:rPr>
      </w:pPr>
      <w:r>
        <w:rPr>
          <w:b/>
          <w:i/>
          <w:lang w:val="fr-FR"/>
        </w:rPr>
        <w:tab/>
      </w:r>
      <w:r>
        <w:rPr>
          <w:i/>
          <w:lang w:val="fr-FR"/>
        </w:rPr>
        <w:t>Connaissances : Les élèves apprendront…</w:t>
      </w:r>
    </w:p>
    <w:p w:rsidR="000F2DBB" w:rsidRDefault="000F2DBB">
      <w:pPr>
        <w:rPr>
          <w:lang w:val="fr-FR"/>
        </w:rPr>
      </w:pPr>
      <w:r>
        <w:rPr>
          <w:lang w:val="fr-FR"/>
        </w:rPr>
        <w:t>- A définir une culture</w:t>
      </w:r>
    </w:p>
    <w:p w:rsidR="000F2DBB" w:rsidRDefault="000F2DBB">
      <w:pPr>
        <w:rPr>
          <w:lang w:val="fr-FR"/>
        </w:rPr>
      </w:pPr>
      <w:r>
        <w:rPr>
          <w:lang w:val="fr-FR"/>
        </w:rPr>
        <w:t>- Connaitre la Francophonie dans son ensemble (pays et cultures)</w:t>
      </w:r>
    </w:p>
    <w:p w:rsidR="000F2DBB" w:rsidRDefault="000F2DBB">
      <w:pPr>
        <w:rPr>
          <w:lang w:val="fr-FR"/>
        </w:rPr>
      </w:pPr>
      <w:r>
        <w:rPr>
          <w:lang w:val="fr-FR"/>
        </w:rPr>
        <w:t>- La culture francophone canadienne</w:t>
      </w:r>
    </w:p>
    <w:p w:rsidR="000F2DBB" w:rsidRDefault="000F2DBB">
      <w:pPr>
        <w:rPr>
          <w:lang w:val="fr-FR"/>
        </w:rPr>
      </w:pPr>
      <w:r>
        <w:rPr>
          <w:lang w:val="fr-FR"/>
        </w:rPr>
        <w:t xml:space="preserve">- Ses régions dans le monde </w:t>
      </w:r>
    </w:p>
    <w:p w:rsidR="000F2DBB" w:rsidRPr="00A331AE" w:rsidRDefault="000F2DBB">
      <w:pPr>
        <w:rPr>
          <w:lang w:val="fr-FR"/>
        </w:rPr>
      </w:pPr>
      <w:r>
        <w:rPr>
          <w:lang w:val="fr-FR"/>
        </w:rPr>
        <w:t>- Les célébrations francophones</w:t>
      </w:r>
    </w:p>
    <w:p w:rsidR="000F2DBB" w:rsidRDefault="000F2DBB">
      <w:pPr>
        <w:rPr>
          <w:lang w:val="fr-FR"/>
        </w:rPr>
      </w:pPr>
      <w:r>
        <w:rPr>
          <w:lang w:val="fr-FR"/>
        </w:rPr>
        <w:t>- La gastronomie</w:t>
      </w:r>
    </w:p>
    <w:p w:rsidR="000F2DBB" w:rsidRDefault="000F2DBB">
      <w:pPr>
        <w:rPr>
          <w:lang w:val="fr-FR"/>
        </w:rPr>
      </w:pPr>
      <w:r>
        <w:rPr>
          <w:lang w:val="fr-FR"/>
        </w:rPr>
        <w:t>- Les célébrités francophones</w:t>
      </w:r>
    </w:p>
    <w:p w:rsidR="000F2DBB" w:rsidRPr="00A331AE" w:rsidRDefault="000F2DBB">
      <w:pPr>
        <w:rPr>
          <w:lang w:val="fr-FR"/>
        </w:rPr>
      </w:pPr>
    </w:p>
    <w:p w:rsidR="000F2DBB" w:rsidRDefault="000F2DBB">
      <w:pPr>
        <w:rPr>
          <w:i/>
          <w:lang w:val="fr-FR"/>
        </w:rPr>
      </w:pPr>
    </w:p>
    <w:p w:rsidR="000F2DBB" w:rsidRDefault="000F2DBB">
      <w:pPr>
        <w:rPr>
          <w:i/>
          <w:lang w:val="fr-FR"/>
        </w:rPr>
      </w:pPr>
      <w:r>
        <w:rPr>
          <w:i/>
          <w:lang w:val="fr-FR"/>
        </w:rPr>
        <w:tab/>
        <w:t>Compétences : Les élèves seront en mesure de…</w:t>
      </w:r>
    </w:p>
    <w:p w:rsidR="000F2DBB" w:rsidRDefault="000F2DBB">
      <w:pPr>
        <w:rPr>
          <w:lang w:val="fr-FR"/>
        </w:rPr>
      </w:pPr>
      <w:r>
        <w:rPr>
          <w:lang w:val="fr-FR"/>
        </w:rPr>
        <w:t>- Utiliser des stratégies de compréhension à l’écoute et durant la lecture</w:t>
      </w:r>
    </w:p>
    <w:p w:rsidR="000F2DBB" w:rsidRDefault="000F2DBB">
      <w:pPr>
        <w:rPr>
          <w:lang w:val="fr-FR"/>
        </w:rPr>
      </w:pPr>
      <w:r>
        <w:rPr>
          <w:lang w:val="fr-FR"/>
        </w:rPr>
        <w:t>- Faire des prédictions</w:t>
      </w:r>
    </w:p>
    <w:p w:rsidR="000F2DBB" w:rsidRDefault="000F2DBB">
      <w:pPr>
        <w:rPr>
          <w:lang w:val="fr-FR"/>
        </w:rPr>
      </w:pPr>
      <w:r>
        <w:rPr>
          <w:lang w:val="fr-FR"/>
        </w:rPr>
        <w:t>- Utiliser les pronoms interrogatifs</w:t>
      </w:r>
    </w:p>
    <w:p w:rsidR="000F2DBB" w:rsidRDefault="000F2DBB">
      <w:pPr>
        <w:rPr>
          <w:lang w:val="fr-FR"/>
        </w:rPr>
      </w:pPr>
      <w:r>
        <w:rPr>
          <w:lang w:val="fr-FR"/>
        </w:rPr>
        <w:t>- Connaitre le vocabulaire sur la francophonie (géographie,  culture, gastronomie,…)</w:t>
      </w:r>
    </w:p>
    <w:p w:rsidR="000F2DBB" w:rsidRDefault="000F2DBB">
      <w:pPr>
        <w:rPr>
          <w:lang w:val="fr-FR"/>
        </w:rPr>
      </w:pPr>
      <w:r>
        <w:rPr>
          <w:lang w:val="fr-FR"/>
        </w:rPr>
        <w:t>- Savoir poser des questions</w:t>
      </w:r>
    </w:p>
    <w:p w:rsidR="000F2DBB" w:rsidRDefault="000F2DBB">
      <w:pPr>
        <w:rPr>
          <w:i/>
          <w:lang w:val="fr-FR"/>
        </w:rPr>
      </w:pPr>
      <w:r>
        <w:rPr>
          <w:lang w:val="fr-FR"/>
        </w:rPr>
        <w:t xml:space="preserve">- Connaitre les verbes en </w:t>
      </w:r>
      <w:r w:rsidRPr="00F91F9D">
        <w:rPr>
          <w:i/>
          <w:lang w:val="fr-FR"/>
        </w:rPr>
        <w:t>er, ir</w:t>
      </w:r>
      <w:r>
        <w:rPr>
          <w:lang w:val="fr-FR"/>
        </w:rPr>
        <w:t xml:space="preserve"> et </w:t>
      </w:r>
      <w:r w:rsidRPr="00F91F9D">
        <w:rPr>
          <w:i/>
          <w:lang w:val="fr-FR"/>
        </w:rPr>
        <w:t>re</w:t>
      </w:r>
    </w:p>
    <w:p w:rsidR="000F2DBB" w:rsidRDefault="000F2DBB">
      <w:pPr>
        <w:rPr>
          <w:lang w:val="fr-FR"/>
        </w:rPr>
      </w:pPr>
      <w:r>
        <w:rPr>
          <w:i/>
          <w:lang w:val="fr-FR"/>
        </w:rPr>
        <w:t>-</w:t>
      </w:r>
      <w:r>
        <w:rPr>
          <w:lang w:val="fr-FR"/>
        </w:rPr>
        <w:t xml:space="preserve"> Reconnaitre le nom, les adjectifs, les verbes et les pronoms</w:t>
      </w:r>
    </w:p>
    <w:p w:rsidR="000F2DBB" w:rsidRPr="00F91F9D" w:rsidRDefault="000F2DBB">
      <w:pPr>
        <w:rPr>
          <w:lang w:val="fr-FR"/>
        </w:rPr>
      </w:pPr>
      <w:r>
        <w:rPr>
          <w:lang w:val="fr-FR"/>
        </w:rPr>
        <w:t>- Faire des phrases négatives</w:t>
      </w:r>
    </w:p>
    <w:p w:rsidR="000F2DBB" w:rsidRDefault="000F2DBB">
      <w:pPr>
        <w:rPr>
          <w:lang w:val="fr-FR"/>
        </w:rPr>
      </w:pPr>
      <w:r>
        <w:rPr>
          <w:lang w:val="fr-FR"/>
        </w:rPr>
        <w:t xml:space="preserve">- D’utiliser le vocabulaire et la grammaire appris au cours de cette unité </w:t>
      </w:r>
    </w:p>
    <w:p w:rsidR="000F2DBB" w:rsidRDefault="000F2DBB">
      <w:pPr>
        <w:rPr>
          <w:lang w:val="fr-FR"/>
        </w:rPr>
      </w:pPr>
    </w:p>
    <w:p w:rsidR="000F2DBB" w:rsidRPr="00251965" w:rsidRDefault="000F2DBB">
      <w:pPr>
        <w:rPr>
          <w:lang w:val="fr-FR"/>
        </w:rPr>
      </w:pPr>
    </w:p>
    <w:p w:rsidR="000F2DBB" w:rsidRPr="00FF68A0" w:rsidRDefault="000F2DBB" w:rsidP="00E157AF">
      <w:pPr>
        <w:pBdr>
          <w:top w:val="single" w:sz="4" w:space="1" w:color="auto"/>
          <w:left w:val="single" w:sz="4" w:space="4" w:color="auto"/>
          <w:bottom w:val="single" w:sz="4" w:space="1" w:color="auto"/>
          <w:right w:val="single" w:sz="4" w:space="4" w:color="auto"/>
        </w:pBdr>
        <w:jc w:val="center"/>
        <w:rPr>
          <w:b/>
          <w:sz w:val="30"/>
          <w:szCs w:val="30"/>
          <w:lang w:val="fr-FR"/>
        </w:rPr>
      </w:pPr>
      <w:r>
        <w:rPr>
          <w:b/>
          <w:sz w:val="30"/>
          <w:szCs w:val="30"/>
          <w:lang w:val="fr-FR"/>
        </w:rPr>
        <w:t>Étape 2 : Stratégies d’évaluation</w:t>
      </w:r>
    </w:p>
    <w:p w:rsidR="000F2DBB" w:rsidRDefault="000F2DBB">
      <w:pPr>
        <w:rPr>
          <w:i/>
          <w:lang w:val="fr-FR"/>
        </w:rPr>
      </w:pPr>
    </w:p>
    <w:p w:rsidR="000F2DBB" w:rsidRPr="00A219E8" w:rsidRDefault="000F2DBB">
      <w:pPr>
        <w:rPr>
          <w:lang w:val="fr-FR"/>
        </w:rPr>
      </w:pPr>
      <w:r>
        <w:rPr>
          <w:b/>
          <w:i/>
          <w:lang w:val="fr-FR"/>
        </w:rPr>
        <w:t>Évaluation sommative  (OF) :</w:t>
      </w:r>
      <w:r>
        <w:rPr>
          <w:lang w:val="fr-FR"/>
        </w:rPr>
        <w:t xml:space="preserve"> </w:t>
      </w:r>
    </w:p>
    <w:p w:rsidR="000F2DBB" w:rsidRDefault="000F2DBB">
      <w:pPr>
        <w:rPr>
          <w:b/>
          <w:i/>
          <w:lang w:val="fr-FR"/>
        </w:rPr>
      </w:pPr>
    </w:p>
    <w:p w:rsidR="000F2DBB" w:rsidRDefault="000F2DBB">
      <w:pPr>
        <w:rPr>
          <w:b/>
          <w:i/>
          <w:lang w:val="fr-FR"/>
        </w:rPr>
      </w:pPr>
      <w:r>
        <w:rPr>
          <w:b/>
          <w:i/>
          <w:lang w:val="fr-FR"/>
        </w:rPr>
        <w:t>Évaluation Formative (AS) :</w:t>
      </w:r>
    </w:p>
    <w:p w:rsidR="000F2DBB" w:rsidRDefault="000F2DBB" w:rsidP="0007598F">
      <w:pPr>
        <w:numPr>
          <w:ilvl w:val="0"/>
          <w:numId w:val="1"/>
        </w:numPr>
        <w:rPr>
          <w:rFonts w:cs="Cambria"/>
          <w:lang w:val="fr-FR"/>
        </w:rPr>
      </w:pPr>
      <w:r w:rsidRPr="0007598F">
        <w:rPr>
          <w:lang w:val="fr-FR"/>
        </w:rPr>
        <w:t>Activité d’écoute et d’écrit (CD)</w:t>
      </w:r>
      <w:r>
        <w:rPr>
          <w:lang w:val="fr-FR"/>
        </w:rPr>
        <w:t xml:space="preserve"> (questions </w:t>
      </w:r>
      <w:r>
        <w:rPr>
          <w:rFonts w:cs="Cambria"/>
          <w:lang w:val="fr-FR"/>
        </w:rPr>
        <w:t>à choix multiples, réorganisation de séquences, tableaux récapitulatifs, etc…)</w:t>
      </w:r>
    </w:p>
    <w:p w:rsidR="000F2DBB" w:rsidRDefault="000F2DBB" w:rsidP="0007598F">
      <w:pPr>
        <w:numPr>
          <w:ilvl w:val="0"/>
          <w:numId w:val="1"/>
        </w:numPr>
        <w:rPr>
          <w:rFonts w:cs="Cambria"/>
          <w:lang w:val="fr-FR"/>
        </w:rPr>
      </w:pPr>
      <w:r>
        <w:rPr>
          <w:rFonts w:cs="Cambria"/>
          <w:lang w:val="fr-FR"/>
        </w:rPr>
        <w:t xml:space="preserve">Grille d’observation (grille d’accompagnement, grille d’appréciation, </w:t>
      </w:r>
    </w:p>
    <w:p w:rsidR="000F2DBB" w:rsidRDefault="000F2DBB" w:rsidP="00223263">
      <w:pPr>
        <w:numPr>
          <w:ilvl w:val="0"/>
          <w:numId w:val="1"/>
        </w:numPr>
        <w:rPr>
          <w:rFonts w:cs="Cambria"/>
          <w:lang w:val="fr-FR"/>
        </w:rPr>
      </w:pPr>
      <w:r>
        <w:rPr>
          <w:lang w:val="fr-FR"/>
        </w:rPr>
        <w:t xml:space="preserve">Comme outil d’évaluation, j’utiliserai un enregistrement audio ou les élèves devront répondre aux questions de cours. </w:t>
      </w:r>
      <w:r w:rsidRPr="00A219E8">
        <w:rPr>
          <w:lang w:val="fr-FR"/>
        </w:rPr>
        <w:t>Leçon</w:t>
      </w:r>
      <w:r>
        <w:rPr>
          <w:lang w:val="fr-FR"/>
        </w:rPr>
        <w:t xml:space="preserve"> accompagné d’une auto-évaluation à rendre au professeur.</w:t>
      </w:r>
    </w:p>
    <w:p w:rsidR="000F2DBB" w:rsidRPr="00223263" w:rsidRDefault="000F2DBB" w:rsidP="00223263">
      <w:pPr>
        <w:ind w:left="360"/>
        <w:rPr>
          <w:rFonts w:cs="Cambria"/>
          <w:lang w:val="fr-FR"/>
        </w:rPr>
      </w:pPr>
    </w:p>
    <w:p w:rsidR="000F2DBB" w:rsidRPr="003A01FC" w:rsidRDefault="000F2DBB">
      <w:pPr>
        <w:rPr>
          <w:rFonts w:cs="Cambria"/>
          <w:i/>
          <w:lang w:val="fr-FR"/>
        </w:rPr>
      </w:pPr>
      <w:r>
        <w:rPr>
          <w:b/>
          <w:i/>
          <w:lang w:val="fr-FR"/>
        </w:rPr>
        <w:tab/>
      </w:r>
      <w:r>
        <w:rPr>
          <w:b/>
          <w:i/>
          <w:lang w:val="fr-FR"/>
        </w:rPr>
        <w:tab/>
      </w:r>
      <w:r>
        <w:rPr>
          <w:b/>
          <w:i/>
          <w:lang w:val="fr-FR"/>
        </w:rPr>
        <w:tab/>
        <w:t xml:space="preserve">(FOR) : Travail final : </w:t>
      </w:r>
      <w:r w:rsidRPr="003A01FC">
        <w:rPr>
          <w:i/>
          <w:lang w:val="fr-FR"/>
        </w:rPr>
        <w:t xml:space="preserve">création d’un jeu de l’oie sur la Francophonie </w:t>
      </w:r>
      <w:r w:rsidRPr="003A01FC">
        <w:rPr>
          <w:rFonts w:cs="Cambria"/>
          <w:i/>
          <w:lang w:val="fr-FR"/>
        </w:rPr>
        <w:t xml:space="preserve">à partir de questions réalisés par les propres élèves. </w:t>
      </w:r>
      <w:r>
        <w:rPr>
          <w:rFonts w:cs="Cambria"/>
          <w:i/>
          <w:lang w:val="fr-FR"/>
        </w:rPr>
        <w:t xml:space="preserve">Sera pris en compte : </w:t>
      </w:r>
      <w:r>
        <w:rPr>
          <w:rFonts w:cs="Cambria"/>
          <w:lang w:val="fr-FR"/>
        </w:rPr>
        <w:t xml:space="preserve">la communication, la connaissance de la Francophonie, le vocabulaire, la grammaire. </w:t>
      </w:r>
    </w:p>
    <w:p w:rsidR="000F2DBB" w:rsidRDefault="000F2DBB">
      <w:pPr>
        <w:rPr>
          <w:b/>
          <w:i/>
          <w:lang w:val="fr-FR"/>
        </w:rPr>
      </w:pPr>
    </w:p>
    <w:p w:rsidR="000F2DBB" w:rsidRDefault="000F2DBB">
      <w:pPr>
        <w:rPr>
          <w:b/>
          <w:i/>
          <w:lang w:val="fr-FR"/>
        </w:rPr>
      </w:pPr>
    </w:p>
    <w:p w:rsidR="000F2DBB" w:rsidRDefault="000F2DBB">
      <w:pPr>
        <w:rPr>
          <w:b/>
          <w:i/>
          <w:lang w:val="fr-FR"/>
        </w:rPr>
      </w:pPr>
    </w:p>
    <w:p w:rsidR="000F2DBB" w:rsidRDefault="000F2DBB">
      <w:pPr>
        <w:rPr>
          <w:b/>
          <w:i/>
          <w:lang w:val="fr-FR"/>
        </w:rPr>
      </w:pPr>
    </w:p>
    <w:p w:rsidR="000F2DBB" w:rsidRDefault="000F2DBB">
      <w:pPr>
        <w:rPr>
          <w:b/>
          <w:i/>
          <w:lang w:val="fr-FR"/>
        </w:rPr>
      </w:pPr>
    </w:p>
    <w:p w:rsidR="000F2DBB" w:rsidRPr="00FF68A0" w:rsidRDefault="000F2DBB" w:rsidP="00E157AF">
      <w:pPr>
        <w:pBdr>
          <w:top w:val="single" w:sz="4" w:space="1" w:color="auto"/>
          <w:left w:val="single" w:sz="4" w:space="4" w:color="auto"/>
          <w:bottom w:val="single" w:sz="4" w:space="1" w:color="auto"/>
          <w:right w:val="single" w:sz="4" w:space="4" w:color="auto"/>
        </w:pBdr>
        <w:jc w:val="center"/>
        <w:rPr>
          <w:b/>
          <w:sz w:val="30"/>
          <w:szCs w:val="30"/>
          <w:lang w:val="fr-FR"/>
        </w:rPr>
      </w:pPr>
      <w:r w:rsidRPr="00FF68A0">
        <w:rPr>
          <w:b/>
          <w:sz w:val="30"/>
          <w:szCs w:val="30"/>
          <w:lang w:val="fr-FR"/>
        </w:rPr>
        <w:t xml:space="preserve">Étape </w:t>
      </w:r>
      <w:r>
        <w:rPr>
          <w:b/>
          <w:sz w:val="30"/>
          <w:szCs w:val="30"/>
          <w:lang w:val="fr-FR"/>
        </w:rPr>
        <w:t>3 : Stratégies d’enseignement et d’apprentissage</w:t>
      </w:r>
    </w:p>
    <w:p w:rsidR="000F2DBB" w:rsidRDefault="000F2DBB">
      <w:pPr>
        <w:rPr>
          <w:b/>
          <w:i/>
          <w:lang w:val="fr-FR"/>
        </w:rPr>
      </w:pPr>
    </w:p>
    <w:p w:rsidR="000F2DBB" w:rsidRDefault="000F2DBB" w:rsidP="007A70D0">
      <w:pPr>
        <w:rPr>
          <w:b/>
          <w:i/>
          <w:lang w:val="fr-FR"/>
        </w:rPr>
      </w:pPr>
      <w:bookmarkStart w:id="0" w:name="_GoBack"/>
      <w:r>
        <w:rPr>
          <w:b/>
          <w:i/>
          <w:lang w:val="fr-FR"/>
        </w:rPr>
        <w:t>Activités d’apprentissages :</w:t>
      </w:r>
    </w:p>
    <w:p w:rsidR="000F2DBB" w:rsidRPr="0021617C" w:rsidRDefault="000F2DBB" w:rsidP="0021617C">
      <w:pPr>
        <w:rPr>
          <w:b/>
          <w:lang w:val="fr-CA"/>
        </w:rPr>
      </w:pPr>
    </w:p>
    <w:p w:rsidR="000F2DBB" w:rsidRPr="0021617C" w:rsidRDefault="000F2DBB" w:rsidP="0021617C">
      <w:pPr>
        <w:rPr>
          <w:lang w:val="fr-CA"/>
        </w:rPr>
      </w:pPr>
      <w:r w:rsidRPr="0021617C">
        <w:rPr>
          <w:lang w:val="fr-CA"/>
        </w:rPr>
        <w:t>- Table ronde pour identifier des exemples de cultures francophones</w:t>
      </w:r>
    </w:p>
    <w:p w:rsidR="000F2DBB" w:rsidRPr="0021617C" w:rsidRDefault="000F2DBB" w:rsidP="0021617C">
      <w:pPr>
        <w:rPr>
          <w:lang w:val="fr-CA"/>
        </w:rPr>
      </w:pPr>
      <w:r w:rsidRPr="0021617C">
        <w:rPr>
          <w:lang w:val="fr-CA"/>
        </w:rPr>
        <w:t>- Stratégies d’écoute</w:t>
      </w:r>
    </w:p>
    <w:p w:rsidR="000F2DBB" w:rsidRPr="0021617C" w:rsidRDefault="000F2DBB" w:rsidP="0021617C">
      <w:pPr>
        <w:rPr>
          <w:lang w:val="fr-CA"/>
        </w:rPr>
      </w:pPr>
      <w:r w:rsidRPr="0021617C">
        <w:rPr>
          <w:lang w:val="fr-CA"/>
        </w:rPr>
        <w:t>- Stratégies d’écriture</w:t>
      </w:r>
    </w:p>
    <w:p w:rsidR="000F2DBB" w:rsidRPr="0021617C" w:rsidRDefault="000F2DBB" w:rsidP="0021617C">
      <w:pPr>
        <w:rPr>
          <w:lang w:val="fr-CA"/>
        </w:rPr>
      </w:pPr>
      <w:r w:rsidRPr="0021617C">
        <w:rPr>
          <w:lang w:val="fr-CA"/>
        </w:rPr>
        <w:t>- jeu de groupe</w:t>
      </w:r>
    </w:p>
    <w:p w:rsidR="000F2DBB" w:rsidRPr="0021617C" w:rsidRDefault="000F2DBB" w:rsidP="0021617C">
      <w:pPr>
        <w:rPr>
          <w:lang w:val="fr-CA"/>
        </w:rPr>
      </w:pPr>
      <w:r w:rsidRPr="0021617C">
        <w:rPr>
          <w:lang w:val="fr-CA"/>
        </w:rPr>
        <w:t>- écoute attentive</w:t>
      </w:r>
    </w:p>
    <w:p w:rsidR="000F2DBB" w:rsidRPr="0021617C" w:rsidRDefault="000F2DBB" w:rsidP="0021617C">
      <w:pPr>
        <w:rPr>
          <w:lang w:val="fr-CA"/>
        </w:rPr>
      </w:pPr>
      <w:r w:rsidRPr="0021617C">
        <w:rPr>
          <w:lang w:val="fr-CA"/>
        </w:rPr>
        <w:t>- ressources pour comprendre le texte étudié</w:t>
      </w:r>
    </w:p>
    <w:p w:rsidR="000F2DBB" w:rsidRDefault="000F2DBB" w:rsidP="007A70D0">
      <w:pPr>
        <w:rPr>
          <w:lang w:val="fr-FR"/>
        </w:rPr>
      </w:pPr>
    </w:p>
    <w:p w:rsidR="000F2DBB" w:rsidRDefault="000F2DBB" w:rsidP="007A70D0">
      <w:pPr>
        <w:rPr>
          <w:lang w:val="fr-FR"/>
        </w:rPr>
      </w:pPr>
    </w:p>
    <w:p w:rsidR="000F2DBB" w:rsidRPr="007A70D0" w:rsidRDefault="000F2DBB" w:rsidP="007A70D0">
      <w:pPr>
        <w:rPr>
          <w:lang w:val="fr-FR"/>
        </w:rPr>
        <w:sectPr w:rsidR="000F2DBB" w:rsidRPr="007A70D0" w:rsidSect="00804CBF">
          <w:pgSz w:w="12240" w:h="15840"/>
          <w:pgMar w:top="1440" w:right="1800" w:bottom="1440" w:left="1800" w:header="708" w:footer="708" w:gutter="0"/>
          <w:cols w:space="708"/>
          <w:rtlGutter/>
          <w:docGrid w:linePitch="360"/>
        </w:sectPr>
      </w:pPr>
    </w:p>
    <w:bookmarkEnd w:id="0"/>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1530"/>
        <w:gridCol w:w="1976"/>
        <w:gridCol w:w="2835"/>
        <w:gridCol w:w="2126"/>
        <w:gridCol w:w="2693"/>
        <w:gridCol w:w="2693"/>
      </w:tblGrid>
      <w:tr w:rsidR="000F2DBB" w:rsidRPr="00C20E62" w:rsidTr="00DD7FC7">
        <w:tc>
          <w:tcPr>
            <w:tcW w:w="288" w:type="dxa"/>
          </w:tcPr>
          <w:p w:rsidR="000F2DBB" w:rsidRPr="0021617C" w:rsidRDefault="000F2DBB" w:rsidP="00DD7FC7">
            <w:pPr>
              <w:jc w:val="center"/>
              <w:rPr>
                <w:rFonts w:ascii="Arial" w:hAnsi="Arial" w:cs="Arial"/>
                <w:b/>
                <w:bCs/>
                <w:lang w:val="fr-CA"/>
              </w:rPr>
            </w:pPr>
          </w:p>
        </w:tc>
        <w:tc>
          <w:tcPr>
            <w:tcW w:w="1530" w:type="dxa"/>
          </w:tcPr>
          <w:p w:rsidR="000F2DBB" w:rsidRPr="00C20E62" w:rsidRDefault="000F2DBB" w:rsidP="00DD7FC7">
            <w:pPr>
              <w:jc w:val="center"/>
              <w:rPr>
                <w:rFonts w:ascii="Arial" w:hAnsi="Arial" w:cs="Arial"/>
                <w:b/>
                <w:bCs/>
                <w:lang w:val="fr-FR"/>
              </w:rPr>
            </w:pPr>
            <w:r w:rsidRPr="00C20E62">
              <w:rPr>
                <w:rFonts w:ascii="Arial" w:hAnsi="Arial" w:cs="Arial"/>
                <w:b/>
                <w:bCs/>
                <w:lang w:val="fr-FR"/>
              </w:rPr>
              <w:t>Thème</w:t>
            </w:r>
          </w:p>
        </w:tc>
        <w:tc>
          <w:tcPr>
            <w:tcW w:w="1976" w:type="dxa"/>
          </w:tcPr>
          <w:p w:rsidR="000F2DBB" w:rsidRPr="00C20E62" w:rsidRDefault="000F2DBB" w:rsidP="00DD7FC7">
            <w:pPr>
              <w:jc w:val="center"/>
              <w:rPr>
                <w:rFonts w:ascii="Arial" w:hAnsi="Arial" w:cs="Arial"/>
                <w:b/>
                <w:bCs/>
                <w:lang w:val="fr-FR"/>
              </w:rPr>
            </w:pPr>
            <w:r w:rsidRPr="00C20E62">
              <w:rPr>
                <w:rFonts w:ascii="Arial" w:hAnsi="Arial" w:cs="Arial"/>
                <w:b/>
                <w:bCs/>
                <w:lang w:val="fr-FR"/>
              </w:rPr>
              <w:t>RAPs</w:t>
            </w:r>
          </w:p>
        </w:tc>
        <w:tc>
          <w:tcPr>
            <w:tcW w:w="2835" w:type="dxa"/>
          </w:tcPr>
          <w:p w:rsidR="000F2DBB" w:rsidRPr="00C20E62" w:rsidRDefault="000F2DBB" w:rsidP="00DD7FC7">
            <w:pPr>
              <w:jc w:val="center"/>
              <w:rPr>
                <w:rFonts w:ascii="Arial" w:hAnsi="Arial" w:cs="Arial"/>
                <w:b/>
                <w:bCs/>
                <w:lang w:val="fr-FR"/>
              </w:rPr>
            </w:pPr>
            <w:r w:rsidRPr="00C20E62">
              <w:rPr>
                <w:rFonts w:ascii="Arial" w:hAnsi="Arial" w:cs="Arial"/>
                <w:b/>
                <w:bCs/>
                <w:lang w:val="fr-FR"/>
              </w:rPr>
              <w:t>Activités d’apprentissage</w:t>
            </w:r>
          </w:p>
        </w:tc>
        <w:tc>
          <w:tcPr>
            <w:tcW w:w="2126" w:type="dxa"/>
          </w:tcPr>
          <w:p w:rsidR="000F2DBB" w:rsidRPr="00C20E62" w:rsidRDefault="000F2DBB" w:rsidP="00DD7FC7">
            <w:pPr>
              <w:jc w:val="center"/>
              <w:rPr>
                <w:rFonts w:ascii="Arial" w:hAnsi="Arial" w:cs="Arial"/>
                <w:b/>
                <w:bCs/>
                <w:lang w:val="fr-FR"/>
              </w:rPr>
            </w:pPr>
            <w:r w:rsidRPr="00C20E62">
              <w:rPr>
                <w:rFonts w:ascii="Arial" w:hAnsi="Arial" w:cs="Arial"/>
                <w:b/>
                <w:bCs/>
                <w:lang w:val="fr-FR"/>
              </w:rPr>
              <w:t>Ressources et matériel</w:t>
            </w:r>
          </w:p>
        </w:tc>
        <w:tc>
          <w:tcPr>
            <w:tcW w:w="2693" w:type="dxa"/>
          </w:tcPr>
          <w:p w:rsidR="000F2DBB" w:rsidRPr="00C20E62" w:rsidRDefault="000F2DBB" w:rsidP="00DD7FC7">
            <w:pPr>
              <w:rPr>
                <w:rFonts w:ascii="Arial" w:hAnsi="Arial" w:cs="Arial"/>
                <w:b/>
                <w:bCs/>
                <w:lang w:val="fr-FR"/>
              </w:rPr>
            </w:pPr>
            <w:r w:rsidRPr="00C20E62">
              <w:rPr>
                <w:rFonts w:ascii="Arial" w:hAnsi="Arial" w:cs="Arial"/>
                <w:b/>
                <w:bCs/>
                <w:lang w:val="fr-FR"/>
              </w:rPr>
              <w:t>Considérations pour la méthodologie de l’enseignement du FSL</w:t>
            </w:r>
          </w:p>
        </w:tc>
        <w:tc>
          <w:tcPr>
            <w:tcW w:w="2693" w:type="dxa"/>
          </w:tcPr>
          <w:p w:rsidR="000F2DBB" w:rsidRPr="00C20E62" w:rsidRDefault="000F2DBB" w:rsidP="00DD7FC7">
            <w:pPr>
              <w:jc w:val="center"/>
              <w:rPr>
                <w:rFonts w:ascii="Arial" w:hAnsi="Arial" w:cs="Arial"/>
                <w:b/>
                <w:bCs/>
                <w:lang w:val="fr-FR"/>
              </w:rPr>
            </w:pPr>
            <w:r w:rsidRPr="00C20E62">
              <w:rPr>
                <w:rFonts w:ascii="Arial" w:hAnsi="Arial" w:cs="Arial"/>
                <w:b/>
                <w:bCs/>
                <w:lang w:val="fr-FR"/>
              </w:rPr>
              <w:t>Évaluation</w:t>
            </w:r>
          </w:p>
          <w:p w:rsidR="000F2DBB" w:rsidRPr="00C20E62" w:rsidRDefault="000F2DBB" w:rsidP="00DD7FC7">
            <w:pPr>
              <w:jc w:val="center"/>
              <w:rPr>
                <w:rFonts w:ascii="Arial" w:hAnsi="Arial" w:cs="Arial"/>
                <w:b/>
                <w:bCs/>
                <w:lang w:val="fr-FR"/>
              </w:rPr>
            </w:pPr>
          </w:p>
          <w:p w:rsidR="000F2DBB" w:rsidRPr="00C20E62" w:rsidRDefault="000F2DBB" w:rsidP="00DD7FC7">
            <w:pPr>
              <w:jc w:val="center"/>
              <w:rPr>
                <w:rFonts w:ascii="Arial" w:hAnsi="Arial" w:cs="Arial"/>
                <w:b/>
                <w:bCs/>
                <w:lang w:val="fr-FR"/>
              </w:rPr>
            </w:pPr>
            <w:r w:rsidRPr="00C20E62">
              <w:rPr>
                <w:rFonts w:ascii="Arial" w:hAnsi="Arial" w:cs="Arial"/>
                <w:b/>
                <w:bCs/>
                <w:lang w:val="fr-FR"/>
              </w:rPr>
              <w:t>(Formative et sommative)</w:t>
            </w:r>
          </w:p>
        </w:tc>
      </w:tr>
      <w:tr w:rsidR="000F2DBB" w:rsidRPr="00E27864" w:rsidTr="00936D45">
        <w:trPr>
          <w:trHeight w:val="1420"/>
        </w:trPr>
        <w:tc>
          <w:tcPr>
            <w:tcW w:w="288" w:type="dxa"/>
          </w:tcPr>
          <w:p w:rsidR="000F2DBB" w:rsidRDefault="000F2DBB" w:rsidP="00DD7FC7">
            <w:pPr>
              <w:rPr>
                <w:rFonts w:ascii="Arial" w:hAnsi="Arial" w:cs="Arial"/>
                <w:bCs/>
              </w:rPr>
            </w:pPr>
          </w:p>
          <w:p w:rsidR="000F2DBB" w:rsidRPr="001327DF" w:rsidRDefault="000F2DBB" w:rsidP="00DD7FC7">
            <w:pPr>
              <w:rPr>
                <w:rFonts w:ascii="Arial" w:hAnsi="Arial" w:cs="Arial"/>
                <w:bCs/>
                <w:sz w:val="20"/>
                <w:szCs w:val="20"/>
              </w:rPr>
            </w:pPr>
            <w:r w:rsidRPr="001327DF">
              <w:rPr>
                <w:rFonts w:ascii="Arial" w:hAnsi="Arial" w:cs="Arial"/>
                <w:bCs/>
                <w:sz w:val="20"/>
                <w:szCs w:val="20"/>
              </w:rPr>
              <w:t>1</w:t>
            </w:r>
          </w:p>
          <w:p w:rsidR="000F2DBB" w:rsidRPr="0021617C" w:rsidRDefault="000F2DBB" w:rsidP="00DD7FC7">
            <w:pPr>
              <w:rPr>
                <w:rFonts w:ascii="Arial" w:hAnsi="Arial" w:cs="Arial"/>
                <w:bCs/>
              </w:rPr>
            </w:pPr>
          </w:p>
          <w:p w:rsidR="000F2DBB" w:rsidRPr="0021617C" w:rsidRDefault="000F2DBB" w:rsidP="00DD7FC7">
            <w:pPr>
              <w:rPr>
                <w:rFonts w:ascii="Arial" w:hAnsi="Arial" w:cs="Arial"/>
                <w:bCs/>
              </w:rPr>
            </w:pPr>
          </w:p>
          <w:p w:rsidR="000F2DBB" w:rsidRPr="0021617C" w:rsidRDefault="000F2DBB" w:rsidP="00DD7FC7">
            <w:pPr>
              <w:rPr>
                <w:rFonts w:ascii="Arial" w:hAnsi="Arial" w:cs="Arial"/>
                <w:bCs/>
              </w:rPr>
            </w:pPr>
          </w:p>
          <w:p w:rsidR="000F2DBB" w:rsidRPr="0021617C" w:rsidRDefault="000F2DBB" w:rsidP="00DD7FC7">
            <w:pPr>
              <w:rPr>
                <w:rFonts w:ascii="Arial" w:hAnsi="Arial" w:cs="Arial"/>
                <w:bCs/>
              </w:rPr>
            </w:pPr>
          </w:p>
        </w:tc>
        <w:tc>
          <w:tcPr>
            <w:tcW w:w="1530" w:type="dxa"/>
          </w:tcPr>
          <w:p w:rsidR="000F2DBB" w:rsidRPr="00A30720" w:rsidRDefault="000F2DBB" w:rsidP="00DD7FC7">
            <w:pPr>
              <w:rPr>
                <w:i/>
                <w:sz w:val="20"/>
                <w:szCs w:val="20"/>
                <w:lang w:val="fr-FR"/>
              </w:rPr>
            </w:pPr>
            <w:r w:rsidRPr="00A30720">
              <w:rPr>
                <w:i/>
                <w:sz w:val="20"/>
                <w:szCs w:val="20"/>
                <w:lang w:val="fr-FR"/>
              </w:rPr>
              <w:t>Introduction</w:t>
            </w:r>
          </w:p>
          <w:p w:rsidR="000F2DBB" w:rsidRPr="00A30720" w:rsidRDefault="000F2DBB" w:rsidP="00DD7FC7">
            <w:pPr>
              <w:rPr>
                <w:i/>
                <w:sz w:val="20"/>
                <w:szCs w:val="20"/>
                <w:lang w:val="fr-FR"/>
              </w:rPr>
            </w:pPr>
          </w:p>
          <w:p w:rsidR="000F2DBB" w:rsidRPr="00A30720" w:rsidRDefault="000F2DBB" w:rsidP="00DD7FC7">
            <w:pPr>
              <w:rPr>
                <w:i/>
                <w:sz w:val="20"/>
                <w:szCs w:val="20"/>
                <w:lang w:val="fr-FR"/>
              </w:rPr>
            </w:pPr>
          </w:p>
          <w:p w:rsidR="000F2DBB" w:rsidRPr="00A30720" w:rsidRDefault="000F2DBB" w:rsidP="00DD7FC7">
            <w:pPr>
              <w:rPr>
                <w:i/>
                <w:sz w:val="20"/>
                <w:szCs w:val="20"/>
                <w:lang w:val="fr-FR"/>
              </w:rPr>
            </w:pPr>
          </w:p>
          <w:p w:rsidR="000F2DBB" w:rsidRPr="00A30720" w:rsidRDefault="000F2DBB" w:rsidP="00DD7FC7">
            <w:pPr>
              <w:rPr>
                <w:i/>
                <w:sz w:val="20"/>
                <w:szCs w:val="20"/>
                <w:lang w:val="fr-FR"/>
              </w:rPr>
            </w:pPr>
          </w:p>
          <w:p w:rsidR="000F2DBB" w:rsidRPr="00A30720" w:rsidRDefault="000F2DBB" w:rsidP="00DD7FC7">
            <w:pPr>
              <w:rPr>
                <w:i/>
                <w:sz w:val="20"/>
                <w:szCs w:val="20"/>
                <w:lang w:val="fr-FR"/>
              </w:rPr>
            </w:pPr>
          </w:p>
          <w:p w:rsidR="000F2DBB" w:rsidRPr="00A30720" w:rsidRDefault="000F2DBB" w:rsidP="00DD7FC7">
            <w:pPr>
              <w:rPr>
                <w:i/>
                <w:sz w:val="20"/>
                <w:szCs w:val="20"/>
                <w:lang w:val="fr-FR"/>
              </w:rPr>
            </w:pPr>
          </w:p>
          <w:p w:rsidR="000F2DBB" w:rsidRPr="00A30720" w:rsidRDefault="000F2DBB" w:rsidP="00DD7FC7">
            <w:pPr>
              <w:rPr>
                <w:i/>
                <w:sz w:val="20"/>
                <w:szCs w:val="20"/>
                <w:lang w:val="fr-FR"/>
              </w:rPr>
            </w:pPr>
          </w:p>
        </w:tc>
        <w:tc>
          <w:tcPr>
            <w:tcW w:w="1976" w:type="dxa"/>
          </w:tcPr>
          <w:p w:rsidR="000F2DBB" w:rsidRPr="001D51EB" w:rsidRDefault="000F2DBB" w:rsidP="00A30720">
            <w:pPr>
              <w:rPr>
                <w:i/>
                <w:sz w:val="20"/>
                <w:szCs w:val="20"/>
                <w:lang w:val="fr-FR"/>
              </w:rPr>
            </w:pPr>
            <w:r w:rsidRPr="001D51EB">
              <w:rPr>
                <w:i/>
                <w:sz w:val="20"/>
                <w:szCs w:val="20"/>
                <w:lang w:val="fr-FR"/>
              </w:rPr>
              <w:t>Connaissances : Les élèves apprendront…</w:t>
            </w:r>
          </w:p>
          <w:p w:rsidR="000F2DBB" w:rsidRDefault="000F2DBB" w:rsidP="00A30720">
            <w:pPr>
              <w:rPr>
                <w:i/>
                <w:sz w:val="20"/>
                <w:szCs w:val="20"/>
                <w:lang w:val="fr-FR"/>
              </w:rPr>
            </w:pPr>
            <w:r w:rsidRPr="00A30720">
              <w:rPr>
                <w:i/>
                <w:sz w:val="20"/>
                <w:szCs w:val="20"/>
                <w:lang w:val="fr-FR"/>
              </w:rPr>
              <w:t xml:space="preserve">- Définir le mot Francophonie </w:t>
            </w:r>
          </w:p>
          <w:p w:rsidR="000F2DBB" w:rsidRPr="00A30720" w:rsidRDefault="000F2DBB" w:rsidP="00A30720">
            <w:pPr>
              <w:rPr>
                <w:i/>
                <w:sz w:val="20"/>
                <w:szCs w:val="20"/>
                <w:lang w:val="fr-FR"/>
              </w:rPr>
            </w:pPr>
          </w:p>
        </w:tc>
        <w:tc>
          <w:tcPr>
            <w:tcW w:w="2835" w:type="dxa"/>
          </w:tcPr>
          <w:p w:rsidR="000F2DBB" w:rsidRDefault="000F2DBB" w:rsidP="00DD7FC7">
            <w:pPr>
              <w:rPr>
                <w:sz w:val="20"/>
                <w:szCs w:val="20"/>
                <w:lang w:val="fr-FR"/>
              </w:rPr>
            </w:pPr>
            <w:r w:rsidRPr="00CB344D">
              <w:rPr>
                <w:sz w:val="20"/>
                <w:szCs w:val="20"/>
                <w:lang w:val="fr-FR"/>
              </w:rPr>
              <w:t xml:space="preserve">- </w:t>
            </w:r>
            <w:r>
              <w:rPr>
                <w:sz w:val="20"/>
                <w:szCs w:val="20"/>
                <w:lang w:val="fr-FR"/>
              </w:rPr>
              <w:t>P</w:t>
            </w:r>
            <w:r w:rsidRPr="00CB344D">
              <w:rPr>
                <w:sz w:val="20"/>
                <w:szCs w:val="20"/>
                <w:lang w:val="fr-FR"/>
              </w:rPr>
              <w:t xml:space="preserve">résentation de l’unité et des </w:t>
            </w:r>
            <w:r>
              <w:rPr>
                <w:sz w:val="20"/>
                <w:szCs w:val="20"/>
                <w:lang w:val="fr-FR"/>
              </w:rPr>
              <w:t>objectifs d’apprentissage : connaitre les pays de la francophonie, sa culture, ses célébrités, vocabulaires, proverbes, règles de grammaire prévus, compétences linguistiques,  etc.…</w:t>
            </w:r>
          </w:p>
          <w:p w:rsidR="000F2DBB" w:rsidRDefault="000F2DBB" w:rsidP="00DD7FC7">
            <w:pPr>
              <w:rPr>
                <w:sz w:val="20"/>
                <w:szCs w:val="20"/>
                <w:lang w:val="fr-FR"/>
              </w:rPr>
            </w:pPr>
            <w:r>
              <w:rPr>
                <w:sz w:val="20"/>
                <w:szCs w:val="20"/>
                <w:lang w:val="fr-FR"/>
              </w:rPr>
              <w:t>- Aborder les évaluations et taches finales (pour le jour suivant)</w:t>
            </w:r>
          </w:p>
          <w:p w:rsidR="000F2DBB" w:rsidRPr="00CB344D" w:rsidRDefault="000F2DBB" w:rsidP="00DD7FC7">
            <w:pPr>
              <w:rPr>
                <w:sz w:val="20"/>
                <w:szCs w:val="20"/>
                <w:lang w:val="fr-FR"/>
              </w:rPr>
            </w:pPr>
          </w:p>
          <w:p w:rsidR="000F2DBB" w:rsidRPr="00CB344D" w:rsidRDefault="000F2DBB" w:rsidP="00DD7FC7">
            <w:pPr>
              <w:rPr>
                <w:sz w:val="20"/>
                <w:szCs w:val="20"/>
                <w:lang w:val="fr-FR"/>
              </w:rPr>
            </w:pPr>
            <w:r w:rsidRPr="00CB344D">
              <w:rPr>
                <w:sz w:val="20"/>
                <w:szCs w:val="20"/>
                <w:lang w:val="fr-FR"/>
              </w:rPr>
              <w:t>- Remue-méninges</w:t>
            </w:r>
            <w:r>
              <w:rPr>
                <w:sz w:val="20"/>
                <w:szCs w:val="20"/>
                <w:lang w:val="fr-FR"/>
              </w:rPr>
              <w:t xml:space="preserve"> sur la Francophonie (mots de la même famille) </w:t>
            </w:r>
          </w:p>
          <w:p w:rsidR="000F2DBB" w:rsidRDefault="000F2DBB" w:rsidP="00DD7FC7">
            <w:pPr>
              <w:rPr>
                <w:sz w:val="20"/>
                <w:szCs w:val="20"/>
                <w:lang w:val="fr-FR"/>
              </w:rPr>
            </w:pPr>
            <w:r w:rsidRPr="00CB344D">
              <w:rPr>
                <w:sz w:val="20"/>
                <w:szCs w:val="20"/>
                <w:lang w:val="fr-FR"/>
              </w:rPr>
              <w:t xml:space="preserve">- </w:t>
            </w:r>
            <w:r>
              <w:rPr>
                <w:sz w:val="20"/>
                <w:szCs w:val="20"/>
                <w:lang w:val="fr-FR"/>
              </w:rPr>
              <w:t>Diapo sur la carte des pays F.</w:t>
            </w:r>
          </w:p>
          <w:p w:rsidR="000F2DBB" w:rsidRDefault="000F2DBB" w:rsidP="00DD7FC7">
            <w:pPr>
              <w:rPr>
                <w:sz w:val="20"/>
                <w:szCs w:val="20"/>
                <w:lang w:val="fr-FR"/>
              </w:rPr>
            </w:pPr>
          </w:p>
          <w:p w:rsidR="000F2DBB" w:rsidRDefault="000F2DBB" w:rsidP="00DD7FC7">
            <w:pPr>
              <w:rPr>
                <w:sz w:val="20"/>
                <w:szCs w:val="20"/>
                <w:lang w:val="fr-FR"/>
              </w:rPr>
            </w:pPr>
            <w:r>
              <w:rPr>
                <w:sz w:val="20"/>
                <w:szCs w:val="20"/>
                <w:lang w:val="fr-FR"/>
              </w:rPr>
              <w:t xml:space="preserve">- Organigramme sur la Francophonie : chaque membre du groupe doit compléter un des éléments de la toile d’araignée et ensuite faire circuler au groupe suivant. </w:t>
            </w:r>
          </w:p>
          <w:p w:rsidR="000F2DBB" w:rsidRDefault="000F2DBB" w:rsidP="00DD7FC7">
            <w:pPr>
              <w:rPr>
                <w:sz w:val="20"/>
                <w:szCs w:val="20"/>
                <w:lang w:val="fr-FR"/>
              </w:rPr>
            </w:pPr>
          </w:p>
          <w:p w:rsidR="000F2DBB" w:rsidRPr="0024604F" w:rsidRDefault="000F2DBB" w:rsidP="00DD7FC7">
            <w:pPr>
              <w:rPr>
                <w:rFonts w:ascii="Arial" w:hAnsi="Arial" w:cs="Arial"/>
                <w:b/>
                <w:bCs/>
                <w:lang w:val="fr-CA"/>
              </w:rPr>
            </w:pPr>
            <w:r>
              <w:rPr>
                <w:sz w:val="20"/>
                <w:szCs w:val="20"/>
                <w:lang w:val="fr-FR"/>
              </w:rPr>
              <w:t xml:space="preserve">- Stratégie d’écoute. Montrez comment se servir des cartes avant d’écouter et d’essayer de faire l’exercice. Ecrire la question au tableau. </w:t>
            </w:r>
          </w:p>
        </w:tc>
        <w:tc>
          <w:tcPr>
            <w:tcW w:w="2126" w:type="dxa"/>
          </w:tcPr>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r>
              <w:rPr>
                <w:sz w:val="20"/>
                <w:szCs w:val="20"/>
                <w:lang w:val="fr-FR"/>
              </w:rPr>
              <w:t>- PowerPoint</w:t>
            </w:r>
          </w:p>
          <w:p w:rsidR="000F2DBB" w:rsidRDefault="000F2DBB" w:rsidP="00DD7FC7">
            <w:pPr>
              <w:rPr>
                <w:sz w:val="20"/>
                <w:szCs w:val="20"/>
                <w:lang w:val="fr-FR"/>
              </w:rPr>
            </w:pPr>
          </w:p>
          <w:p w:rsidR="000F2DBB" w:rsidRDefault="000F2DBB" w:rsidP="00DD7FC7">
            <w:pPr>
              <w:rPr>
                <w:sz w:val="20"/>
                <w:szCs w:val="20"/>
                <w:lang w:val="fr-FR"/>
              </w:rPr>
            </w:pPr>
            <w:r>
              <w:rPr>
                <w:sz w:val="20"/>
                <w:szCs w:val="20"/>
                <w:lang w:val="fr-FR"/>
              </w:rPr>
              <w:t xml:space="preserve">- Organigramme « toile d’araignée » </w:t>
            </w:r>
          </w:p>
          <w:p w:rsidR="000F2DBB" w:rsidRDefault="000F2DBB" w:rsidP="00DD7FC7">
            <w:pPr>
              <w:rPr>
                <w:sz w:val="20"/>
                <w:szCs w:val="20"/>
                <w:lang w:val="fr-FR"/>
              </w:rPr>
            </w:pPr>
            <w:r>
              <w:rPr>
                <w:sz w:val="20"/>
                <w:szCs w:val="20"/>
                <w:lang w:val="fr-FR"/>
              </w:rPr>
              <w:t>- Dictionnaire + cahier pour trouver des idées ou mots en français</w:t>
            </w:r>
          </w:p>
          <w:p w:rsidR="000F2DBB" w:rsidRDefault="000F2DBB" w:rsidP="00DD7FC7">
            <w:pPr>
              <w:rPr>
                <w:sz w:val="20"/>
                <w:szCs w:val="20"/>
                <w:lang w:val="fr-FR"/>
              </w:rPr>
            </w:pPr>
            <w:r>
              <w:rPr>
                <w:sz w:val="20"/>
                <w:szCs w:val="20"/>
                <w:lang w:val="fr-FR"/>
              </w:rPr>
              <w:t>-Transparent</w:t>
            </w:r>
          </w:p>
          <w:p w:rsidR="000F2DBB" w:rsidRDefault="000F2DBB" w:rsidP="00DD7FC7">
            <w:pPr>
              <w:rPr>
                <w:sz w:val="20"/>
                <w:szCs w:val="20"/>
                <w:lang w:val="fr-FR"/>
              </w:rPr>
            </w:pPr>
          </w:p>
          <w:p w:rsidR="000F2DBB" w:rsidRDefault="000F2DBB" w:rsidP="00DD7FC7">
            <w:pPr>
              <w:rPr>
                <w:sz w:val="20"/>
                <w:szCs w:val="20"/>
                <w:lang w:val="fr-FR"/>
              </w:rPr>
            </w:pPr>
            <w:r>
              <w:rPr>
                <w:sz w:val="20"/>
                <w:szCs w:val="20"/>
                <w:lang w:val="fr-FR"/>
              </w:rPr>
              <w:t xml:space="preserve">- </w:t>
            </w:r>
            <w:r w:rsidRPr="0024604F">
              <w:rPr>
                <w:sz w:val="20"/>
                <w:szCs w:val="20"/>
                <w:lang w:val="fr-FR"/>
              </w:rPr>
              <w:t>CD 1 track 1</w:t>
            </w:r>
          </w:p>
          <w:p w:rsidR="000F2DBB" w:rsidRDefault="000F2DBB" w:rsidP="00DD7FC7">
            <w:pPr>
              <w:rPr>
                <w:sz w:val="20"/>
                <w:szCs w:val="20"/>
                <w:lang w:val="fr-FR"/>
              </w:rPr>
            </w:pPr>
            <w:r>
              <w:rPr>
                <w:sz w:val="20"/>
                <w:szCs w:val="20"/>
                <w:lang w:val="fr-FR"/>
              </w:rPr>
              <w:t>- Cartes  de stratégies (devinez par le contexte, pensez à vos expériences personnelles, écoutez les mots déjà connus, mots amis)</w:t>
            </w:r>
          </w:p>
          <w:p w:rsidR="000F2DBB" w:rsidRPr="0024604F" w:rsidRDefault="000F2DBB" w:rsidP="00DD7FC7">
            <w:pPr>
              <w:rPr>
                <w:rFonts w:ascii="Arial" w:hAnsi="Arial" w:cs="Arial"/>
                <w:b/>
                <w:bCs/>
                <w:lang w:val="fr-CA"/>
              </w:rPr>
            </w:pPr>
            <w:r>
              <w:rPr>
                <w:sz w:val="20"/>
                <w:szCs w:val="20"/>
                <w:lang w:val="fr-FR"/>
              </w:rPr>
              <w:t xml:space="preserve">photo illustrant les réponses à la question </w:t>
            </w:r>
            <w:r w:rsidRPr="00E27864">
              <w:rPr>
                <w:i/>
                <w:sz w:val="20"/>
                <w:szCs w:val="20"/>
                <w:lang w:val="fr-FR"/>
              </w:rPr>
              <w:t>pourquoi aimez-vous parler</w:t>
            </w:r>
            <w:r>
              <w:rPr>
                <w:i/>
                <w:sz w:val="20"/>
                <w:szCs w:val="20"/>
                <w:lang w:val="fr-FR"/>
              </w:rPr>
              <w:t xml:space="preserve"> français ? </w:t>
            </w:r>
          </w:p>
        </w:tc>
        <w:tc>
          <w:tcPr>
            <w:tcW w:w="2693" w:type="dxa"/>
          </w:tcPr>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r>
              <w:rPr>
                <w:sz w:val="20"/>
                <w:szCs w:val="20"/>
                <w:lang w:val="fr-FR"/>
              </w:rPr>
              <w:t xml:space="preserve">Activation des connaissances préalables : </w:t>
            </w:r>
          </w:p>
          <w:p w:rsidR="000F2DBB" w:rsidRDefault="000F2DBB" w:rsidP="00DD7FC7">
            <w:pPr>
              <w:rPr>
                <w:sz w:val="20"/>
                <w:szCs w:val="20"/>
                <w:lang w:val="fr-FR"/>
              </w:rPr>
            </w:pPr>
            <w:r>
              <w:rPr>
                <w:sz w:val="20"/>
                <w:szCs w:val="20"/>
                <w:lang w:val="fr-FR"/>
              </w:rPr>
              <w:t>« Think-pair-share » en pair ou groupe de 4</w:t>
            </w: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DD7FC7">
            <w:pPr>
              <w:rPr>
                <w:sz w:val="20"/>
                <w:szCs w:val="20"/>
                <w:lang w:val="fr-FR"/>
              </w:rPr>
            </w:pPr>
            <w:r>
              <w:rPr>
                <w:sz w:val="20"/>
                <w:szCs w:val="20"/>
                <w:lang w:val="fr-FR"/>
              </w:rPr>
              <w:t xml:space="preserve">Apprentissage coopératif (table ronde) Corriger ensemble sur transparent. Trouver les mots brique tournant autour de la francophonie. </w:t>
            </w:r>
          </w:p>
          <w:p w:rsidR="000F2DBB" w:rsidRDefault="000F2DBB" w:rsidP="00DD7FC7">
            <w:pPr>
              <w:rPr>
                <w:sz w:val="20"/>
                <w:szCs w:val="20"/>
                <w:lang w:val="fr-FR"/>
              </w:rPr>
            </w:pPr>
          </w:p>
          <w:p w:rsidR="000F2DBB" w:rsidRDefault="000F2DBB" w:rsidP="00DD7FC7">
            <w:pPr>
              <w:rPr>
                <w:sz w:val="20"/>
                <w:szCs w:val="20"/>
                <w:lang w:val="fr-FR"/>
              </w:rPr>
            </w:pPr>
          </w:p>
          <w:p w:rsidR="000F2DBB" w:rsidRDefault="000F2DBB" w:rsidP="00C431E5">
            <w:pPr>
              <w:rPr>
                <w:sz w:val="20"/>
                <w:szCs w:val="20"/>
                <w:lang w:val="fr-FR"/>
              </w:rPr>
            </w:pPr>
            <w:r>
              <w:rPr>
                <w:sz w:val="20"/>
                <w:szCs w:val="20"/>
                <w:lang w:val="fr-FR"/>
              </w:rPr>
              <w:t>Les élèves individuellement devront trouver  les i</w:t>
            </w:r>
            <w:r w:rsidRPr="0013479E">
              <w:rPr>
                <w:sz w:val="20"/>
                <w:szCs w:val="20"/>
                <w:lang w:val="fr-FR"/>
              </w:rPr>
              <w:t>ndices verbaux</w:t>
            </w:r>
            <w:r>
              <w:rPr>
                <w:sz w:val="20"/>
                <w:szCs w:val="20"/>
                <w:lang w:val="fr-FR"/>
              </w:rPr>
              <w:t>, faires des prédictions, des comparaisons. les élèves tenteront de faire correspondre les réponses avec les images fournis.</w:t>
            </w:r>
          </w:p>
          <w:p w:rsidR="000F2DBB" w:rsidRPr="0013479E" w:rsidRDefault="000F2DBB" w:rsidP="00DD7FC7">
            <w:pPr>
              <w:rPr>
                <w:rFonts w:ascii="Arial" w:hAnsi="Arial" w:cs="Arial"/>
                <w:b/>
                <w:bCs/>
                <w:lang w:val="fr-FR"/>
              </w:rPr>
            </w:pPr>
            <w:r>
              <w:rPr>
                <w:sz w:val="20"/>
                <w:szCs w:val="20"/>
                <w:lang w:val="fr-FR"/>
              </w:rPr>
              <w:t xml:space="preserve">Partager avec la classe les réponses et comparer avec les réponses de l’organigramme. </w:t>
            </w:r>
          </w:p>
        </w:tc>
        <w:tc>
          <w:tcPr>
            <w:tcW w:w="2693" w:type="dxa"/>
          </w:tcPr>
          <w:p w:rsidR="000F2DBB" w:rsidRPr="001D51EB" w:rsidRDefault="000F2DBB" w:rsidP="00DD7FC7">
            <w:pPr>
              <w:rPr>
                <w:rFonts w:ascii="Arial" w:hAnsi="Arial" w:cs="Arial"/>
                <w:b/>
                <w:bCs/>
                <w:lang w:val="fr-CA"/>
              </w:rPr>
            </w:pPr>
            <w:r w:rsidRPr="0018574E">
              <w:rPr>
                <w:sz w:val="20"/>
                <w:szCs w:val="20"/>
                <w:lang w:val="fr-FR"/>
              </w:rPr>
              <w:t>N/A</w:t>
            </w:r>
          </w:p>
        </w:tc>
      </w:tr>
      <w:tr w:rsidR="000F2DBB" w:rsidRPr="005D64E0" w:rsidTr="00D000F9">
        <w:trPr>
          <w:trHeight w:val="162"/>
        </w:trPr>
        <w:tc>
          <w:tcPr>
            <w:tcW w:w="288" w:type="dxa"/>
          </w:tcPr>
          <w:p w:rsidR="000F2DBB" w:rsidRPr="001327DF" w:rsidRDefault="000F2DBB" w:rsidP="00DD7FC7">
            <w:pPr>
              <w:rPr>
                <w:rFonts w:ascii="Arial" w:hAnsi="Arial" w:cs="Arial"/>
                <w:bCs/>
                <w:sz w:val="20"/>
                <w:szCs w:val="20"/>
              </w:rPr>
            </w:pPr>
            <w:r>
              <w:rPr>
                <w:rFonts w:ascii="Arial" w:hAnsi="Arial" w:cs="Arial"/>
                <w:bCs/>
                <w:sz w:val="20"/>
                <w:szCs w:val="20"/>
              </w:rPr>
              <w:t>2</w:t>
            </w:r>
          </w:p>
        </w:tc>
        <w:tc>
          <w:tcPr>
            <w:tcW w:w="1530" w:type="dxa"/>
          </w:tcPr>
          <w:p w:rsidR="000F2DBB" w:rsidRPr="00375330" w:rsidRDefault="000F2DBB" w:rsidP="00DD7FC7">
            <w:pPr>
              <w:rPr>
                <w:i/>
                <w:sz w:val="20"/>
                <w:szCs w:val="20"/>
                <w:lang w:val="fr-FR"/>
              </w:rPr>
            </w:pPr>
            <w:r w:rsidRPr="00375330">
              <w:rPr>
                <w:i/>
                <w:sz w:val="20"/>
                <w:szCs w:val="20"/>
                <w:lang w:val="fr-FR"/>
              </w:rPr>
              <w:t>Introduction#2</w:t>
            </w:r>
          </w:p>
          <w:p w:rsidR="000F2DBB" w:rsidRPr="00E27864" w:rsidRDefault="000F2DBB" w:rsidP="00DD7FC7">
            <w:pPr>
              <w:rPr>
                <w:rFonts w:ascii="Arial" w:hAnsi="Arial" w:cs="Arial"/>
                <w:bCs/>
                <w:lang w:val="fr-CA"/>
              </w:rPr>
            </w:pPr>
          </w:p>
          <w:p w:rsidR="000F2DBB" w:rsidRPr="00E27864" w:rsidRDefault="000F2DBB" w:rsidP="00DD7FC7">
            <w:pPr>
              <w:rPr>
                <w:rFonts w:ascii="Arial" w:hAnsi="Arial" w:cs="Arial"/>
                <w:bCs/>
                <w:lang w:val="fr-CA"/>
              </w:rPr>
            </w:pPr>
          </w:p>
          <w:p w:rsidR="000F2DBB" w:rsidRPr="00E27864" w:rsidRDefault="000F2DBB" w:rsidP="00DD7FC7">
            <w:pPr>
              <w:rPr>
                <w:rFonts w:ascii="Arial" w:hAnsi="Arial" w:cs="Arial"/>
                <w:bCs/>
                <w:lang w:val="fr-CA"/>
              </w:rPr>
            </w:pPr>
          </w:p>
          <w:p w:rsidR="000F2DBB" w:rsidRPr="00E27864" w:rsidRDefault="000F2DBB" w:rsidP="00DD7FC7">
            <w:pPr>
              <w:rPr>
                <w:rFonts w:ascii="Arial" w:hAnsi="Arial" w:cs="Arial"/>
                <w:bCs/>
                <w:lang w:val="fr-CA"/>
              </w:rPr>
            </w:pPr>
          </w:p>
          <w:p w:rsidR="000F2DBB" w:rsidRPr="00E27864" w:rsidRDefault="000F2DBB" w:rsidP="00DD7FC7">
            <w:pPr>
              <w:rPr>
                <w:rFonts w:ascii="Arial" w:hAnsi="Arial" w:cs="Arial"/>
                <w:bCs/>
                <w:lang w:val="fr-CA"/>
              </w:rPr>
            </w:pPr>
          </w:p>
          <w:p w:rsidR="000F2DBB" w:rsidRPr="00E27864" w:rsidRDefault="000F2DBB" w:rsidP="00DD7FC7">
            <w:pPr>
              <w:rPr>
                <w:rFonts w:ascii="Arial" w:hAnsi="Arial" w:cs="Arial"/>
                <w:bCs/>
                <w:lang w:val="fr-CA"/>
              </w:rPr>
            </w:pPr>
          </w:p>
          <w:p w:rsidR="000F2DBB" w:rsidRPr="00E27864" w:rsidRDefault="000F2DBB" w:rsidP="00DD7FC7">
            <w:pPr>
              <w:rPr>
                <w:rFonts w:ascii="Arial" w:hAnsi="Arial" w:cs="Arial"/>
                <w:bCs/>
                <w:lang w:val="fr-CA"/>
              </w:rPr>
            </w:pPr>
          </w:p>
          <w:p w:rsidR="000F2DBB" w:rsidRPr="00E27864" w:rsidRDefault="000F2DBB" w:rsidP="00DD7FC7">
            <w:pPr>
              <w:rPr>
                <w:rFonts w:ascii="Arial" w:hAnsi="Arial" w:cs="Arial"/>
                <w:bCs/>
                <w:sz w:val="20"/>
                <w:szCs w:val="20"/>
                <w:lang w:val="fr-CA"/>
              </w:rPr>
            </w:pPr>
          </w:p>
        </w:tc>
        <w:tc>
          <w:tcPr>
            <w:tcW w:w="1976" w:type="dxa"/>
          </w:tcPr>
          <w:p w:rsidR="000F2DBB" w:rsidRPr="001D51EB" w:rsidRDefault="000F2DBB" w:rsidP="00375330">
            <w:pPr>
              <w:rPr>
                <w:i/>
                <w:sz w:val="20"/>
                <w:szCs w:val="20"/>
                <w:lang w:val="fr-FR"/>
              </w:rPr>
            </w:pPr>
            <w:r w:rsidRPr="001D51EB">
              <w:rPr>
                <w:i/>
                <w:sz w:val="20"/>
                <w:szCs w:val="20"/>
                <w:lang w:val="fr-FR"/>
              </w:rPr>
              <w:t>Connaissances : Les élèves apprendront…</w:t>
            </w:r>
          </w:p>
          <w:p w:rsidR="000F2DBB" w:rsidRPr="001D51EB" w:rsidRDefault="000F2DBB" w:rsidP="00375330">
            <w:pPr>
              <w:rPr>
                <w:sz w:val="20"/>
                <w:szCs w:val="20"/>
                <w:lang w:val="fr-FR"/>
              </w:rPr>
            </w:pPr>
            <w:r w:rsidRPr="001D51EB">
              <w:rPr>
                <w:sz w:val="20"/>
                <w:szCs w:val="20"/>
                <w:lang w:val="fr-FR"/>
              </w:rPr>
              <w:t>- A définir une culture</w:t>
            </w:r>
          </w:p>
          <w:p w:rsidR="000F2DBB" w:rsidRPr="001D51EB" w:rsidRDefault="000F2DBB" w:rsidP="00375330">
            <w:pPr>
              <w:rPr>
                <w:sz w:val="20"/>
                <w:szCs w:val="20"/>
                <w:lang w:val="fr-FR"/>
              </w:rPr>
            </w:pPr>
            <w:r w:rsidRPr="001D51EB">
              <w:rPr>
                <w:sz w:val="20"/>
                <w:szCs w:val="20"/>
                <w:lang w:val="fr-FR"/>
              </w:rPr>
              <w:t>- Connaitre la Francophonie dans son ensemble (pays et cultures)</w:t>
            </w:r>
          </w:p>
          <w:p w:rsidR="000F2DBB" w:rsidRPr="001D51EB" w:rsidRDefault="000F2DBB" w:rsidP="00936D45">
            <w:pPr>
              <w:rPr>
                <w:i/>
                <w:sz w:val="20"/>
                <w:szCs w:val="20"/>
                <w:lang w:val="fr-FR"/>
              </w:rPr>
            </w:pPr>
          </w:p>
        </w:tc>
        <w:tc>
          <w:tcPr>
            <w:tcW w:w="2835" w:type="dxa"/>
          </w:tcPr>
          <w:p w:rsidR="000F2DBB" w:rsidRDefault="000F2DBB" w:rsidP="00375330">
            <w:pPr>
              <w:rPr>
                <w:sz w:val="20"/>
                <w:szCs w:val="20"/>
                <w:lang w:val="fr-FR"/>
              </w:rPr>
            </w:pPr>
            <w:r>
              <w:rPr>
                <w:sz w:val="20"/>
                <w:szCs w:val="20"/>
                <w:lang w:val="fr-FR"/>
              </w:rPr>
              <w:t>- Activité d’échauffement.</w:t>
            </w:r>
          </w:p>
          <w:p w:rsidR="000F2DBB" w:rsidRDefault="000F2DBB" w:rsidP="00375330">
            <w:pPr>
              <w:rPr>
                <w:sz w:val="20"/>
                <w:szCs w:val="20"/>
                <w:lang w:val="fr-FR"/>
              </w:rPr>
            </w:pPr>
            <w:r>
              <w:rPr>
                <w:sz w:val="20"/>
                <w:szCs w:val="20"/>
                <w:lang w:val="fr-FR"/>
              </w:rPr>
              <w:t xml:space="preserve">- </w:t>
            </w:r>
            <w:r w:rsidRPr="00652CF3">
              <w:rPr>
                <w:sz w:val="20"/>
                <w:szCs w:val="20"/>
                <w:lang w:val="fr-FR"/>
              </w:rPr>
              <w:t xml:space="preserve">Rappeler ce que nous avons fait </w:t>
            </w:r>
            <w:r>
              <w:rPr>
                <w:sz w:val="20"/>
                <w:szCs w:val="20"/>
                <w:lang w:val="fr-FR"/>
              </w:rPr>
              <w:t>durant la dernière leçon</w:t>
            </w: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écoute#2 finir l’exercice</w:t>
            </w:r>
          </w:p>
          <w:p w:rsidR="000F2DBB" w:rsidRDefault="000F2DBB" w:rsidP="00375330">
            <w:pPr>
              <w:rPr>
                <w:sz w:val="20"/>
                <w:szCs w:val="20"/>
                <w:lang w:val="fr-FR"/>
              </w:rPr>
            </w:pPr>
            <w:r>
              <w:rPr>
                <w:sz w:val="20"/>
                <w:szCs w:val="20"/>
                <w:lang w:val="fr-FR"/>
              </w:rPr>
              <w:t xml:space="preserve">- réflexion : </w:t>
            </w:r>
            <w:r w:rsidRPr="00652CF3">
              <w:rPr>
                <w:sz w:val="20"/>
                <w:szCs w:val="20"/>
                <w:lang w:val="fr-FR"/>
              </w:rPr>
              <w:t>Demander aux élèves quelle cartes de stratégies d’écoute a été la plus utile pour cet exercice.</w:t>
            </w:r>
          </w:p>
          <w:p w:rsidR="000F2DBB" w:rsidRDefault="000F2DBB" w:rsidP="00375330">
            <w:pPr>
              <w:rPr>
                <w:sz w:val="20"/>
                <w:szCs w:val="20"/>
                <w:lang w:val="fr-FR"/>
              </w:rPr>
            </w:pPr>
          </w:p>
          <w:p w:rsidR="000F2DBB" w:rsidRDefault="000F2DBB" w:rsidP="00375330">
            <w:pPr>
              <w:rPr>
                <w:sz w:val="20"/>
                <w:szCs w:val="20"/>
                <w:lang w:val="fr-FR"/>
              </w:rPr>
            </w:pPr>
            <w:r w:rsidRPr="0024604F">
              <w:rPr>
                <w:sz w:val="20"/>
                <w:szCs w:val="20"/>
                <w:lang w:val="fr-FR"/>
              </w:rPr>
              <w:t>Table ronde pour identifier des exemples de cultures francophones</w:t>
            </w: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 mini leçon sur les prépositions et exercices </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D000F9">
            <w:pPr>
              <w:rPr>
                <w:sz w:val="20"/>
                <w:szCs w:val="20"/>
                <w:lang w:val="fr-FR"/>
              </w:rPr>
            </w:pPr>
            <w:r>
              <w:rPr>
                <w:sz w:val="20"/>
                <w:szCs w:val="20"/>
                <w:lang w:val="fr-FR"/>
              </w:rPr>
              <w:t>pourquoi parler français au Canada ?</w:t>
            </w:r>
          </w:p>
          <w:p w:rsidR="000F2DBB" w:rsidRDefault="000F2DBB" w:rsidP="00CB344D">
            <w:pPr>
              <w:rPr>
                <w:sz w:val="20"/>
                <w:szCs w:val="20"/>
                <w:lang w:val="fr-FR"/>
              </w:rPr>
            </w:pPr>
          </w:p>
          <w:p w:rsidR="000F2DBB" w:rsidRDefault="000F2DBB" w:rsidP="00CB344D">
            <w:pPr>
              <w:rPr>
                <w:sz w:val="20"/>
                <w:szCs w:val="20"/>
                <w:lang w:val="fr-FR"/>
              </w:rPr>
            </w:pPr>
          </w:p>
          <w:p w:rsidR="000F2DBB" w:rsidRDefault="000F2DBB" w:rsidP="00CB344D">
            <w:pPr>
              <w:rPr>
                <w:sz w:val="20"/>
                <w:szCs w:val="20"/>
                <w:lang w:val="fr-FR"/>
              </w:rPr>
            </w:pPr>
          </w:p>
        </w:tc>
        <w:tc>
          <w:tcPr>
            <w:tcW w:w="2126" w:type="dxa"/>
          </w:tcPr>
          <w:p w:rsidR="000F2DBB" w:rsidRDefault="000F2DBB" w:rsidP="00375330">
            <w:pPr>
              <w:rPr>
                <w:sz w:val="20"/>
                <w:szCs w:val="20"/>
                <w:lang w:val="fr-FR"/>
              </w:rPr>
            </w:pPr>
            <w:r>
              <w:rPr>
                <w:sz w:val="20"/>
                <w:szCs w:val="20"/>
                <w:lang w:val="fr-FR"/>
              </w:rPr>
              <w:t>Fiches questions des élèves</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CD</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Pr="0024604F" w:rsidRDefault="000F2DBB" w:rsidP="00375330">
            <w:pPr>
              <w:rPr>
                <w:sz w:val="20"/>
                <w:szCs w:val="20"/>
                <w:lang w:val="fr-FR"/>
              </w:rPr>
            </w:pPr>
            <w:r w:rsidRPr="0024604F">
              <w:rPr>
                <w:sz w:val="20"/>
                <w:szCs w:val="20"/>
                <w:lang w:val="fr-FR"/>
              </w:rPr>
              <w:t>Cahier</w:t>
            </w:r>
          </w:p>
          <w:p w:rsidR="000F2DBB" w:rsidRPr="0024604F" w:rsidRDefault="000F2DBB" w:rsidP="00375330">
            <w:pPr>
              <w:rPr>
                <w:sz w:val="20"/>
                <w:szCs w:val="20"/>
                <w:lang w:val="fr-FR"/>
              </w:rPr>
            </w:pPr>
            <w:r w:rsidRPr="0024604F">
              <w:rPr>
                <w:sz w:val="20"/>
                <w:szCs w:val="20"/>
                <w:lang w:val="fr-FR"/>
              </w:rPr>
              <w:t>Transparent</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Pr="0024604F" w:rsidRDefault="000F2DBB" w:rsidP="00375330">
            <w:pPr>
              <w:rPr>
                <w:sz w:val="20"/>
                <w:szCs w:val="20"/>
                <w:lang w:val="fr-FR"/>
              </w:rPr>
            </w:pPr>
          </w:p>
        </w:tc>
        <w:tc>
          <w:tcPr>
            <w:tcW w:w="2693" w:type="dxa"/>
          </w:tcPr>
          <w:p w:rsidR="000F2DBB" w:rsidRDefault="000F2DBB" w:rsidP="00375330">
            <w:pPr>
              <w:rPr>
                <w:sz w:val="20"/>
                <w:szCs w:val="20"/>
                <w:lang w:val="fr-FR"/>
              </w:rPr>
            </w:pPr>
            <w:r>
              <w:rPr>
                <w:sz w:val="20"/>
                <w:szCs w:val="20"/>
                <w:lang w:val="fr-FR"/>
              </w:rPr>
              <w:t xml:space="preserve"> Discuter de la tache finale</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Think-pair-share-square</w:t>
            </w:r>
          </w:p>
          <w:p w:rsidR="000F2DBB" w:rsidRPr="0024604F" w:rsidRDefault="000F2DBB" w:rsidP="00375330">
            <w:pPr>
              <w:rPr>
                <w:sz w:val="20"/>
                <w:szCs w:val="20"/>
                <w:lang w:val="fr-FR"/>
              </w:rPr>
            </w:pPr>
            <w:r w:rsidRPr="0024604F">
              <w:rPr>
                <w:sz w:val="20"/>
                <w:szCs w:val="20"/>
                <w:lang w:val="fr-FR"/>
              </w:rPr>
              <w:t>Vocabulaire, mots brique sur la Francophonie</w:t>
            </w:r>
            <w:r>
              <w:rPr>
                <w:sz w:val="20"/>
                <w:szCs w:val="20"/>
                <w:lang w:val="fr-FR"/>
              </w:rPr>
              <w:t xml:space="preserve">. L’écrire sur le portfolio la stratégie. </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Leur faire deviner la règle avec des exemples puis questionner.  </w:t>
            </w:r>
            <w:r w:rsidRPr="0024604F">
              <w:rPr>
                <w:sz w:val="20"/>
                <w:szCs w:val="20"/>
                <w:lang w:val="fr-FR"/>
              </w:rPr>
              <w:t xml:space="preserve">Structure </w:t>
            </w:r>
            <w:r w:rsidRPr="0024604F">
              <w:rPr>
                <w:i/>
                <w:sz w:val="20"/>
                <w:szCs w:val="20"/>
                <w:lang w:val="fr-FR"/>
              </w:rPr>
              <w:t>à</w:t>
            </w:r>
            <w:r w:rsidRPr="0024604F">
              <w:rPr>
                <w:sz w:val="20"/>
                <w:szCs w:val="20"/>
                <w:lang w:val="fr-FR"/>
              </w:rPr>
              <w:t xml:space="preserve"> + ville : </w:t>
            </w:r>
            <w:r w:rsidRPr="0024604F">
              <w:rPr>
                <w:i/>
                <w:sz w:val="20"/>
                <w:szCs w:val="20"/>
                <w:lang w:val="fr-FR"/>
              </w:rPr>
              <w:t>au, en aux</w:t>
            </w:r>
            <w:r w:rsidRPr="0024604F">
              <w:rPr>
                <w:sz w:val="20"/>
                <w:szCs w:val="20"/>
                <w:lang w:val="fr-FR"/>
              </w:rPr>
              <w:t xml:space="preserve">+ le pays ; et </w:t>
            </w:r>
            <w:r w:rsidRPr="0024604F">
              <w:rPr>
                <w:i/>
                <w:sz w:val="20"/>
                <w:szCs w:val="20"/>
                <w:lang w:val="fr-FR"/>
              </w:rPr>
              <w:t>en</w:t>
            </w:r>
            <w:r w:rsidRPr="0024604F">
              <w:rPr>
                <w:sz w:val="20"/>
                <w:szCs w:val="20"/>
                <w:lang w:val="fr-FR"/>
              </w:rPr>
              <w:t>+continent</w:t>
            </w: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Discussion en groupe de 4 puis chacun écrira ses réponses sur une grande feuille et nous comparerons les reposes</w:t>
            </w:r>
          </w:p>
        </w:tc>
        <w:tc>
          <w:tcPr>
            <w:tcW w:w="2693" w:type="dxa"/>
          </w:tcPr>
          <w:p w:rsidR="000F2DBB" w:rsidRPr="0018574E" w:rsidRDefault="000F2DBB" w:rsidP="00DD7FC7">
            <w:pPr>
              <w:rPr>
                <w:sz w:val="20"/>
                <w:szCs w:val="20"/>
                <w:lang w:val="fr-FR"/>
              </w:rPr>
            </w:pPr>
            <w:r>
              <w:rPr>
                <w:sz w:val="20"/>
                <w:szCs w:val="20"/>
                <w:lang w:val="fr-FR"/>
              </w:rPr>
              <w:t>N/A</w:t>
            </w:r>
          </w:p>
        </w:tc>
      </w:tr>
      <w:tr w:rsidR="000F2DBB" w:rsidRPr="00375330" w:rsidTr="00D000F9">
        <w:trPr>
          <w:trHeight w:val="701"/>
        </w:trPr>
        <w:tc>
          <w:tcPr>
            <w:tcW w:w="288" w:type="dxa"/>
          </w:tcPr>
          <w:p w:rsidR="000F2DBB" w:rsidRPr="001327DF" w:rsidRDefault="000F2DBB" w:rsidP="00DD7FC7">
            <w:pPr>
              <w:rPr>
                <w:rFonts w:ascii="Arial" w:hAnsi="Arial" w:cs="Arial"/>
                <w:bCs/>
                <w:sz w:val="20"/>
                <w:szCs w:val="20"/>
              </w:rPr>
            </w:pPr>
            <w:r>
              <w:rPr>
                <w:rFonts w:ascii="Arial" w:hAnsi="Arial" w:cs="Arial"/>
                <w:bCs/>
                <w:sz w:val="20"/>
                <w:szCs w:val="20"/>
              </w:rPr>
              <w:t>3</w:t>
            </w:r>
          </w:p>
        </w:tc>
        <w:tc>
          <w:tcPr>
            <w:tcW w:w="1530" w:type="dxa"/>
          </w:tcPr>
          <w:p w:rsidR="000F2DBB" w:rsidRPr="00936D45" w:rsidRDefault="000F2DBB" w:rsidP="00375330">
            <w:pPr>
              <w:rPr>
                <w:i/>
                <w:sz w:val="20"/>
                <w:szCs w:val="20"/>
                <w:lang w:val="fr-FR"/>
              </w:rPr>
            </w:pPr>
            <w:r w:rsidRPr="00936D45">
              <w:rPr>
                <w:i/>
                <w:sz w:val="20"/>
                <w:szCs w:val="20"/>
                <w:lang w:val="fr-FR"/>
              </w:rPr>
              <w:t>Introduction</w:t>
            </w:r>
          </w:p>
          <w:p w:rsidR="000F2DBB" w:rsidRPr="00936D45" w:rsidRDefault="000F2DBB" w:rsidP="00375330">
            <w:pPr>
              <w:rPr>
                <w:i/>
                <w:sz w:val="20"/>
                <w:szCs w:val="20"/>
                <w:lang w:val="fr-FR"/>
              </w:rPr>
            </w:pPr>
            <w:r>
              <w:rPr>
                <w:i/>
                <w:sz w:val="20"/>
                <w:szCs w:val="20"/>
                <w:lang w:val="fr-FR"/>
              </w:rPr>
              <w:t>#3</w:t>
            </w:r>
          </w:p>
          <w:p w:rsidR="000F2DBB" w:rsidRPr="005D64E0" w:rsidRDefault="000F2DBB" w:rsidP="00DD7FC7">
            <w:pPr>
              <w:rPr>
                <w:rFonts w:ascii="Arial" w:hAnsi="Arial" w:cs="Arial"/>
                <w:bCs/>
                <w:lang w:val="fr-CA"/>
              </w:rPr>
            </w:pPr>
          </w:p>
          <w:p w:rsidR="000F2DBB" w:rsidRPr="005D64E0" w:rsidRDefault="000F2DBB" w:rsidP="00DD7FC7">
            <w:pPr>
              <w:rPr>
                <w:rFonts w:ascii="Arial" w:hAnsi="Arial" w:cs="Arial"/>
                <w:bCs/>
                <w:lang w:val="fr-CA"/>
              </w:rPr>
            </w:pPr>
          </w:p>
          <w:p w:rsidR="000F2DBB" w:rsidRPr="005D64E0" w:rsidRDefault="000F2DBB" w:rsidP="00DD7FC7">
            <w:pPr>
              <w:rPr>
                <w:rFonts w:ascii="Arial" w:hAnsi="Arial" w:cs="Arial"/>
                <w:bCs/>
                <w:lang w:val="fr-CA"/>
              </w:rPr>
            </w:pPr>
          </w:p>
          <w:p w:rsidR="000F2DBB" w:rsidRPr="005D64E0" w:rsidRDefault="000F2DBB" w:rsidP="00DD7FC7">
            <w:pPr>
              <w:rPr>
                <w:rFonts w:ascii="Arial" w:hAnsi="Arial" w:cs="Arial"/>
                <w:bCs/>
                <w:lang w:val="fr-CA"/>
              </w:rPr>
            </w:pPr>
          </w:p>
          <w:p w:rsidR="000F2DBB" w:rsidRPr="005D64E0" w:rsidRDefault="000F2DBB" w:rsidP="00DD7FC7">
            <w:pPr>
              <w:rPr>
                <w:rFonts w:ascii="Arial" w:hAnsi="Arial" w:cs="Arial"/>
                <w:bCs/>
                <w:lang w:val="fr-CA"/>
              </w:rPr>
            </w:pPr>
          </w:p>
          <w:p w:rsidR="000F2DBB" w:rsidRPr="005D64E0" w:rsidRDefault="000F2DBB" w:rsidP="00DD7FC7">
            <w:pPr>
              <w:rPr>
                <w:rFonts w:ascii="Arial" w:hAnsi="Arial" w:cs="Arial"/>
                <w:bCs/>
                <w:lang w:val="fr-CA"/>
              </w:rPr>
            </w:pPr>
          </w:p>
          <w:p w:rsidR="000F2DBB" w:rsidRPr="005D64E0" w:rsidRDefault="000F2DBB" w:rsidP="00DD7FC7">
            <w:pPr>
              <w:rPr>
                <w:rFonts w:ascii="Arial" w:hAnsi="Arial" w:cs="Arial"/>
                <w:bCs/>
                <w:lang w:val="fr-CA"/>
              </w:rPr>
            </w:pPr>
          </w:p>
          <w:p w:rsidR="000F2DBB" w:rsidRPr="005D64E0" w:rsidRDefault="000F2DBB" w:rsidP="00DD7FC7">
            <w:pPr>
              <w:rPr>
                <w:rFonts w:ascii="Arial" w:hAnsi="Arial" w:cs="Arial"/>
                <w:bCs/>
                <w:lang w:val="fr-CA"/>
              </w:rPr>
            </w:pPr>
          </w:p>
        </w:tc>
        <w:tc>
          <w:tcPr>
            <w:tcW w:w="1976" w:type="dxa"/>
          </w:tcPr>
          <w:p w:rsidR="000F2DBB" w:rsidRPr="005D64E0" w:rsidRDefault="000F2DBB" w:rsidP="00375330">
            <w:pPr>
              <w:rPr>
                <w:i/>
                <w:sz w:val="20"/>
                <w:szCs w:val="20"/>
                <w:lang w:val="fr-FR"/>
              </w:rPr>
            </w:pPr>
            <w:r>
              <w:rPr>
                <w:i/>
                <w:sz w:val="20"/>
                <w:szCs w:val="20"/>
                <w:lang w:val="fr-CA"/>
              </w:rPr>
              <w:t>V</w:t>
            </w:r>
            <w:r w:rsidRPr="005D64E0">
              <w:rPr>
                <w:i/>
                <w:sz w:val="20"/>
                <w:szCs w:val="20"/>
                <w:lang w:val="fr-FR"/>
              </w:rPr>
              <w:t>érifier de façon continue l’atteinte des objectifs de perfectionnement langagier qu’il s’est fixés</w:t>
            </w:r>
          </w:p>
          <w:p w:rsidR="000F2DBB" w:rsidRPr="001D51EB" w:rsidRDefault="000F2DBB" w:rsidP="00375330">
            <w:pPr>
              <w:rPr>
                <w:i/>
                <w:sz w:val="20"/>
                <w:szCs w:val="20"/>
                <w:lang w:val="fr-FR"/>
              </w:rPr>
            </w:pPr>
            <w:r w:rsidRPr="001327DF">
              <w:rPr>
                <w:i/>
                <w:sz w:val="20"/>
                <w:szCs w:val="20"/>
                <w:lang w:val="fr-CA"/>
              </w:rPr>
              <w:t>s’exprimer avec confiance dans diverses situations de classe, formelles et informelles</w:t>
            </w:r>
          </w:p>
        </w:tc>
        <w:tc>
          <w:tcPr>
            <w:tcW w:w="2835" w:type="dxa"/>
          </w:tcPr>
          <w:p w:rsidR="000F2DBB" w:rsidRDefault="000F2DBB" w:rsidP="00375330">
            <w:pPr>
              <w:rPr>
                <w:sz w:val="20"/>
                <w:szCs w:val="20"/>
                <w:lang w:val="fr-FR"/>
              </w:rPr>
            </w:pPr>
            <w:r>
              <w:rPr>
                <w:sz w:val="20"/>
                <w:szCs w:val="20"/>
                <w:lang w:val="fr-FR"/>
              </w:rPr>
              <w:t>programme du jour plus révision du cours précédent</w:t>
            </w: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Introduction de l’activité d’échauffement pour l’unité. </w:t>
            </w:r>
          </w:p>
          <w:p w:rsidR="000F2DBB" w:rsidRDefault="000F2DBB" w:rsidP="00375330">
            <w:pPr>
              <w:rPr>
                <w:sz w:val="20"/>
                <w:szCs w:val="20"/>
                <w:lang w:val="fr-FR"/>
              </w:rPr>
            </w:pPr>
            <w:r>
              <w:rPr>
                <w:sz w:val="20"/>
                <w:szCs w:val="20"/>
                <w:lang w:val="fr-FR"/>
              </w:rPr>
              <w:t xml:space="preserve">Chaque jour les élèves marqueront les questions posées en classe sur leurs fiches. Elles seront ressorties tous les matins et les élèves tenteront d’y répondre. </w:t>
            </w: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 Introduction des méthodes d’évaluation durant l’unité et de la tache finale. </w:t>
            </w:r>
          </w:p>
          <w:p w:rsidR="000F2DBB" w:rsidRDefault="000F2DBB" w:rsidP="00375330">
            <w:pPr>
              <w:rPr>
                <w:sz w:val="20"/>
                <w:szCs w:val="20"/>
                <w:lang w:val="fr-FR"/>
              </w:rPr>
            </w:pPr>
            <w:r>
              <w:rPr>
                <w:sz w:val="20"/>
                <w:szCs w:val="20"/>
                <w:lang w:val="fr-FR"/>
              </w:rPr>
              <w:t xml:space="preserve">Présenter les 6 tests: </w:t>
            </w:r>
          </w:p>
          <w:p w:rsidR="000F2DBB" w:rsidRDefault="000F2DBB" w:rsidP="00375330">
            <w:pPr>
              <w:rPr>
                <w:sz w:val="20"/>
                <w:szCs w:val="20"/>
                <w:lang w:val="fr-FR"/>
              </w:rPr>
            </w:pPr>
            <w:r>
              <w:rPr>
                <w:sz w:val="20"/>
                <w:szCs w:val="20"/>
                <w:lang w:val="fr-FR"/>
              </w:rPr>
              <w:t xml:space="preserve">- questionnaire individuelle </w:t>
            </w:r>
          </w:p>
          <w:p w:rsidR="000F2DBB" w:rsidRDefault="000F2DBB" w:rsidP="00375330">
            <w:pPr>
              <w:rPr>
                <w:sz w:val="20"/>
                <w:szCs w:val="20"/>
                <w:lang w:val="fr-FR"/>
              </w:rPr>
            </w:pPr>
            <w:r>
              <w:rPr>
                <w:sz w:val="20"/>
                <w:szCs w:val="20"/>
                <w:lang w:val="fr-FR"/>
              </w:rPr>
              <w:t xml:space="preserve">- grille de travail en groupe </w:t>
            </w:r>
          </w:p>
          <w:p w:rsidR="000F2DBB" w:rsidRDefault="000F2DBB" w:rsidP="00375330">
            <w:pPr>
              <w:rPr>
                <w:sz w:val="20"/>
                <w:szCs w:val="20"/>
                <w:lang w:val="fr-FR"/>
              </w:rPr>
            </w:pPr>
            <w:r>
              <w:rPr>
                <w:sz w:val="20"/>
                <w:szCs w:val="20"/>
                <w:lang w:val="fr-FR"/>
              </w:rPr>
              <w:t>- grille d’appréciation</w:t>
            </w:r>
          </w:p>
          <w:p w:rsidR="000F2DBB" w:rsidRDefault="000F2DBB" w:rsidP="00375330">
            <w:pPr>
              <w:rPr>
                <w:sz w:val="20"/>
                <w:szCs w:val="20"/>
                <w:lang w:val="fr-FR"/>
              </w:rPr>
            </w:pPr>
            <w:r>
              <w:rPr>
                <w:sz w:val="20"/>
                <w:szCs w:val="20"/>
                <w:lang w:val="fr-FR"/>
              </w:rPr>
              <w:t xml:space="preserve">- tests sur la langue française </w:t>
            </w:r>
          </w:p>
          <w:p w:rsidR="000F2DBB" w:rsidRDefault="000F2DBB" w:rsidP="00375330">
            <w:pPr>
              <w:rPr>
                <w:sz w:val="20"/>
                <w:szCs w:val="20"/>
                <w:lang w:val="fr-FR"/>
              </w:rPr>
            </w:pPr>
            <w:r>
              <w:rPr>
                <w:sz w:val="20"/>
                <w:szCs w:val="20"/>
                <w:lang w:val="fr-FR"/>
              </w:rPr>
              <w:t>- grille d’appréciation du portfolio</w:t>
            </w: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Présenter les 3 évaluations </w:t>
            </w:r>
          </w:p>
          <w:p w:rsidR="000F2DBB" w:rsidRDefault="000F2DBB" w:rsidP="00375330">
            <w:pPr>
              <w:rPr>
                <w:sz w:val="20"/>
                <w:szCs w:val="20"/>
                <w:lang w:val="fr-FR"/>
              </w:rPr>
            </w:pPr>
            <w:r>
              <w:rPr>
                <w:sz w:val="20"/>
                <w:szCs w:val="20"/>
                <w:lang w:val="fr-FR"/>
              </w:rPr>
              <w:t>- Tache finale : jeu de société avec grille d’autoévaluation</w:t>
            </w:r>
          </w:p>
          <w:p w:rsidR="000F2DBB" w:rsidRDefault="000F2DBB" w:rsidP="00375330">
            <w:pPr>
              <w:rPr>
                <w:sz w:val="20"/>
                <w:szCs w:val="20"/>
                <w:lang w:val="fr-FR"/>
              </w:rPr>
            </w:pPr>
            <w:r>
              <w:rPr>
                <w:sz w:val="20"/>
                <w:szCs w:val="20"/>
                <w:lang w:val="fr-FR"/>
              </w:rPr>
              <w:t>-  grille d’appréciation</w:t>
            </w:r>
          </w:p>
          <w:p w:rsidR="000F2DBB" w:rsidRDefault="000F2DBB" w:rsidP="00375330">
            <w:pPr>
              <w:rPr>
                <w:sz w:val="20"/>
                <w:szCs w:val="20"/>
                <w:lang w:val="fr-FR"/>
              </w:rPr>
            </w:pPr>
            <w:r>
              <w:rPr>
                <w:sz w:val="20"/>
                <w:szCs w:val="20"/>
                <w:lang w:val="fr-FR"/>
              </w:rPr>
              <w:t xml:space="preserve">- examen final sur l’unité </w:t>
            </w:r>
          </w:p>
          <w:p w:rsidR="000F2DBB" w:rsidRDefault="000F2DBB" w:rsidP="00936D45">
            <w:pPr>
              <w:rPr>
                <w:sz w:val="20"/>
                <w:szCs w:val="20"/>
                <w:lang w:val="fr-FR"/>
              </w:rPr>
            </w:pPr>
          </w:p>
          <w:p w:rsidR="000F2DBB" w:rsidRDefault="000F2DBB" w:rsidP="00375330">
            <w:pPr>
              <w:rPr>
                <w:sz w:val="20"/>
                <w:szCs w:val="20"/>
                <w:lang w:val="fr-FR"/>
              </w:rPr>
            </w:pPr>
            <w:r>
              <w:rPr>
                <w:sz w:val="20"/>
                <w:szCs w:val="20"/>
                <w:lang w:val="fr-FR"/>
              </w:rPr>
              <w:t xml:space="preserve">Réalisation des critères de la grille d’appréciation de la tâche finale par les élèves. </w:t>
            </w:r>
          </w:p>
          <w:p w:rsidR="000F2DBB" w:rsidRDefault="000F2DBB" w:rsidP="00936D45">
            <w:pPr>
              <w:rPr>
                <w:sz w:val="20"/>
                <w:szCs w:val="20"/>
                <w:lang w:val="fr-FR"/>
              </w:rPr>
            </w:pPr>
            <w:r>
              <w:rPr>
                <w:sz w:val="20"/>
                <w:szCs w:val="20"/>
                <w:lang w:val="fr-FR"/>
              </w:rPr>
              <w:t xml:space="preserve">Critères : communication, culture, langue, stratégies (écouter, tout le monde fait attention au jeu, une équipe joue seulement, réponse en groupe) pour jouer à un jeu. </w:t>
            </w: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tc>
        <w:tc>
          <w:tcPr>
            <w:tcW w:w="2126" w:type="dxa"/>
          </w:tcPr>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Fiche de questions et dossier pour chaque élève. </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Exemples de questionnaire, grille d’appréciation, test, grille d’auto-évaluation. </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Pr="0024604F" w:rsidRDefault="000F2DBB" w:rsidP="00936D45">
            <w:pPr>
              <w:rPr>
                <w:sz w:val="20"/>
                <w:szCs w:val="20"/>
                <w:lang w:val="fr-FR"/>
              </w:rPr>
            </w:pPr>
          </w:p>
        </w:tc>
        <w:tc>
          <w:tcPr>
            <w:tcW w:w="2693" w:type="dxa"/>
          </w:tcPr>
          <w:p w:rsidR="000F2DBB" w:rsidRDefault="000F2DBB" w:rsidP="00375330">
            <w:pPr>
              <w:rPr>
                <w:sz w:val="20"/>
                <w:szCs w:val="20"/>
                <w:lang w:val="fr-FR"/>
              </w:rPr>
            </w:pPr>
            <w:r>
              <w:rPr>
                <w:sz w:val="20"/>
                <w:szCs w:val="20"/>
                <w:lang w:val="fr-FR"/>
              </w:rPr>
              <w:t>Bocal à questions</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Révision-modelage avec des questions sur la première leçon. </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L’objectif ici est de clarifier les attentes pour cette unité afin d’impliquer les élèves dans l’unité. Enoncer les attentes espérées pour chaque leçon et expliquer la tache finale. </w:t>
            </w: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p>
          <w:p w:rsidR="000F2DBB" w:rsidRDefault="000F2DBB" w:rsidP="00375330">
            <w:pPr>
              <w:rPr>
                <w:sz w:val="20"/>
                <w:szCs w:val="20"/>
                <w:lang w:val="fr-FR"/>
              </w:rPr>
            </w:pPr>
            <w:r>
              <w:rPr>
                <w:sz w:val="20"/>
                <w:szCs w:val="20"/>
                <w:lang w:val="fr-FR"/>
              </w:rPr>
              <w:t xml:space="preserve">L’objectif de ce jeu est de montrer que les élèves ont bien retenu les leçons sur le monde de la Francophonie mais aussi les stratégies pour jeu à un jeu.  </w:t>
            </w:r>
          </w:p>
          <w:p w:rsidR="000F2DBB" w:rsidRDefault="000F2DBB" w:rsidP="00375330">
            <w:pPr>
              <w:rPr>
                <w:sz w:val="20"/>
                <w:szCs w:val="20"/>
                <w:lang w:val="fr-FR"/>
              </w:rPr>
            </w:pPr>
            <w:r>
              <w:rPr>
                <w:sz w:val="20"/>
                <w:szCs w:val="20"/>
                <w:lang w:val="fr-FR"/>
              </w:rPr>
              <w:t>Adapter les rubriques avec le vocabulaire des élèves.</w:t>
            </w:r>
          </w:p>
        </w:tc>
        <w:tc>
          <w:tcPr>
            <w:tcW w:w="2693" w:type="dxa"/>
          </w:tcPr>
          <w:p w:rsidR="000F2DBB" w:rsidRPr="0018574E" w:rsidRDefault="000F2DBB" w:rsidP="00DD7FC7">
            <w:pPr>
              <w:rPr>
                <w:sz w:val="20"/>
                <w:szCs w:val="20"/>
                <w:lang w:val="fr-FR"/>
              </w:rPr>
            </w:pPr>
            <w:r>
              <w:rPr>
                <w:sz w:val="20"/>
                <w:szCs w:val="20"/>
                <w:lang w:val="fr-FR"/>
              </w:rPr>
              <w:t>N/A</w:t>
            </w:r>
          </w:p>
        </w:tc>
      </w:tr>
      <w:tr w:rsidR="000F2DBB" w:rsidRPr="00223263" w:rsidTr="00DD7FC7">
        <w:trPr>
          <w:trHeight w:val="588"/>
        </w:trPr>
        <w:tc>
          <w:tcPr>
            <w:tcW w:w="288" w:type="dxa"/>
          </w:tcPr>
          <w:p w:rsidR="000F2DBB" w:rsidRPr="001327DF" w:rsidRDefault="000F2DBB" w:rsidP="00DD7FC7">
            <w:pPr>
              <w:rPr>
                <w:rFonts w:ascii="Arial" w:hAnsi="Arial" w:cs="Arial"/>
                <w:bCs/>
                <w:sz w:val="20"/>
                <w:szCs w:val="20"/>
              </w:rPr>
            </w:pPr>
            <w:r>
              <w:rPr>
                <w:rFonts w:ascii="Arial" w:hAnsi="Arial" w:cs="Arial"/>
                <w:bCs/>
                <w:sz w:val="20"/>
                <w:szCs w:val="20"/>
              </w:rPr>
              <w:t>4</w:t>
            </w:r>
          </w:p>
        </w:tc>
        <w:tc>
          <w:tcPr>
            <w:tcW w:w="1530" w:type="dxa"/>
          </w:tcPr>
          <w:p w:rsidR="000F2DBB" w:rsidRPr="005D64E0" w:rsidRDefault="000F2DBB" w:rsidP="00DD7FC7">
            <w:pPr>
              <w:rPr>
                <w:rFonts w:ascii="Arial" w:hAnsi="Arial" w:cs="Arial"/>
                <w:bCs/>
                <w:lang w:val="fr-CA"/>
              </w:rPr>
            </w:pPr>
          </w:p>
        </w:tc>
        <w:tc>
          <w:tcPr>
            <w:tcW w:w="1976" w:type="dxa"/>
          </w:tcPr>
          <w:p w:rsidR="000F2DBB" w:rsidRPr="001D51EB" w:rsidRDefault="000F2DBB" w:rsidP="00AF0424">
            <w:pPr>
              <w:rPr>
                <w:i/>
                <w:sz w:val="20"/>
                <w:szCs w:val="20"/>
                <w:lang w:val="fr-FR"/>
              </w:rPr>
            </w:pPr>
            <w:r w:rsidRPr="001D51EB">
              <w:rPr>
                <w:i/>
                <w:sz w:val="20"/>
                <w:szCs w:val="20"/>
                <w:lang w:val="fr-FR"/>
              </w:rPr>
              <w:t>Connaissances : Les élèves apprendront…</w:t>
            </w:r>
          </w:p>
          <w:p w:rsidR="000F2DBB" w:rsidRPr="001D51EB" w:rsidRDefault="000F2DBB" w:rsidP="00AF0424">
            <w:pPr>
              <w:rPr>
                <w:sz w:val="20"/>
                <w:szCs w:val="20"/>
                <w:lang w:val="fr-FR"/>
              </w:rPr>
            </w:pPr>
            <w:r w:rsidRPr="001D51EB">
              <w:rPr>
                <w:sz w:val="20"/>
                <w:szCs w:val="20"/>
                <w:lang w:val="fr-FR"/>
              </w:rPr>
              <w:t>- A définir une culture</w:t>
            </w:r>
          </w:p>
          <w:p w:rsidR="000F2DBB" w:rsidRPr="001D51EB" w:rsidRDefault="000F2DBB" w:rsidP="00AF0424">
            <w:pPr>
              <w:rPr>
                <w:sz w:val="20"/>
                <w:szCs w:val="20"/>
                <w:lang w:val="fr-FR"/>
              </w:rPr>
            </w:pPr>
            <w:r w:rsidRPr="001D51EB">
              <w:rPr>
                <w:sz w:val="20"/>
                <w:szCs w:val="20"/>
                <w:lang w:val="fr-FR"/>
              </w:rPr>
              <w:t>- Connaitre la Francophonie dans son ensemble (pays et cultures)</w:t>
            </w:r>
          </w:p>
          <w:p w:rsidR="000F2DBB" w:rsidRDefault="000F2DBB" w:rsidP="00DD7FC7">
            <w:pPr>
              <w:rPr>
                <w:i/>
                <w:sz w:val="20"/>
                <w:szCs w:val="20"/>
                <w:lang w:val="fr-FR"/>
              </w:rPr>
            </w:pPr>
          </w:p>
          <w:p w:rsidR="000F2DBB" w:rsidRDefault="000F2DBB" w:rsidP="00DD7FC7">
            <w:pPr>
              <w:rPr>
                <w:i/>
                <w:sz w:val="20"/>
                <w:szCs w:val="20"/>
                <w:lang w:val="fr-FR"/>
              </w:rPr>
            </w:pPr>
          </w:p>
          <w:p w:rsidR="000F2DBB" w:rsidRDefault="000F2DBB" w:rsidP="00DD7FC7">
            <w:pPr>
              <w:rPr>
                <w:i/>
                <w:sz w:val="20"/>
                <w:szCs w:val="20"/>
                <w:lang w:val="fr-FR"/>
              </w:rPr>
            </w:pPr>
          </w:p>
          <w:p w:rsidR="000F2DBB" w:rsidRDefault="000F2DBB" w:rsidP="00DD7FC7">
            <w:pPr>
              <w:rPr>
                <w:i/>
                <w:sz w:val="20"/>
                <w:szCs w:val="20"/>
                <w:lang w:val="fr-FR"/>
              </w:rPr>
            </w:pPr>
          </w:p>
          <w:p w:rsidR="000F2DBB" w:rsidRDefault="000F2DBB" w:rsidP="00DD7FC7">
            <w:pPr>
              <w:rPr>
                <w:i/>
                <w:sz w:val="20"/>
                <w:szCs w:val="20"/>
                <w:lang w:val="fr-FR"/>
              </w:rPr>
            </w:pPr>
          </w:p>
          <w:p w:rsidR="000F2DBB" w:rsidRDefault="000F2DBB" w:rsidP="00DD7FC7">
            <w:pPr>
              <w:rPr>
                <w:i/>
                <w:sz w:val="20"/>
                <w:szCs w:val="20"/>
                <w:lang w:val="fr-FR"/>
              </w:rPr>
            </w:pPr>
          </w:p>
          <w:p w:rsidR="000F2DBB" w:rsidRDefault="000F2DBB" w:rsidP="00DD7FC7">
            <w:pPr>
              <w:rPr>
                <w:i/>
                <w:sz w:val="20"/>
                <w:szCs w:val="20"/>
                <w:lang w:val="fr-FR"/>
              </w:rPr>
            </w:pPr>
          </w:p>
          <w:p w:rsidR="000F2DBB" w:rsidRPr="001D51EB" w:rsidRDefault="000F2DBB" w:rsidP="00DD7FC7">
            <w:pPr>
              <w:rPr>
                <w:i/>
                <w:sz w:val="20"/>
                <w:szCs w:val="20"/>
                <w:lang w:val="fr-FR"/>
              </w:rPr>
            </w:pPr>
          </w:p>
        </w:tc>
        <w:tc>
          <w:tcPr>
            <w:tcW w:w="2835" w:type="dxa"/>
          </w:tcPr>
          <w:p w:rsidR="000F2DBB" w:rsidRDefault="000F2DBB" w:rsidP="00936D45">
            <w:pPr>
              <w:rPr>
                <w:sz w:val="20"/>
                <w:szCs w:val="20"/>
                <w:lang w:val="fr-FR"/>
              </w:rPr>
            </w:pPr>
            <w:r>
              <w:rPr>
                <w:sz w:val="20"/>
                <w:szCs w:val="20"/>
                <w:lang w:val="fr-FR"/>
              </w:rPr>
              <w:t>- Activité d’échauffement</w:t>
            </w:r>
          </w:p>
          <w:p w:rsidR="000F2DBB" w:rsidRDefault="000F2DBB" w:rsidP="00936D45">
            <w:pPr>
              <w:rPr>
                <w:sz w:val="20"/>
                <w:szCs w:val="20"/>
                <w:lang w:val="fr-FR"/>
              </w:rPr>
            </w:pPr>
            <w:r>
              <w:rPr>
                <w:sz w:val="20"/>
                <w:szCs w:val="20"/>
                <w:lang w:val="fr-FR"/>
              </w:rPr>
              <w:t>- Programme du jour</w:t>
            </w: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 Détail sur la tache final (réaliser de questions pour le jeu) à partir de la liste de pays francophones mentionnes dans la carte</w:t>
            </w: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 présentation des catégories de cultures francophones</w:t>
            </w: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 mini leçon sur la Majuscule ou pas majuscule. + exercice</w:t>
            </w:r>
          </w:p>
          <w:p w:rsidR="000F2DBB" w:rsidRDefault="000F2DBB" w:rsidP="00936D45">
            <w:pPr>
              <w:rPr>
                <w:sz w:val="20"/>
                <w:szCs w:val="20"/>
                <w:lang w:val="fr-FR"/>
              </w:rPr>
            </w:pPr>
            <w:r>
              <w:rPr>
                <w:sz w:val="20"/>
                <w:szCs w:val="20"/>
                <w:lang w:val="fr-FR"/>
              </w:rPr>
              <w:t xml:space="preserve">Correction ensemble le professeur demandera : Majuscule (carte jaune)  ou pas majuscule (carte rouge) ? les élèves lèveront en l’air la carte jaune ou rouge selon la réponse. </w:t>
            </w: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 présentation du mini guide</w:t>
            </w:r>
          </w:p>
        </w:tc>
        <w:tc>
          <w:tcPr>
            <w:tcW w:w="2126" w:type="dxa"/>
          </w:tcPr>
          <w:p w:rsidR="000F2DBB" w:rsidRDefault="000F2DBB" w:rsidP="00936D45">
            <w:pPr>
              <w:rPr>
                <w:sz w:val="20"/>
                <w:szCs w:val="20"/>
                <w:lang w:val="fr-FR"/>
              </w:rPr>
            </w:pPr>
            <w:r>
              <w:rPr>
                <w:sz w:val="20"/>
                <w:szCs w:val="20"/>
                <w:lang w:val="fr-FR"/>
              </w:rPr>
              <w:t>Fiches de questions</w:t>
            </w: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Cahier</w:t>
            </w: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Organigramme</w:t>
            </w: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PowerPoint+exercice carte jaune ou rouge</w:t>
            </w: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Pr="0024604F" w:rsidRDefault="000F2DBB" w:rsidP="00936D45">
            <w:pPr>
              <w:rPr>
                <w:sz w:val="20"/>
                <w:szCs w:val="20"/>
                <w:lang w:val="fr-FR"/>
              </w:rPr>
            </w:pPr>
            <w:r>
              <w:rPr>
                <w:sz w:val="20"/>
                <w:szCs w:val="20"/>
                <w:lang w:val="fr-FR"/>
              </w:rPr>
              <w:t>Mini guide</w:t>
            </w:r>
          </w:p>
        </w:tc>
        <w:tc>
          <w:tcPr>
            <w:tcW w:w="2693" w:type="dxa"/>
          </w:tcPr>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Modélisation-donner un exemple de question</w:t>
            </w: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 xml:space="preserve">Faire l’inférence avec l’organigramme toile d’araignée </w:t>
            </w:r>
          </w:p>
          <w:p w:rsidR="000F2DBB" w:rsidRDefault="000F2DBB" w:rsidP="00936D45">
            <w:pPr>
              <w:rPr>
                <w:sz w:val="20"/>
                <w:szCs w:val="20"/>
                <w:lang w:val="fr-FR"/>
              </w:rPr>
            </w:pPr>
          </w:p>
          <w:p w:rsidR="000F2DBB" w:rsidRDefault="000F2DBB" w:rsidP="00936D45">
            <w:pPr>
              <w:rPr>
                <w:sz w:val="20"/>
                <w:szCs w:val="20"/>
                <w:lang w:val="fr-FR"/>
              </w:rPr>
            </w:pPr>
            <w:r>
              <w:rPr>
                <w:sz w:val="20"/>
                <w:szCs w:val="20"/>
                <w:lang w:val="fr-FR"/>
              </w:rPr>
              <w:t xml:space="preserve">Leçon grammaticale, les élèves devront trouver eux-mêmes les règles. </w:t>
            </w:r>
          </w:p>
          <w:p w:rsidR="000F2DBB" w:rsidRDefault="000F2DBB" w:rsidP="00936D45">
            <w:pPr>
              <w:rPr>
                <w:sz w:val="20"/>
                <w:szCs w:val="20"/>
                <w:lang w:val="fr-FR"/>
              </w:rPr>
            </w:pPr>
          </w:p>
        </w:tc>
        <w:tc>
          <w:tcPr>
            <w:tcW w:w="2693" w:type="dxa"/>
          </w:tcPr>
          <w:p w:rsidR="000F2DBB" w:rsidRPr="0018574E" w:rsidRDefault="000F2DBB" w:rsidP="00DD7FC7">
            <w:pPr>
              <w:rPr>
                <w:sz w:val="20"/>
                <w:szCs w:val="20"/>
                <w:lang w:val="fr-FR"/>
              </w:rPr>
            </w:pPr>
          </w:p>
        </w:tc>
      </w:tr>
      <w:tr w:rsidR="000F2DBB" w:rsidRPr="0018574E" w:rsidTr="00DD7FC7">
        <w:tc>
          <w:tcPr>
            <w:tcW w:w="288" w:type="dxa"/>
          </w:tcPr>
          <w:p w:rsidR="000F2DBB" w:rsidRPr="00AF0424" w:rsidRDefault="000F2DBB" w:rsidP="00DD7FC7">
            <w:pPr>
              <w:rPr>
                <w:rFonts w:ascii="Arial" w:hAnsi="Arial" w:cs="Arial"/>
                <w:bCs/>
                <w:sz w:val="20"/>
                <w:szCs w:val="20"/>
                <w:lang w:val="fr-CA"/>
              </w:rPr>
            </w:pPr>
          </w:p>
          <w:p w:rsidR="000F2DBB" w:rsidRPr="0018574E" w:rsidRDefault="000F2DBB" w:rsidP="00DD7FC7">
            <w:pPr>
              <w:rPr>
                <w:rFonts w:ascii="Arial" w:hAnsi="Arial" w:cs="Arial"/>
                <w:bCs/>
                <w:sz w:val="20"/>
                <w:szCs w:val="20"/>
              </w:rPr>
            </w:pPr>
            <w:r>
              <w:rPr>
                <w:rFonts w:ascii="Arial" w:hAnsi="Arial" w:cs="Arial"/>
                <w:bCs/>
                <w:sz w:val="20"/>
                <w:szCs w:val="20"/>
              </w:rPr>
              <w:t>5</w:t>
            </w: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tc>
        <w:tc>
          <w:tcPr>
            <w:tcW w:w="1530" w:type="dxa"/>
          </w:tcPr>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r w:rsidRPr="0018574E">
              <w:rPr>
                <w:rFonts w:ascii="Arial" w:hAnsi="Arial" w:cs="Arial"/>
                <w:bCs/>
                <w:sz w:val="20"/>
                <w:szCs w:val="20"/>
              </w:rPr>
              <w:t>Les Franco-</w:t>
            </w:r>
          </w:p>
          <w:p w:rsidR="000F2DBB" w:rsidRPr="0018574E" w:rsidRDefault="000F2DBB" w:rsidP="00DD7FC7">
            <w:pPr>
              <w:rPr>
                <w:rFonts w:ascii="Arial" w:hAnsi="Arial" w:cs="Arial"/>
                <w:bCs/>
                <w:sz w:val="20"/>
                <w:szCs w:val="20"/>
              </w:rPr>
            </w:pPr>
            <w:r w:rsidRPr="0018574E">
              <w:rPr>
                <w:rFonts w:ascii="Arial" w:hAnsi="Arial" w:cs="Arial"/>
                <w:bCs/>
                <w:sz w:val="20"/>
                <w:szCs w:val="20"/>
              </w:rPr>
              <w:t>fêtes</w:t>
            </w: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tc>
        <w:tc>
          <w:tcPr>
            <w:tcW w:w="1976" w:type="dxa"/>
          </w:tcPr>
          <w:p w:rsidR="000F2DBB" w:rsidRPr="00203253" w:rsidRDefault="000F2DBB" w:rsidP="00DD7FC7">
            <w:pPr>
              <w:rPr>
                <w:rFonts w:ascii="Arial" w:hAnsi="Arial" w:cs="Arial"/>
                <w:bCs/>
                <w:sz w:val="20"/>
                <w:szCs w:val="20"/>
                <w:lang w:val="fr-CA"/>
              </w:rPr>
            </w:pPr>
          </w:p>
          <w:p w:rsidR="000F2DBB" w:rsidRPr="001D51EB" w:rsidRDefault="000F2DBB" w:rsidP="0018574E">
            <w:pPr>
              <w:rPr>
                <w:i/>
                <w:sz w:val="20"/>
                <w:szCs w:val="20"/>
                <w:lang w:val="fr-FR"/>
              </w:rPr>
            </w:pPr>
            <w:r w:rsidRPr="001D51EB">
              <w:rPr>
                <w:i/>
                <w:sz w:val="20"/>
                <w:szCs w:val="20"/>
                <w:lang w:val="fr-FR"/>
              </w:rPr>
              <w:t>Connaissances : Les élèves apprendront…</w:t>
            </w:r>
          </w:p>
          <w:p w:rsidR="000F2DBB" w:rsidRPr="0018574E" w:rsidRDefault="000F2DBB" w:rsidP="0018574E">
            <w:pPr>
              <w:rPr>
                <w:i/>
                <w:sz w:val="20"/>
                <w:szCs w:val="20"/>
                <w:lang w:val="fr-FR"/>
              </w:rPr>
            </w:pPr>
            <w:r w:rsidRPr="0018574E">
              <w:rPr>
                <w:i/>
                <w:sz w:val="20"/>
                <w:szCs w:val="20"/>
                <w:lang w:val="fr-FR"/>
              </w:rPr>
              <w:t>• s’informer manifester sa compréhension d’un message oral ou écrit en niant, en affirmant, en critiquant et en jugeant la pertinence des idées exprimées</w:t>
            </w:r>
          </w:p>
          <w:p w:rsidR="000F2DBB" w:rsidRPr="0018574E" w:rsidRDefault="000F2DBB" w:rsidP="00DD7FC7">
            <w:pPr>
              <w:rPr>
                <w:rFonts w:ascii="Arial" w:hAnsi="Arial" w:cs="Arial"/>
                <w:bCs/>
                <w:sz w:val="20"/>
                <w:szCs w:val="20"/>
                <w:lang w:val="fr-FR"/>
              </w:rPr>
            </w:pPr>
          </w:p>
        </w:tc>
        <w:tc>
          <w:tcPr>
            <w:tcW w:w="2835" w:type="dxa"/>
          </w:tcPr>
          <w:p w:rsidR="000F2DBB" w:rsidRDefault="000F2DBB" w:rsidP="00DD7FC7">
            <w:pPr>
              <w:rPr>
                <w:rFonts w:ascii="Arial" w:hAnsi="Arial" w:cs="Arial"/>
                <w:bCs/>
                <w:sz w:val="20"/>
                <w:szCs w:val="20"/>
                <w:lang w:val="fr-CA"/>
              </w:rPr>
            </w:pPr>
          </w:p>
          <w:p w:rsidR="000F2DBB" w:rsidRDefault="000F2DBB" w:rsidP="00C87666">
            <w:pPr>
              <w:rPr>
                <w:sz w:val="20"/>
                <w:szCs w:val="20"/>
                <w:lang w:val="fr-FR"/>
              </w:rPr>
            </w:pPr>
            <w:r>
              <w:rPr>
                <w:sz w:val="20"/>
                <w:szCs w:val="20"/>
                <w:lang w:val="fr-FR"/>
              </w:rPr>
              <w:t>- Activité d’échauffement</w:t>
            </w:r>
          </w:p>
          <w:p w:rsidR="000F2DBB" w:rsidRDefault="000F2DBB" w:rsidP="00DD7FC7">
            <w:pPr>
              <w:rPr>
                <w:sz w:val="20"/>
                <w:szCs w:val="20"/>
                <w:lang w:val="fr-FR"/>
              </w:rPr>
            </w:pPr>
            <w:r>
              <w:rPr>
                <w:sz w:val="20"/>
                <w:szCs w:val="20"/>
                <w:lang w:val="fr-FR"/>
              </w:rPr>
              <w:t>- Programme du jour</w:t>
            </w:r>
          </w:p>
          <w:p w:rsidR="000F2DBB" w:rsidRDefault="000F2DBB" w:rsidP="00DD7FC7">
            <w:pPr>
              <w:rPr>
                <w:sz w:val="20"/>
                <w:szCs w:val="20"/>
                <w:lang w:val="fr-FR"/>
              </w:rPr>
            </w:pPr>
          </w:p>
          <w:p w:rsidR="000F2DBB" w:rsidRPr="00C87666" w:rsidRDefault="000F2DBB" w:rsidP="00DD7FC7">
            <w:pPr>
              <w:rPr>
                <w:sz w:val="20"/>
                <w:szCs w:val="20"/>
                <w:lang w:val="fr-FR"/>
              </w:rPr>
            </w:pPr>
            <w:r>
              <w:rPr>
                <w:sz w:val="20"/>
                <w:szCs w:val="20"/>
                <w:lang w:val="fr-FR"/>
              </w:rPr>
              <w:t xml:space="preserve">- Faire la liste des activités existantes durant un festival. </w:t>
            </w:r>
          </w:p>
          <w:p w:rsidR="000F2DBB" w:rsidRDefault="000F2DBB" w:rsidP="00DD7FC7">
            <w:pPr>
              <w:rPr>
                <w:rFonts w:ascii="Arial" w:hAnsi="Arial" w:cs="Arial"/>
                <w:bCs/>
                <w:sz w:val="20"/>
                <w:szCs w:val="20"/>
                <w:lang w:val="fr-CA"/>
              </w:rPr>
            </w:pPr>
            <w:r>
              <w:rPr>
                <w:rFonts w:ascii="Arial" w:hAnsi="Arial" w:cs="Arial"/>
                <w:bCs/>
                <w:sz w:val="20"/>
                <w:szCs w:val="20"/>
                <w:lang w:val="fr-CA"/>
              </w:rPr>
              <w:t xml:space="preserve">- Stratégies d’écriture (en pair) </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 xml:space="preserve">- Brochures promotionnelles </w:t>
            </w:r>
          </w:p>
          <w:p w:rsidR="000F2DBB" w:rsidRDefault="000F2DBB" w:rsidP="00DD7FC7">
            <w:pPr>
              <w:rPr>
                <w:rFonts w:ascii="Arial" w:hAnsi="Arial" w:cs="Arial"/>
                <w:bCs/>
                <w:sz w:val="20"/>
                <w:szCs w:val="20"/>
                <w:lang w:val="fr-CA"/>
              </w:rPr>
            </w:pPr>
            <w:r>
              <w:rPr>
                <w:rFonts w:ascii="Arial" w:hAnsi="Arial" w:cs="Arial"/>
                <w:bCs/>
                <w:sz w:val="20"/>
                <w:szCs w:val="20"/>
                <w:lang w:val="fr-CA"/>
              </w:rPr>
              <w:t>Stratégie de compréhension de lecture</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 xml:space="preserve">Mini leçon (pronoms interrogatifs) pour le jeu  </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-écoute attentive</w:t>
            </w:r>
          </w:p>
          <w:p w:rsidR="000F2DBB" w:rsidRDefault="000F2DBB" w:rsidP="00DD7FC7">
            <w:pPr>
              <w:rPr>
                <w:rFonts w:ascii="Arial" w:hAnsi="Arial" w:cs="Arial"/>
                <w:bCs/>
                <w:sz w:val="20"/>
                <w:szCs w:val="20"/>
                <w:lang w:val="fr-CA"/>
              </w:rPr>
            </w:pPr>
          </w:p>
          <w:p w:rsidR="000F2DBB" w:rsidRPr="0018574E" w:rsidRDefault="000F2DBB" w:rsidP="00DD7FC7">
            <w:pPr>
              <w:rPr>
                <w:rFonts w:ascii="Arial" w:hAnsi="Arial" w:cs="Arial"/>
                <w:bCs/>
                <w:sz w:val="20"/>
                <w:szCs w:val="20"/>
                <w:lang w:val="fr-CA"/>
              </w:rPr>
            </w:pPr>
            <w:r>
              <w:rPr>
                <w:rFonts w:ascii="Arial" w:hAnsi="Arial" w:cs="Arial"/>
                <w:bCs/>
                <w:sz w:val="20"/>
                <w:szCs w:val="20"/>
                <w:lang w:val="fr-CA"/>
              </w:rPr>
              <w:t xml:space="preserve">- ressources pour comprendre le texte étudié </w:t>
            </w:r>
          </w:p>
        </w:tc>
        <w:tc>
          <w:tcPr>
            <w:tcW w:w="2126" w:type="dxa"/>
          </w:tcPr>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Cahier</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Cartes de stratégies (regardez les images, regardez les mots connus, regardez les mots amis) + dictionnaire</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CD Track 4</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Papier, crayon</w:t>
            </w:r>
          </w:p>
          <w:p w:rsidR="000F2DBB" w:rsidRDefault="000F2DBB" w:rsidP="00DD7FC7">
            <w:pPr>
              <w:rPr>
                <w:rFonts w:ascii="Arial" w:hAnsi="Arial" w:cs="Arial"/>
                <w:bCs/>
                <w:sz w:val="20"/>
                <w:szCs w:val="20"/>
                <w:lang w:val="fr-CA"/>
              </w:rPr>
            </w:pPr>
            <w:r>
              <w:rPr>
                <w:rFonts w:ascii="Arial" w:hAnsi="Arial" w:cs="Arial"/>
                <w:bCs/>
                <w:sz w:val="20"/>
                <w:szCs w:val="20"/>
                <w:lang w:val="fr-CA"/>
              </w:rPr>
              <w:t>Mini guide</w:t>
            </w:r>
          </w:p>
          <w:p w:rsidR="000F2DBB" w:rsidRPr="0018574E" w:rsidRDefault="000F2DBB" w:rsidP="00DD7FC7">
            <w:pPr>
              <w:rPr>
                <w:rFonts w:ascii="Arial" w:hAnsi="Arial" w:cs="Arial"/>
                <w:bCs/>
                <w:sz w:val="20"/>
                <w:szCs w:val="20"/>
                <w:lang w:val="fr-CA"/>
              </w:rPr>
            </w:pPr>
          </w:p>
        </w:tc>
        <w:tc>
          <w:tcPr>
            <w:tcW w:w="2693" w:type="dxa"/>
          </w:tcPr>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 xml:space="preserve">En pair. A partir tu tableau p.3 faire des prédictions sur les pays de la Francophonie. </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Leur expliquer comment utiliser les cartes et faire un modelage avec la première image. Faire des prédictions puis faire l’exercice#2 de la p.3</w:t>
            </w:r>
          </w:p>
          <w:p w:rsidR="000F2DBB" w:rsidRDefault="000F2DBB" w:rsidP="00DD7FC7">
            <w:pPr>
              <w:rPr>
                <w:rFonts w:ascii="Arial" w:hAnsi="Arial" w:cs="Arial"/>
                <w:bCs/>
                <w:sz w:val="20"/>
                <w:szCs w:val="20"/>
                <w:lang w:val="fr-CA"/>
              </w:rPr>
            </w:pPr>
          </w:p>
          <w:p w:rsidR="000F2DBB" w:rsidRPr="0018574E" w:rsidRDefault="000F2DBB" w:rsidP="00DD7FC7">
            <w:pPr>
              <w:rPr>
                <w:rFonts w:ascii="Arial" w:hAnsi="Arial" w:cs="Arial"/>
                <w:bCs/>
                <w:sz w:val="20"/>
                <w:szCs w:val="20"/>
                <w:lang w:val="fr-CA"/>
              </w:rPr>
            </w:pPr>
            <w:r>
              <w:rPr>
                <w:rFonts w:ascii="Arial" w:hAnsi="Arial" w:cs="Arial"/>
                <w:bCs/>
                <w:sz w:val="20"/>
                <w:szCs w:val="20"/>
                <w:lang w:val="fr-CA"/>
              </w:rPr>
              <w:t>Apprendre les pronoms interrogatifs (où, quand, qui, comment (s’appelle/s’appellent), que/qu’est-ce que, quel, quelles etc.…</w:t>
            </w:r>
          </w:p>
        </w:tc>
        <w:tc>
          <w:tcPr>
            <w:tcW w:w="2693" w:type="dxa"/>
          </w:tcPr>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 Les fêtes francophones (questionnaire)</w:t>
            </w:r>
          </w:p>
          <w:p w:rsidR="000F2DBB" w:rsidRDefault="000F2DBB" w:rsidP="00DD7FC7">
            <w:pPr>
              <w:rPr>
                <w:rFonts w:ascii="Arial" w:hAnsi="Arial" w:cs="Arial"/>
                <w:bCs/>
                <w:sz w:val="20"/>
                <w:szCs w:val="20"/>
                <w:lang w:val="fr-CA"/>
              </w:rPr>
            </w:pPr>
            <w:r>
              <w:rPr>
                <w:rFonts w:ascii="Arial" w:hAnsi="Arial" w:cs="Arial"/>
                <w:bCs/>
                <w:sz w:val="20"/>
                <w:szCs w:val="20"/>
                <w:lang w:val="fr-CA"/>
              </w:rPr>
              <w:t>- Les questions de jeu</w:t>
            </w:r>
          </w:p>
          <w:p w:rsidR="000F2DBB" w:rsidRPr="0018574E" w:rsidRDefault="000F2DBB" w:rsidP="00DD7FC7">
            <w:pPr>
              <w:rPr>
                <w:rFonts w:ascii="Arial" w:hAnsi="Arial" w:cs="Arial"/>
                <w:bCs/>
                <w:sz w:val="20"/>
                <w:szCs w:val="20"/>
                <w:lang w:val="fr-CA"/>
              </w:rPr>
            </w:pPr>
            <w:r>
              <w:rPr>
                <w:rFonts w:ascii="Arial" w:hAnsi="Arial" w:cs="Arial"/>
                <w:bCs/>
                <w:sz w:val="20"/>
                <w:szCs w:val="20"/>
                <w:lang w:val="fr-CA"/>
              </w:rPr>
              <w:t xml:space="preserve">(grille d’appréciation) </w:t>
            </w:r>
          </w:p>
        </w:tc>
      </w:tr>
      <w:tr w:rsidR="000F2DBB" w:rsidRPr="00223263" w:rsidTr="00DD7FC7">
        <w:tc>
          <w:tcPr>
            <w:tcW w:w="288" w:type="dxa"/>
          </w:tcPr>
          <w:p w:rsidR="000F2DBB" w:rsidRPr="0018574E" w:rsidRDefault="000F2DBB" w:rsidP="00DD7FC7">
            <w:pPr>
              <w:rPr>
                <w:rFonts w:ascii="Arial" w:hAnsi="Arial" w:cs="Arial"/>
                <w:bCs/>
                <w:sz w:val="20"/>
                <w:szCs w:val="20"/>
                <w:lang w:val="fr-CA"/>
              </w:rPr>
            </w:pPr>
          </w:p>
          <w:p w:rsidR="000F2DBB" w:rsidRPr="0018574E" w:rsidRDefault="000F2DBB" w:rsidP="00DD7FC7">
            <w:pPr>
              <w:rPr>
                <w:rFonts w:ascii="Arial" w:hAnsi="Arial" w:cs="Arial"/>
                <w:bCs/>
                <w:sz w:val="20"/>
                <w:szCs w:val="20"/>
              </w:rPr>
            </w:pPr>
            <w:r>
              <w:rPr>
                <w:rFonts w:ascii="Arial" w:hAnsi="Arial" w:cs="Arial"/>
                <w:bCs/>
                <w:sz w:val="20"/>
                <w:szCs w:val="20"/>
              </w:rPr>
              <w:t>6</w:t>
            </w: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p w:rsidR="000F2DBB" w:rsidRPr="0018574E" w:rsidRDefault="000F2DBB" w:rsidP="00DD7FC7">
            <w:pPr>
              <w:rPr>
                <w:rFonts w:ascii="Arial" w:hAnsi="Arial" w:cs="Arial"/>
                <w:bCs/>
                <w:sz w:val="20"/>
                <w:szCs w:val="20"/>
              </w:rPr>
            </w:pPr>
          </w:p>
        </w:tc>
        <w:tc>
          <w:tcPr>
            <w:tcW w:w="1530" w:type="dxa"/>
          </w:tcPr>
          <w:p w:rsidR="000F2DBB" w:rsidRDefault="000F2DBB" w:rsidP="00DD7FC7">
            <w:pPr>
              <w:rPr>
                <w:rFonts w:ascii="Arial" w:hAnsi="Arial" w:cs="Arial"/>
                <w:bCs/>
                <w:sz w:val="20"/>
                <w:szCs w:val="20"/>
              </w:rPr>
            </w:pPr>
          </w:p>
          <w:p w:rsidR="000F2DBB" w:rsidRPr="00E316B6" w:rsidRDefault="000F2DBB" w:rsidP="00DD7FC7">
            <w:pPr>
              <w:rPr>
                <w:rFonts w:ascii="Arial" w:hAnsi="Arial" w:cs="Arial"/>
                <w:bCs/>
                <w:sz w:val="20"/>
                <w:szCs w:val="20"/>
                <w:lang w:val="fr-CA"/>
              </w:rPr>
            </w:pPr>
            <w:r w:rsidRPr="00E316B6">
              <w:rPr>
                <w:rFonts w:ascii="Arial" w:hAnsi="Arial" w:cs="Arial"/>
                <w:bCs/>
                <w:sz w:val="20"/>
                <w:szCs w:val="20"/>
                <w:lang w:val="fr-CA"/>
              </w:rPr>
              <w:t>Faisons l’épicerie</w:t>
            </w:r>
          </w:p>
        </w:tc>
        <w:tc>
          <w:tcPr>
            <w:tcW w:w="1976" w:type="dxa"/>
          </w:tcPr>
          <w:p w:rsidR="000F2DBB" w:rsidRPr="00203253" w:rsidRDefault="000F2DBB" w:rsidP="00DD7FC7">
            <w:pPr>
              <w:rPr>
                <w:rFonts w:ascii="Arial" w:hAnsi="Arial" w:cs="Arial"/>
                <w:bCs/>
                <w:sz w:val="20"/>
                <w:szCs w:val="20"/>
                <w:lang w:val="fr-CA"/>
              </w:rPr>
            </w:pPr>
          </w:p>
          <w:p w:rsidR="000F2DBB" w:rsidRPr="0021617C" w:rsidRDefault="000F2DBB" w:rsidP="0021617C">
            <w:pPr>
              <w:rPr>
                <w:i/>
                <w:sz w:val="20"/>
                <w:szCs w:val="20"/>
                <w:lang w:val="fr-FR"/>
              </w:rPr>
            </w:pPr>
            <w:r w:rsidRPr="0021617C">
              <w:rPr>
                <w:i/>
                <w:sz w:val="20"/>
                <w:szCs w:val="20"/>
                <w:lang w:val="fr-FR"/>
              </w:rPr>
              <w:t xml:space="preserve">Langue et culture </w:t>
            </w:r>
            <w:r>
              <w:rPr>
                <w:i/>
                <w:sz w:val="20"/>
                <w:szCs w:val="20"/>
                <w:lang w:val="fr-FR"/>
              </w:rPr>
              <w:t>P9</w:t>
            </w:r>
          </w:p>
          <w:p w:rsidR="000F2DBB" w:rsidRPr="0021617C" w:rsidRDefault="000F2DBB" w:rsidP="0021617C">
            <w:pPr>
              <w:rPr>
                <w:rFonts w:ascii="Arial" w:hAnsi="Arial" w:cs="Arial"/>
                <w:bCs/>
                <w:sz w:val="20"/>
                <w:szCs w:val="20"/>
                <w:lang w:val="fr-CA"/>
              </w:rPr>
            </w:pPr>
            <w:r w:rsidRPr="0021617C">
              <w:rPr>
                <w:i/>
                <w:sz w:val="20"/>
                <w:szCs w:val="20"/>
                <w:lang w:val="fr-FR"/>
              </w:rPr>
              <w:t xml:space="preserve">Il reconnaîtra les influences culturelles sur les façons d’agir, de penser </w:t>
            </w:r>
          </w:p>
        </w:tc>
        <w:tc>
          <w:tcPr>
            <w:tcW w:w="2835" w:type="dxa"/>
          </w:tcPr>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 Faire des comparaisons avec la nourriture au Canada</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 xml:space="preserve">- stratégies pour améliorer le dialogue et faire des réflexions : phrases essentielles (tableau) </w:t>
            </w:r>
          </w:p>
          <w:p w:rsidR="000F2DBB" w:rsidRPr="0021617C" w:rsidRDefault="000F2DBB" w:rsidP="00DD7FC7">
            <w:pPr>
              <w:rPr>
                <w:rFonts w:ascii="Arial" w:hAnsi="Arial" w:cs="Arial"/>
                <w:bCs/>
                <w:sz w:val="20"/>
                <w:szCs w:val="20"/>
                <w:lang w:val="fr-CA"/>
              </w:rPr>
            </w:pPr>
          </w:p>
        </w:tc>
        <w:tc>
          <w:tcPr>
            <w:tcW w:w="2126" w:type="dxa"/>
          </w:tcPr>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Illustration « kiosks »</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Tableau, mini guide phrases essentielles</w:t>
            </w:r>
          </w:p>
          <w:p w:rsidR="000F2DBB" w:rsidRDefault="000F2DBB" w:rsidP="00DD7FC7">
            <w:pPr>
              <w:rPr>
                <w:rFonts w:ascii="Arial" w:hAnsi="Arial" w:cs="Arial"/>
                <w:bCs/>
                <w:sz w:val="20"/>
                <w:szCs w:val="20"/>
                <w:lang w:val="fr-CA"/>
              </w:rPr>
            </w:pPr>
          </w:p>
          <w:p w:rsidR="000F2DBB" w:rsidRPr="0021617C" w:rsidRDefault="000F2DBB" w:rsidP="00DD7FC7">
            <w:pPr>
              <w:rPr>
                <w:rFonts w:ascii="Arial" w:hAnsi="Arial" w:cs="Arial"/>
                <w:bCs/>
                <w:sz w:val="20"/>
                <w:szCs w:val="20"/>
                <w:lang w:val="fr-CA"/>
              </w:rPr>
            </w:pPr>
          </w:p>
        </w:tc>
        <w:tc>
          <w:tcPr>
            <w:tcW w:w="2693" w:type="dxa"/>
          </w:tcPr>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Remue-méninge : trouver le vocabulaire essentiel pour faire ses courses</w:t>
            </w:r>
          </w:p>
          <w:p w:rsidR="000F2DBB" w:rsidRDefault="000F2DBB" w:rsidP="00DD7FC7">
            <w:pPr>
              <w:rPr>
                <w:rFonts w:ascii="Arial" w:hAnsi="Arial" w:cs="Arial"/>
                <w:bCs/>
                <w:sz w:val="20"/>
                <w:szCs w:val="20"/>
                <w:lang w:val="fr-CA"/>
              </w:rPr>
            </w:pPr>
          </w:p>
          <w:p w:rsidR="000F2DBB" w:rsidRDefault="000F2DBB" w:rsidP="00FC6A8D">
            <w:pPr>
              <w:rPr>
                <w:rFonts w:ascii="Arial" w:hAnsi="Arial" w:cs="Arial"/>
                <w:bCs/>
                <w:sz w:val="20"/>
                <w:szCs w:val="20"/>
                <w:lang w:val="fr-CA"/>
              </w:rPr>
            </w:pPr>
            <w:r>
              <w:rPr>
                <w:rFonts w:ascii="Arial" w:hAnsi="Arial" w:cs="Arial"/>
                <w:bCs/>
                <w:sz w:val="20"/>
                <w:szCs w:val="20"/>
                <w:lang w:val="fr-CA"/>
              </w:rPr>
              <w:t>Une visite au marché</w:t>
            </w:r>
          </w:p>
          <w:p w:rsidR="000F2DBB" w:rsidRPr="0021617C" w:rsidRDefault="000F2DBB" w:rsidP="00FC6A8D">
            <w:pPr>
              <w:rPr>
                <w:rFonts w:ascii="Arial" w:hAnsi="Arial" w:cs="Arial"/>
                <w:bCs/>
                <w:sz w:val="20"/>
                <w:szCs w:val="20"/>
                <w:lang w:val="fr-CA"/>
              </w:rPr>
            </w:pPr>
            <w:r>
              <w:rPr>
                <w:rFonts w:ascii="Arial" w:hAnsi="Arial" w:cs="Arial"/>
                <w:bCs/>
                <w:sz w:val="20"/>
                <w:szCs w:val="20"/>
                <w:lang w:val="fr-CA"/>
              </w:rPr>
              <w:t xml:space="preserve">Travail de groupe – mise en situation. Les élèves simuleront ne visite au marche et devrons employés les phrases enseignées. Utiliser du vocabulaire approprié, quantité et mesure, savoir poser des questions. </w:t>
            </w:r>
          </w:p>
        </w:tc>
        <w:tc>
          <w:tcPr>
            <w:tcW w:w="2693" w:type="dxa"/>
          </w:tcPr>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r>
              <w:rPr>
                <w:rFonts w:ascii="Arial" w:hAnsi="Arial" w:cs="Arial"/>
                <w:bCs/>
                <w:sz w:val="20"/>
                <w:szCs w:val="20"/>
                <w:lang w:val="fr-CA"/>
              </w:rPr>
              <w:t xml:space="preserve"> </w:t>
            </w: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Default="000F2DBB" w:rsidP="00DD7FC7">
            <w:pPr>
              <w:rPr>
                <w:rFonts w:ascii="Arial" w:hAnsi="Arial" w:cs="Arial"/>
                <w:bCs/>
                <w:sz w:val="20"/>
                <w:szCs w:val="20"/>
                <w:lang w:val="fr-CA"/>
              </w:rPr>
            </w:pPr>
          </w:p>
          <w:p w:rsidR="000F2DBB" w:rsidRPr="0021617C" w:rsidRDefault="000F2DBB" w:rsidP="00DD7FC7">
            <w:pPr>
              <w:rPr>
                <w:rFonts w:ascii="Arial" w:hAnsi="Arial" w:cs="Arial"/>
                <w:bCs/>
                <w:sz w:val="20"/>
                <w:szCs w:val="20"/>
                <w:lang w:val="fr-CA"/>
              </w:rPr>
            </w:pPr>
            <w:r>
              <w:rPr>
                <w:rFonts w:ascii="Arial" w:hAnsi="Arial" w:cs="Arial"/>
                <w:bCs/>
                <w:sz w:val="20"/>
                <w:szCs w:val="20"/>
                <w:lang w:val="fr-CA"/>
              </w:rPr>
              <w:t xml:space="preserve">Dialogue sera présenté et évaluer avec une grille d’appréciation.Shauna a des aliments en plastique.  </w:t>
            </w:r>
          </w:p>
        </w:tc>
      </w:tr>
    </w:tbl>
    <w:p w:rsidR="000F2DBB" w:rsidRDefault="000F2DBB" w:rsidP="005E5007">
      <w:pPr>
        <w:rPr>
          <w:rFonts w:ascii="Arial" w:hAnsi="Arial" w:cs="Arial"/>
          <w:bCs/>
          <w:sz w:val="20"/>
          <w:szCs w:val="20"/>
          <w:lang w:val="fr-CA"/>
        </w:rPr>
      </w:pPr>
    </w:p>
    <w:p w:rsidR="000F2DBB" w:rsidRDefault="000F2DBB" w:rsidP="005E5007">
      <w:pPr>
        <w:rPr>
          <w:rFonts w:ascii="Arial" w:hAnsi="Arial" w:cs="Arial"/>
          <w:bCs/>
          <w:sz w:val="20"/>
          <w:szCs w:val="20"/>
          <w:lang w:val="fr-CA"/>
        </w:rPr>
      </w:pPr>
    </w:p>
    <w:p w:rsidR="000F2DBB" w:rsidRDefault="000F2DBB" w:rsidP="005E5007">
      <w:pPr>
        <w:rPr>
          <w:rFonts w:ascii="Arial" w:hAnsi="Arial" w:cs="Arial"/>
          <w:bCs/>
          <w:sz w:val="20"/>
          <w:szCs w:val="20"/>
          <w:lang w:val="fr-CA"/>
        </w:rPr>
      </w:pPr>
    </w:p>
    <w:p w:rsidR="000F2DBB" w:rsidRPr="0021617C" w:rsidRDefault="000F2DBB" w:rsidP="005E5007">
      <w:pPr>
        <w:rPr>
          <w:rFonts w:ascii="Arial" w:hAnsi="Arial" w:cs="Arial"/>
          <w:bCs/>
          <w:sz w:val="20"/>
          <w:szCs w:val="20"/>
          <w:lang w:val="fr-CA"/>
        </w:rPr>
        <w:sectPr w:rsidR="000F2DBB" w:rsidRPr="0021617C" w:rsidSect="005E5007">
          <w:pgSz w:w="15842" w:h="12242" w:orient="landscape"/>
          <w:pgMar w:top="1797" w:right="1440" w:bottom="1797" w:left="1440" w:header="709" w:footer="709" w:gutter="0"/>
          <w:cols w:space="708"/>
          <w:docGrid w:linePitch="360"/>
        </w:sect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1530"/>
        <w:gridCol w:w="1976"/>
        <w:gridCol w:w="2835"/>
        <w:gridCol w:w="2126"/>
        <w:gridCol w:w="2693"/>
        <w:gridCol w:w="2693"/>
      </w:tblGrid>
      <w:tr w:rsidR="000F2DBB" w:rsidRPr="00C20E62" w:rsidTr="007F7488">
        <w:tc>
          <w:tcPr>
            <w:tcW w:w="288" w:type="dxa"/>
          </w:tcPr>
          <w:p w:rsidR="000F2DBB" w:rsidRPr="0021617C" w:rsidRDefault="000F2DBB" w:rsidP="007F7488">
            <w:pPr>
              <w:jc w:val="center"/>
              <w:rPr>
                <w:rFonts w:ascii="Arial" w:hAnsi="Arial" w:cs="Arial"/>
                <w:b/>
                <w:bCs/>
                <w:lang w:val="fr-CA"/>
              </w:rPr>
            </w:pPr>
          </w:p>
        </w:tc>
        <w:tc>
          <w:tcPr>
            <w:tcW w:w="1530" w:type="dxa"/>
          </w:tcPr>
          <w:p w:rsidR="000F2DBB" w:rsidRPr="00C20E62" w:rsidRDefault="000F2DBB" w:rsidP="007F7488">
            <w:pPr>
              <w:jc w:val="center"/>
              <w:rPr>
                <w:rFonts w:ascii="Arial" w:hAnsi="Arial" w:cs="Arial"/>
                <w:b/>
                <w:bCs/>
                <w:lang w:val="fr-FR"/>
              </w:rPr>
            </w:pPr>
            <w:r w:rsidRPr="00C20E62">
              <w:rPr>
                <w:rFonts w:ascii="Arial" w:hAnsi="Arial" w:cs="Arial"/>
                <w:b/>
                <w:bCs/>
                <w:lang w:val="fr-FR"/>
              </w:rPr>
              <w:t>Thème</w:t>
            </w:r>
          </w:p>
        </w:tc>
        <w:tc>
          <w:tcPr>
            <w:tcW w:w="1976" w:type="dxa"/>
          </w:tcPr>
          <w:p w:rsidR="000F2DBB" w:rsidRPr="00C20E62" w:rsidRDefault="000F2DBB" w:rsidP="007F7488">
            <w:pPr>
              <w:jc w:val="center"/>
              <w:rPr>
                <w:rFonts w:ascii="Arial" w:hAnsi="Arial" w:cs="Arial"/>
                <w:b/>
                <w:bCs/>
                <w:lang w:val="fr-FR"/>
              </w:rPr>
            </w:pPr>
            <w:r w:rsidRPr="00C20E62">
              <w:rPr>
                <w:rFonts w:ascii="Arial" w:hAnsi="Arial" w:cs="Arial"/>
                <w:b/>
                <w:bCs/>
                <w:lang w:val="fr-FR"/>
              </w:rPr>
              <w:t>RAPs</w:t>
            </w:r>
          </w:p>
        </w:tc>
        <w:tc>
          <w:tcPr>
            <w:tcW w:w="2835" w:type="dxa"/>
          </w:tcPr>
          <w:p w:rsidR="000F2DBB" w:rsidRPr="00C20E62" w:rsidRDefault="000F2DBB" w:rsidP="007F7488">
            <w:pPr>
              <w:jc w:val="center"/>
              <w:rPr>
                <w:rFonts w:ascii="Arial" w:hAnsi="Arial" w:cs="Arial"/>
                <w:b/>
                <w:bCs/>
                <w:lang w:val="fr-FR"/>
              </w:rPr>
            </w:pPr>
            <w:r w:rsidRPr="00C20E62">
              <w:rPr>
                <w:rFonts w:ascii="Arial" w:hAnsi="Arial" w:cs="Arial"/>
                <w:b/>
                <w:bCs/>
                <w:lang w:val="fr-FR"/>
              </w:rPr>
              <w:t>Activités d’apprentissage</w:t>
            </w:r>
          </w:p>
        </w:tc>
        <w:tc>
          <w:tcPr>
            <w:tcW w:w="2126" w:type="dxa"/>
          </w:tcPr>
          <w:p w:rsidR="000F2DBB" w:rsidRPr="00C20E62" w:rsidRDefault="000F2DBB" w:rsidP="007F7488">
            <w:pPr>
              <w:jc w:val="center"/>
              <w:rPr>
                <w:rFonts w:ascii="Arial" w:hAnsi="Arial" w:cs="Arial"/>
                <w:b/>
                <w:bCs/>
                <w:lang w:val="fr-FR"/>
              </w:rPr>
            </w:pPr>
            <w:r w:rsidRPr="00C20E62">
              <w:rPr>
                <w:rFonts w:ascii="Arial" w:hAnsi="Arial" w:cs="Arial"/>
                <w:b/>
                <w:bCs/>
                <w:lang w:val="fr-FR"/>
              </w:rPr>
              <w:t>Ressources et matériel</w:t>
            </w:r>
          </w:p>
        </w:tc>
        <w:tc>
          <w:tcPr>
            <w:tcW w:w="2693" w:type="dxa"/>
          </w:tcPr>
          <w:p w:rsidR="000F2DBB" w:rsidRPr="00C20E62" w:rsidRDefault="000F2DBB" w:rsidP="007F7488">
            <w:pPr>
              <w:rPr>
                <w:rFonts w:ascii="Arial" w:hAnsi="Arial" w:cs="Arial"/>
                <w:b/>
                <w:bCs/>
                <w:lang w:val="fr-FR"/>
              </w:rPr>
            </w:pPr>
            <w:r w:rsidRPr="00C20E62">
              <w:rPr>
                <w:rFonts w:ascii="Arial" w:hAnsi="Arial" w:cs="Arial"/>
                <w:b/>
                <w:bCs/>
                <w:lang w:val="fr-FR"/>
              </w:rPr>
              <w:t>Considérations pour la méthodologie de l’enseignement du FSL</w:t>
            </w:r>
          </w:p>
        </w:tc>
        <w:tc>
          <w:tcPr>
            <w:tcW w:w="2693" w:type="dxa"/>
          </w:tcPr>
          <w:p w:rsidR="000F2DBB" w:rsidRPr="00C20E62" w:rsidRDefault="000F2DBB" w:rsidP="007F7488">
            <w:pPr>
              <w:jc w:val="center"/>
              <w:rPr>
                <w:rFonts w:ascii="Arial" w:hAnsi="Arial" w:cs="Arial"/>
                <w:b/>
                <w:bCs/>
                <w:lang w:val="fr-FR"/>
              </w:rPr>
            </w:pPr>
            <w:r w:rsidRPr="00C20E62">
              <w:rPr>
                <w:rFonts w:ascii="Arial" w:hAnsi="Arial" w:cs="Arial"/>
                <w:b/>
                <w:bCs/>
                <w:lang w:val="fr-FR"/>
              </w:rPr>
              <w:t>Évaluation</w:t>
            </w:r>
          </w:p>
          <w:p w:rsidR="000F2DBB" w:rsidRPr="00C20E62" w:rsidRDefault="000F2DBB" w:rsidP="007F7488">
            <w:pPr>
              <w:jc w:val="center"/>
              <w:rPr>
                <w:rFonts w:ascii="Arial" w:hAnsi="Arial" w:cs="Arial"/>
                <w:b/>
                <w:bCs/>
                <w:lang w:val="fr-FR"/>
              </w:rPr>
            </w:pPr>
          </w:p>
          <w:p w:rsidR="000F2DBB" w:rsidRPr="00C20E62" w:rsidRDefault="000F2DBB" w:rsidP="007F7488">
            <w:pPr>
              <w:jc w:val="center"/>
              <w:rPr>
                <w:rFonts w:ascii="Arial" w:hAnsi="Arial" w:cs="Arial"/>
                <w:b/>
                <w:bCs/>
                <w:lang w:val="fr-FR"/>
              </w:rPr>
            </w:pPr>
            <w:r w:rsidRPr="00C20E62">
              <w:rPr>
                <w:rFonts w:ascii="Arial" w:hAnsi="Arial" w:cs="Arial"/>
                <w:b/>
                <w:bCs/>
                <w:lang w:val="fr-FR"/>
              </w:rPr>
              <w:t>(Formative et sommative)</w:t>
            </w:r>
          </w:p>
        </w:tc>
      </w:tr>
      <w:tr w:rsidR="000F2DBB" w:rsidRPr="00223263" w:rsidTr="00CA4733">
        <w:trPr>
          <w:trHeight w:val="2304"/>
        </w:trPr>
        <w:tc>
          <w:tcPr>
            <w:tcW w:w="288" w:type="dxa"/>
          </w:tcPr>
          <w:p w:rsidR="000F2DBB" w:rsidRPr="0021617C" w:rsidRDefault="000F2DBB" w:rsidP="007F7488">
            <w:pPr>
              <w:rPr>
                <w:rFonts w:ascii="Arial" w:hAnsi="Arial" w:cs="Arial"/>
                <w:bCs/>
              </w:rPr>
            </w:pPr>
          </w:p>
          <w:p w:rsidR="000F2DBB" w:rsidRPr="00B02EA5" w:rsidRDefault="000F2DBB" w:rsidP="007F7488">
            <w:pPr>
              <w:rPr>
                <w:rFonts w:ascii="Arial" w:hAnsi="Arial" w:cs="Arial"/>
                <w:bCs/>
              </w:rPr>
            </w:pPr>
            <w:r>
              <w:rPr>
                <w:rFonts w:ascii="Arial" w:hAnsi="Arial" w:cs="Arial"/>
                <w:bCs/>
              </w:rPr>
              <w:t>7</w:t>
            </w:r>
          </w:p>
          <w:p w:rsidR="000F2DBB" w:rsidRPr="0021617C" w:rsidRDefault="000F2DBB" w:rsidP="007F7488">
            <w:pPr>
              <w:rPr>
                <w:rFonts w:ascii="Arial" w:hAnsi="Arial" w:cs="Arial"/>
                <w:bCs/>
              </w:rPr>
            </w:pPr>
          </w:p>
          <w:p w:rsidR="000F2DBB" w:rsidRPr="0021617C" w:rsidRDefault="000F2DBB" w:rsidP="007F7488">
            <w:pPr>
              <w:rPr>
                <w:rFonts w:ascii="Arial" w:hAnsi="Arial" w:cs="Arial"/>
                <w:bCs/>
              </w:rPr>
            </w:pPr>
          </w:p>
          <w:p w:rsidR="000F2DBB" w:rsidRPr="0021617C" w:rsidRDefault="000F2DBB" w:rsidP="007F7488">
            <w:pPr>
              <w:rPr>
                <w:rFonts w:ascii="Arial" w:hAnsi="Arial" w:cs="Arial"/>
                <w:bCs/>
              </w:rPr>
            </w:pPr>
          </w:p>
          <w:p w:rsidR="000F2DBB" w:rsidRPr="0021617C" w:rsidRDefault="000F2DBB" w:rsidP="007F7488">
            <w:pPr>
              <w:rPr>
                <w:rFonts w:ascii="Arial" w:hAnsi="Arial" w:cs="Arial"/>
                <w:bCs/>
              </w:rPr>
            </w:pPr>
          </w:p>
        </w:tc>
        <w:tc>
          <w:tcPr>
            <w:tcW w:w="1530" w:type="dxa"/>
          </w:tcPr>
          <w:p w:rsidR="000F2DBB" w:rsidRPr="0021617C" w:rsidRDefault="000F2DBB" w:rsidP="007F7488">
            <w:pPr>
              <w:rPr>
                <w:rFonts w:ascii="Arial" w:hAnsi="Arial" w:cs="Arial"/>
                <w:bCs/>
                <w:sz w:val="20"/>
                <w:szCs w:val="20"/>
              </w:rPr>
            </w:pPr>
          </w:p>
          <w:p w:rsidR="000F2DBB" w:rsidRPr="00B02EA5" w:rsidRDefault="000F2DBB" w:rsidP="007F7488">
            <w:pPr>
              <w:rPr>
                <w:rFonts w:ascii="Arial" w:hAnsi="Arial" w:cs="Arial"/>
                <w:bCs/>
                <w:sz w:val="20"/>
                <w:szCs w:val="20"/>
              </w:rPr>
            </w:pPr>
            <w:r w:rsidRPr="00B02EA5">
              <w:rPr>
                <w:rFonts w:ascii="Arial" w:hAnsi="Arial" w:cs="Arial"/>
                <w:bCs/>
                <w:sz w:val="20"/>
                <w:szCs w:val="20"/>
              </w:rPr>
              <w:t>Grands personnages</w:t>
            </w:r>
          </w:p>
          <w:p w:rsidR="000F2DBB" w:rsidRPr="0021617C" w:rsidRDefault="000F2DBB" w:rsidP="007F7488">
            <w:pPr>
              <w:rPr>
                <w:rFonts w:ascii="Arial" w:hAnsi="Arial" w:cs="Arial"/>
                <w:bCs/>
              </w:rPr>
            </w:pPr>
          </w:p>
          <w:p w:rsidR="000F2DBB" w:rsidRPr="0021617C" w:rsidRDefault="000F2DBB" w:rsidP="007F7488">
            <w:pPr>
              <w:rPr>
                <w:rFonts w:ascii="Arial" w:hAnsi="Arial" w:cs="Arial"/>
                <w:bCs/>
              </w:rPr>
            </w:pPr>
          </w:p>
          <w:p w:rsidR="000F2DBB" w:rsidRPr="0021617C" w:rsidRDefault="000F2DBB" w:rsidP="007F7488">
            <w:pPr>
              <w:rPr>
                <w:rFonts w:ascii="Arial" w:hAnsi="Arial" w:cs="Arial"/>
                <w:bCs/>
              </w:rPr>
            </w:pPr>
          </w:p>
          <w:p w:rsidR="000F2DBB" w:rsidRPr="0021617C" w:rsidRDefault="000F2DBB" w:rsidP="007F7488">
            <w:pPr>
              <w:rPr>
                <w:rFonts w:ascii="Arial" w:hAnsi="Arial" w:cs="Arial"/>
                <w:bCs/>
              </w:rPr>
            </w:pPr>
          </w:p>
          <w:p w:rsidR="000F2DBB" w:rsidRPr="0021617C" w:rsidRDefault="000F2DBB" w:rsidP="007F7488">
            <w:pPr>
              <w:rPr>
                <w:rFonts w:ascii="Arial" w:hAnsi="Arial" w:cs="Arial"/>
                <w:bCs/>
              </w:rPr>
            </w:pPr>
          </w:p>
        </w:tc>
        <w:tc>
          <w:tcPr>
            <w:tcW w:w="1976" w:type="dxa"/>
          </w:tcPr>
          <w:p w:rsidR="000F2DBB" w:rsidRPr="001D51EB" w:rsidRDefault="000F2DBB" w:rsidP="00B02EA5">
            <w:pPr>
              <w:rPr>
                <w:rFonts w:ascii="Arial" w:hAnsi="Arial" w:cs="Arial"/>
                <w:b/>
                <w:bCs/>
                <w:sz w:val="20"/>
                <w:szCs w:val="20"/>
                <w:lang w:val="fr-FR"/>
              </w:rPr>
            </w:pPr>
            <w:r w:rsidRPr="00B02EA5">
              <w:rPr>
                <w:sz w:val="20"/>
                <w:szCs w:val="20"/>
                <w:lang w:val="fr-FR"/>
              </w:rPr>
              <w:t>• créer diverses communications personnelles et informatives telles que des poèmes, histoires, rapports écrits et oraux, pièces de théâtre, sommaires, lettres et biographies</w:t>
            </w:r>
          </w:p>
        </w:tc>
        <w:tc>
          <w:tcPr>
            <w:tcW w:w="2835" w:type="dxa"/>
          </w:tcPr>
          <w:p w:rsidR="000F2DBB" w:rsidRPr="0002136F" w:rsidRDefault="000F2DBB" w:rsidP="007F7488">
            <w:pPr>
              <w:rPr>
                <w:sz w:val="20"/>
                <w:szCs w:val="20"/>
                <w:lang w:val="fr-FR"/>
              </w:rPr>
            </w:pPr>
            <w:r>
              <w:rPr>
                <w:sz w:val="20"/>
                <w:szCs w:val="20"/>
                <w:lang w:val="fr-FR"/>
              </w:rPr>
              <w:t xml:space="preserve">- Activités de lecture </w:t>
            </w:r>
            <w:r w:rsidRPr="00CA4733">
              <w:rPr>
                <w:sz w:val="20"/>
                <w:szCs w:val="20"/>
                <w:lang w:val="fr-FR"/>
              </w:rPr>
              <w:t xml:space="preserve">sur les </w:t>
            </w:r>
            <w:r>
              <w:rPr>
                <w:sz w:val="20"/>
                <w:szCs w:val="20"/>
                <w:lang w:val="fr-FR"/>
              </w:rPr>
              <w:t xml:space="preserve">célébrités. </w:t>
            </w:r>
          </w:p>
          <w:p w:rsidR="000F2DBB" w:rsidRPr="0045472A" w:rsidRDefault="000F2DBB" w:rsidP="007F7488">
            <w:pPr>
              <w:rPr>
                <w:color w:val="FF0000"/>
                <w:sz w:val="20"/>
                <w:szCs w:val="20"/>
                <w:lang w:val="fr-FR"/>
              </w:rPr>
            </w:pPr>
            <w:r w:rsidRPr="0045472A">
              <w:rPr>
                <w:color w:val="FF0000"/>
                <w:sz w:val="20"/>
                <w:szCs w:val="20"/>
                <w:lang w:val="fr-FR"/>
              </w:rPr>
              <w:t xml:space="preserve">- introduire la tâche de la leçon « poème diamantée » </w:t>
            </w:r>
          </w:p>
          <w:p w:rsidR="000F2DBB" w:rsidRPr="0045472A" w:rsidRDefault="000F2DBB" w:rsidP="007F7488">
            <w:pPr>
              <w:rPr>
                <w:color w:val="FF0000"/>
                <w:sz w:val="20"/>
                <w:szCs w:val="20"/>
                <w:lang w:val="fr-FR"/>
              </w:rPr>
            </w:pPr>
            <w:r w:rsidRPr="0045472A">
              <w:rPr>
                <w:color w:val="FF0000"/>
                <w:sz w:val="20"/>
                <w:szCs w:val="20"/>
                <w:lang w:val="fr-FR"/>
              </w:rPr>
              <w:t xml:space="preserve">(titre, nom, deux adjectifs, …) formule à utiliser. </w:t>
            </w:r>
          </w:p>
          <w:p w:rsidR="000F2DBB" w:rsidRDefault="000F2DBB" w:rsidP="007F7488">
            <w:pPr>
              <w:rPr>
                <w:sz w:val="20"/>
                <w:szCs w:val="20"/>
                <w:lang w:val="fr-FR"/>
              </w:rPr>
            </w:pPr>
            <w:r>
              <w:rPr>
                <w:sz w:val="20"/>
                <w:szCs w:val="20"/>
                <w:lang w:val="fr-FR"/>
              </w:rPr>
              <w:t xml:space="preserve">- mini-leçon sur les fonctions des mots (nom, adj., verbe, …) </w:t>
            </w:r>
          </w:p>
          <w:p w:rsidR="000F2DBB" w:rsidRDefault="000F2DBB" w:rsidP="007F7488">
            <w:pPr>
              <w:rPr>
                <w:sz w:val="20"/>
                <w:szCs w:val="20"/>
                <w:lang w:val="fr-FR"/>
              </w:rPr>
            </w:pPr>
            <w:r>
              <w:rPr>
                <w:sz w:val="20"/>
                <w:szCs w:val="20"/>
                <w:lang w:val="fr-FR"/>
              </w:rPr>
              <w:t xml:space="preserve">- Mots croisées </w:t>
            </w:r>
          </w:p>
          <w:p w:rsidR="000F2DBB" w:rsidRDefault="000F2DBB" w:rsidP="007F7488">
            <w:pPr>
              <w:rPr>
                <w:sz w:val="20"/>
                <w:szCs w:val="20"/>
                <w:lang w:val="fr-FR"/>
              </w:rPr>
            </w:pPr>
          </w:p>
          <w:p w:rsidR="000F2DBB" w:rsidRDefault="000F2DBB" w:rsidP="007F7488">
            <w:pPr>
              <w:rPr>
                <w:sz w:val="20"/>
                <w:szCs w:val="20"/>
                <w:lang w:val="fr-FR"/>
              </w:rPr>
            </w:pPr>
            <w:r w:rsidRPr="0013361B">
              <w:rPr>
                <w:sz w:val="20"/>
                <w:szCs w:val="20"/>
                <w:lang w:val="fr-FR"/>
              </w:rPr>
              <w:t>- faire le brouillon du poème</w:t>
            </w:r>
            <w:r>
              <w:rPr>
                <w:sz w:val="20"/>
                <w:szCs w:val="20"/>
                <w:lang w:val="fr-FR"/>
              </w:rPr>
              <w:t xml:space="preserve"> à partir des éléments expliqués et faire corriger par ses camarades. </w:t>
            </w:r>
          </w:p>
          <w:p w:rsidR="000F2DBB" w:rsidRPr="00CA4733" w:rsidRDefault="000F2DBB" w:rsidP="007F7488">
            <w:pPr>
              <w:rPr>
                <w:rFonts w:ascii="Arial" w:hAnsi="Arial" w:cs="Arial"/>
                <w:b/>
                <w:bCs/>
                <w:lang w:val="fr-FR"/>
              </w:rPr>
            </w:pPr>
            <w:r w:rsidRPr="00B012A0">
              <w:rPr>
                <w:sz w:val="20"/>
                <w:szCs w:val="20"/>
                <w:lang w:val="fr-FR"/>
              </w:rPr>
              <w:t xml:space="preserve">- présentation </w:t>
            </w:r>
            <w:r>
              <w:rPr>
                <w:sz w:val="20"/>
                <w:szCs w:val="20"/>
                <w:lang w:val="fr-FR"/>
              </w:rPr>
              <w:t>en classe</w:t>
            </w:r>
          </w:p>
        </w:tc>
        <w:tc>
          <w:tcPr>
            <w:tcW w:w="2126" w:type="dxa"/>
          </w:tcPr>
          <w:p w:rsidR="000F2DBB" w:rsidRDefault="000F2DBB" w:rsidP="007F7488">
            <w:pPr>
              <w:rPr>
                <w:sz w:val="20"/>
                <w:szCs w:val="20"/>
                <w:lang w:val="fr-FR"/>
              </w:rPr>
            </w:pPr>
            <w:r w:rsidRPr="00CA4733">
              <w:rPr>
                <w:sz w:val="20"/>
                <w:szCs w:val="20"/>
                <w:lang w:val="fr-FR"/>
              </w:rPr>
              <w:t>Quizz</w:t>
            </w:r>
          </w:p>
          <w:p w:rsidR="000F2DBB" w:rsidRDefault="000F2DBB" w:rsidP="007F7488">
            <w:pPr>
              <w:rPr>
                <w:sz w:val="20"/>
                <w:szCs w:val="20"/>
                <w:lang w:val="fr-FR"/>
              </w:rPr>
            </w:pPr>
          </w:p>
          <w:p w:rsidR="000F2DBB" w:rsidRDefault="000F2DBB" w:rsidP="007F7488">
            <w:pPr>
              <w:rPr>
                <w:sz w:val="20"/>
                <w:szCs w:val="20"/>
                <w:lang w:val="fr-FR"/>
              </w:rPr>
            </w:pPr>
            <w:r>
              <w:rPr>
                <w:sz w:val="20"/>
                <w:szCs w:val="20"/>
                <w:lang w:val="fr-FR"/>
              </w:rPr>
              <w:t>Exemples de poèmes sur des célébrités (cahier)</w:t>
            </w:r>
          </w:p>
          <w:p w:rsidR="000F2DBB" w:rsidRDefault="000F2DBB" w:rsidP="007F7488">
            <w:pPr>
              <w:rPr>
                <w:sz w:val="20"/>
                <w:szCs w:val="20"/>
                <w:lang w:val="fr-FR"/>
              </w:rPr>
            </w:pPr>
          </w:p>
          <w:p w:rsidR="000F2DBB" w:rsidRDefault="000F2DBB" w:rsidP="007F7488">
            <w:pPr>
              <w:rPr>
                <w:sz w:val="20"/>
                <w:szCs w:val="20"/>
                <w:lang w:val="fr-FR"/>
              </w:rPr>
            </w:pPr>
          </w:p>
          <w:p w:rsidR="000F2DBB" w:rsidRDefault="000F2DBB" w:rsidP="007F7488">
            <w:pPr>
              <w:rPr>
                <w:sz w:val="20"/>
                <w:szCs w:val="20"/>
                <w:lang w:val="fr-FR"/>
              </w:rPr>
            </w:pPr>
          </w:p>
          <w:p w:rsidR="000F2DBB" w:rsidRDefault="000F2DBB" w:rsidP="007F7488">
            <w:pPr>
              <w:rPr>
                <w:sz w:val="20"/>
                <w:szCs w:val="20"/>
                <w:lang w:val="fr-FR"/>
              </w:rPr>
            </w:pPr>
          </w:p>
          <w:p w:rsidR="000F2DBB" w:rsidRDefault="000F2DBB" w:rsidP="007F7488">
            <w:pPr>
              <w:rPr>
                <w:sz w:val="20"/>
                <w:szCs w:val="20"/>
                <w:lang w:val="fr-FR"/>
              </w:rPr>
            </w:pPr>
          </w:p>
          <w:p w:rsidR="000F2DBB" w:rsidRDefault="000F2DBB" w:rsidP="007F7488">
            <w:pPr>
              <w:rPr>
                <w:sz w:val="20"/>
                <w:szCs w:val="20"/>
                <w:lang w:val="fr-FR"/>
              </w:rPr>
            </w:pPr>
          </w:p>
          <w:p w:rsidR="000F2DBB" w:rsidRDefault="000F2DBB" w:rsidP="007F7488">
            <w:pPr>
              <w:rPr>
                <w:sz w:val="20"/>
                <w:szCs w:val="20"/>
                <w:lang w:val="fr-FR"/>
              </w:rPr>
            </w:pPr>
            <w:r>
              <w:rPr>
                <w:sz w:val="20"/>
                <w:szCs w:val="20"/>
                <w:lang w:val="fr-FR"/>
              </w:rPr>
              <w:t>Mini guide « les parties du discours »</w:t>
            </w:r>
          </w:p>
          <w:p w:rsidR="000F2DBB" w:rsidRDefault="000F2DBB" w:rsidP="007F7488">
            <w:pPr>
              <w:rPr>
                <w:sz w:val="20"/>
                <w:szCs w:val="20"/>
                <w:lang w:val="fr-FR"/>
              </w:rPr>
            </w:pPr>
          </w:p>
          <w:p w:rsidR="000F2DBB" w:rsidRDefault="000F2DBB" w:rsidP="007F7488">
            <w:pPr>
              <w:rPr>
                <w:sz w:val="20"/>
                <w:szCs w:val="20"/>
                <w:lang w:val="fr-FR"/>
              </w:rPr>
            </w:pPr>
          </w:p>
          <w:p w:rsidR="000F2DBB" w:rsidRPr="0024604F" w:rsidRDefault="000F2DBB" w:rsidP="007F7488">
            <w:pPr>
              <w:rPr>
                <w:rFonts w:ascii="Arial" w:hAnsi="Arial" w:cs="Arial"/>
                <w:b/>
                <w:bCs/>
                <w:lang w:val="fr-CA"/>
              </w:rPr>
            </w:pPr>
          </w:p>
        </w:tc>
        <w:tc>
          <w:tcPr>
            <w:tcW w:w="2693" w:type="dxa"/>
          </w:tcPr>
          <w:p w:rsidR="000F2DBB" w:rsidRDefault="000F2DBB" w:rsidP="00CA4733">
            <w:pPr>
              <w:rPr>
                <w:sz w:val="20"/>
                <w:szCs w:val="20"/>
                <w:lang w:val="fr-FR"/>
              </w:rPr>
            </w:pPr>
            <w:r w:rsidRPr="00CA4733">
              <w:rPr>
                <w:sz w:val="20"/>
                <w:szCs w:val="20"/>
                <w:lang w:val="fr-FR"/>
              </w:rPr>
              <w:t>Activation des connaissances préalables</w:t>
            </w:r>
          </w:p>
          <w:p w:rsidR="000F2DBB" w:rsidRDefault="000F2DBB" w:rsidP="00CA4733">
            <w:pPr>
              <w:rPr>
                <w:sz w:val="20"/>
                <w:szCs w:val="20"/>
                <w:lang w:val="fr-FR"/>
              </w:rPr>
            </w:pPr>
            <w:r>
              <w:rPr>
                <w:sz w:val="20"/>
                <w:szCs w:val="20"/>
                <w:lang w:val="fr-FR"/>
              </w:rPr>
              <w:t xml:space="preserve">Echafaudage et exercice de modelage. </w:t>
            </w:r>
          </w:p>
          <w:p w:rsidR="000F2DBB" w:rsidRDefault="000F2DBB" w:rsidP="00CA4733">
            <w:pPr>
              <w:rPr>
                <w:sz w:val="20"/>
                <w:szCs w:val="20"/>
                <w:lang w:val="fr-FR"/>
              </w:rPr>
            </w:pPr>
          </w:p>
          <w:p w:rsidR="000F2DBB" w:rsidRDefault="000F2DBB" w:rsidP="00CA4733">
            <w:pPr>
              <w:rPr>
                <w:sz w:val="20"/>
                <w:szCs w:val="20"/>
                <w:lang w:val="fr-FR"/>
              </w:rPr>
            </w:pPr>
          </w:p>
          <w:p w:rsidR="000F2DBB" w:rsidRDefault="000F2DBB" w:rsidP="00CA4733">
            <w:pPr>
              <w:rPr>
                <w:rFonts w:ascii="Arial" w:hAnsi="Arial" w:cs="Arial"/>
                <w:b/>
                <w:bCs/>
                <w:lang w:val="fr-FR"/>
              </w:rPr>
            </w:pPr>
          </w:p>
          <w:p w:rsidR="000F2DBB" w:rsidRDefault="000F2DBB" w:rsidP="00CA4733">
            <w:pPr>
              <w:rPr>
                <w:rFonts w:ascii="Arial" w:hAnsi="Arial" w:cs="Arial"/>
                <w:b/>
                <w:bCs/>
                <w:lang w:val="fr-FR"/>
              </w:rPr>
            </w:pPr>
          </w:p>
          <w:p w:rsidR="000F2DBB" w:rsidRDefault="000F2DBB" w:rsidP="00CA4733">
            <w:pPr>
              <w:rPr>
                <w:rFonts w:ascii="Arial" w:hAnsi="Arial" w:cs="Arial"/>
                <w:b/>
                <w:bCs/>
                <w:lang w:val="fr-FR"/>
              </w:rPr>
            </w:pPr>
          </w:p>
          <w:p w:rsidR="000F2DBB" w:rsidRPr="00B02EA5" w:rsidRDefault="000F2DBB" w:rsidP="00CA4733">
            <w:pPr>
              <w:rPr>
                <w:rFonts w:ascii="Arial" w:hAnsi="Arial" w:cs="Arial"/>
                <w:b/>
                <w:bCs/>
                <w:lang w:val="fr-FR"/>
              </w:rPr>
            </w:pPr>
            <w:r>
              <w:rPr>
                <w:sz w:val="20"/>
                <w:szCs w:val="20"/>
                <w:lang w:val="fr-FR"/>
              </w:rPr>
              <w:t xml:space="preserve">Les élèves feront corriger leurs poèmes par leurs camarades. </w:t>
            </w:r>
            <w:r w:rsidRPr="00B012A0">
              <w:rPr>
                <w:sz w:val="20"/>
                <w:szCs w:val="20"/>
                <w:lang w:val="fr-FR"/>
              </w:rPr>
              <w:t xml:space="preserve"> Vérifications des parties du discours, orthographe, style</w:t>
            </w:r>
          </w:p>
        </w:tc>
        <w:tc>
          <w:tcPr>
            <w:tcW w:w="2693" w:type="dxa"/>
          </w:tcPr>
          <w:p w:rsidR="000F2DBB" w:rsidRDefault="000F2DBB" w:rsidP="007F7488">
            <w:pPr>
              <w:rPr>
                <w:rFonts w:ascii="Arial" w:hAnsi="Arial" w:cs="Arial"/>
                <w:b/>
                <w:bCs/>
                <w:lang w:val="fr-CA"/>
              </w:rPr>
            </w:pPr>
          </w:p>
          <w:p w:rsidR="000F2DBB" w:rsidRDefault="000F2DBB" w:rsidP="007F7488">
            <w:pPr>
              <w:rPr>
                <w:rFonts w:ascii="Arial" w:hAnsi="Arial" w:cs="Arial"/>
                <w:b/>
                <w:bCs/>
                <w:lang w:val="fr-CA"/>
              </w:rPr>
            </w:pPr>
          </w:p>
          <w:p w:rsidR="000F2DBB" w:rsidRDefault="000F2DBB" w:rsidP="007F7488">
            <w:pPr>
              <w:rPr>
                <w:rFonts w:ascii="Arial" w:hAnsi="Arial" w:cs="Arial"/>
                <w:b/>
                <w:bCs/>
                <w:lang w:val="fr-CA"/>
              </w:rPr>
            </w:pPr>
          </w:p>
          <w:p w:rsidR="000F2DBB" w:rsidRDefault="000F2DBB" w:rsidP="007F7488">
            <w:pPr>
              <w:rPr>
                <w:sz w:val="20"/>
                <w:szCs w:val="20"/>
                <w:lang w:val="fr-FR"/>
              </w:rPr>
            </w:pPr>
          </w:p>
          <w:p w:rsidR="000F2DBB" w:rsidRDefault="000F2DBB" w:rsidP="007F7488">
            <w:pPr>
              <w:rPr>
                <w:rFonts w:ascii="Arial" w:hAnsi="Arial" w:cs="Arial"/>
                <w:b/>
                <w:bCs/>
                <w:lang w:val="fr-CA"/>
              </w:rPr>
            </w:pPr>
          </w:p>
          <w:p w:rsidR="000F2DBB" w:rsidRDefault="000F2DBB" w:rsidP="007F7488">
            <w:pPr>
              <w:rPr>
                <w:rFonts w:ascii="Arial" w:hAnsi="Arial" w:cs="Arial"/>
                <w:b/>
                <w:bCs/>
                <w:lang w:val="fr-CA"/>
              </w:rPr>
            </w:pPr>
          </w:p>
          <w:p w:rsidR="000F2DBB" w:rsidRDefault="000F2DBB" w:rsidP="007F7488">
            <w:pPr>
              <w:rPr>
                <w:rFonts w:ascii="Arial" w:hAnsi="Arial" w:cs="Arial"/>
                <w:b/>
                <w:bCs/>
                <w:lang w:val="fr-CA"/>
              </w:rPr>
            </w:pPr>
          </w:p>
          <w:p w:rsidR="000F2DBB" w:rsidRPr="0045472A" w:rsidRDefault="000F2DBB" w:rsidP="007F7488">
            <w:pPr>
              <w:rPr>
                <w:sz w:val="20"/>
                <w:szCs w:val="20"/>
                <w:lang w:val="fr-FR"/>
              </w:rPr>
            </w:pPr>
            <w:r w:rsidRPr="0045472A">
              <w:rPr>
                <w:sz w:val="20"/>
                <w:szCs w:val="20"/>
                <w:lang w:val="fr-FR"/>
              </w:rPr>
              <w:t>Donner les critères</w:t>
            </w:r>
            <w:r>
              <w:rPr>
                <w:sz w:val="20"/>
                <w:szCs w:val="20"/>
                <w:lang w:val="fr-FR"/>
              </w:rPr>
              <w:t xml:space="preserve"> de l’Evaluation. </w:t>
            </w:r>
          </w:p>
          <w:p w:rsidR="000F2DBB" w:rsidRDefault="000F2DBB" w:rsidP="007F7488">
            <w:pPr>
              <w:rPr>
                <w:sz w:val="20"/>
                <w:szCs w:val="20"/>
                <w:lang w:val="fr-FR"/>
              </w:rPr>
            </w:pPr>
            <w:r w:rsidRPr="00B012A0">
              <w:rPr>
                <w:sz w:val="20"/>
                <w:szCs w:val="20"/>
                <w:lang w:val="fr-FR"/>
              </w:rPr>
              <w:t>Grille d’appréciation du poème</w:t>
            </w:r>
            <w:r>
              <w:rPr>
                <w:sz w:val="20"/>
                <w:szCs w:val="20"/>
                <w:lang w:val="fr-FR"/>
              </w:rPr>
              <w:t xml:space="preserve"> + auto-évaluation</w:t>
            </w:r>
          </w:p>
          <w:p w:rsidR="000F2DBB" w:rsidRDefault="000F2DBB" w:rsidP="007F7488">
            <w:pPr>
              <w:rPr>
                <w:sz w:val="20"/>
                <w:szCs w:val="20"/>
                <w:lang w:val="fr-FR"/>
              </w:rPr>
            </w:pPr>
            <w:r>
              <w:rPr>
                <w:sz w:val="20"/>
                <w:szCs w:val="20"/>
                <w:lang w:val="fr-FR"/>
              </w:rPr>
              <w:t>+</w:t>
            </w:r>
          </w:p>
          <w:p w:rsidR="000F2DBB" w:rsidRPr="001D51EB" w:rsidRDefault="000F2DBB" w:rsidP="007F7488">
            <w:pPr>
              <w:rPr>
                <w:rFonts w:ascii="Arial" w:hAnsi="Arial" w:cs="Arial"/>
                <w:b/>
                <w:bCs/>
                <w:lang w:val="fr-CA"/>
              </w:rPr>
            </w:pPr>
            <w:r>
              <w:rPr>
                <w:sz w:val="20"/>
                <w:szCs w:val="20"/>
                <w:lang w:val="fr-FR"/>
              </w:rPr>
              <w:t xml:space="preserve">Rendre bonne copie </w:t>
            </w:r>
          </w:p>
        </w:tc>
      </w:tr>
      <w:tr w:rsidR="000F2DBB" w:rsidRPr="00223263" w:rsidTr="007F7488">
        <w:tc>
          <w:tcPr>
            <w:tcW w:w="288" w:type="dxa"/>
          </w:tcPr>
          <w:p w:rsidR="000F2DBB" w:rsidRPr="00B02EA5" w:rsidRDefault="000F2DBB" w:rsidP="007F7488">
            <w:pPr>
              <w:rPr>
                <w:rFonts w:ascii="Arial" w:hAnsi="Arial" w:cs="Arial"/>
                <w:bCs/>
                <w:sz w:val="20"/>
                <w:szCs w:val="20"/>
                <w:lang w:val="fr-CA"/>
              </w:rPr>
            </w:pPr>
          </w:p>
          <w:p w:rsidR="000F2DBB" w:rsidRPr="0018574E" w:rsidRDefault="000F2DBB" w:rsidP="007F7488">
            <w:pPr>
              <w:rPr>
                <w:rFonts w:ascii="Arial" w:hAnsi="Arial" w:cs="Arial"/>
                <w:bCs/>
                <w:sz w:val="20"/>
                <w:szCs w:val="20"/>
              </w:rPr>
            </w:pPr>
            <w:r>
              <w:rPr>
                <w:rFonts w:ascii="Arial" w:hAnsi="Arial" w:cs="Arial"/>
                <w:bCs/>
                <w:sz w:val="20"/>
                <w:szCs w:val="20"/>
              </w:rPr>
              <w:t>8</w:t>
            </w:r>
          </w:p>
          <w:p w:rsidR="000F2DBB" w:rsidRPr="0018574E" w:rsidRDefault="000F2DBB" w:rsidP="007F7488">
            <w:pPr>
              <w:rPr>
                <w:rFonts w:ascii="Arial" w:hAnsi="Arial" w:cs="Arial"/>
                <w:bCs/>
                <w:sz w:val="20"/>
                <w:szCs w:val="20"/>
              </w:rPr>
            </w:pPr>
          </w:p>
          <w:p w:rsidR="000F2DBB" w:rsidRPr="0018574E" w:rsidRDefault="000F2DBB" w:rsidP="007F7488">
            <w:pPr>
              <w:rPr>
                <w:rFonts w:ascii="Arial" w:hAnsi="Arial" w:cs="Arial"/>
                <w:bCs/>
                <w:sz w:val="20"/>
                <w:szCs w:val="20"/>
              </w:rPr>
            </w:pPr>
          </w:p>
          <w:p w:rsidR="000F2DBB" w:rsidRPr="0018574E" w:rsidRDefault="000F2DBB" w:rsidP="007F7488">
            <w:pPr>
              <w:rPr>
                <w:rFonts w:ascii="Arial" w:hAnsi="Arial" w:cs="Arial"/>
                <w:bCs/>
                <w:sz w:val="20"/>
                <w:szCs w:val="20"/>
              </w:rPr>
            </w:pPr>
          </w:p>
        </w:tc>
        <w:tc>
          <w:tcPr>
            <w:tcW w:w="1530" w:type="dxa"/>
          </w:tcPr>
          <w:p w:rsidR="000F2DBB" w:rsidRPr="00B02EA5" w:rsidRDefault="000F2DBB" w:rsidP="007F7488">
            <w:pPr>
              <w:rPr>
                <w:rFonts w:ascii="Arial" w:hAnsi="Arial" w:cs="Arial"/>
                <w:bCs/>
                <w:sz w:val="20"/>
                <w:szCs w:val="20"/>
                <w:lang w:val="fr-CA"/>
              </w:rPr>
            </w:pPr>
          </w:p>
          <w:p w:rsidR="000F2DBB" w:rsidRPr="00B02EA5" w:rsidRDefault="000F2DBB" w:rsidP="007F7488">
            <w:pPr>
              <w:rPr>
                <w:rFonts w:ascii="Arial" w:hAnsi="Arial" w:cs="Arial"/>
                <w:bCs/>
                <w:sz w:val="20"/>
                <w:szCs w:val="20"/>
                <w:lang w:val="fr-CA"/>
              </w:rPr>
            </w:pPr>
            <w:r w:rsidRPr="00B02EA5">
              <w:rPr>
                <w:rFonts w:ascii="Arial" w:hAnsi="Arial" w:cs="Arial"/>
                <w:bCs/>
                <w:sz w:val="20"/>
                <w:szCs w:val="20"/>
                <w:lang w:val="fr-CA"/>
              </w:rPr>
              <w:t>La langue française dans tous ses états</w:t>
            </w:r>
          </w:p>
          <w:p w:rsidR="000F2DBB" w:rsidRPr="00B02EA5" w:rsidRDefault="000F2DBB" w:rsidP="007F7488">
            <w:pPr>
              <w:rPr>
                <w:rFonts w:ascii="Arial" w:hAnsi="Arial" w:cs="Arial"/>
                <w:bCs/>
                <w:sz w:val="20"/>
                <w:szCs w:val="20"/>
                <w:lang w:val="fr-CA"/>
              </w:rPr>
            </w:pPr>
          </w:p>
          <w:p w:rsidR="000F2DBB" w:rsidRPr="00B02EA5" w:rsidRDefault="000F2DBB" w:rsidP="007F7488">
            <w:pPr>
              <w:rPr>
                <w:rFonts w:ascii="Arial" w:hAnsi="Arial" w:cs="Arial"/>
                <w:bCs/>
                <w:sz w:val="20"/>
                <w:szCs w:val="20"/>
                <w:lang w:val="fr-CA"/>
              </w:rPr>
            </w:pPr>
          </w:p>
          <w:p w:rsidR="000F2DBB" w:rsidRPr="00B02EA5" w:rsidRDefault="000F2DBB" w:rsidP="007F7488">
            <w:pPr>
              <w:rPr>
                <w:rFonts w:ascii="Arial" w:hAnsi="Arial" w:cs="Arial"/>
                <w:bCs/>
                <w:sz w:val="20"/>
                <w:szCs w:val="20"/>
                <w:lang w:val="fr-CA"/>
              </w:rPr>
            </w:pPr>
          </w:p>
          <w:p w:rsidR="000F2DBB" w:rsidRPr="00B02EA5" w:rsidRDefault="000F2DBB" w:rsidP="007F7488">
            <w:pPr>
              <w:rPr>
                <w:rFonts w:ascii="Arial" w:hAnsi="Arial" w:cs="Arial"/>
                <w:bCs/>
                <w:sz w:val="20"/>
                <w:szCs w:val="20"/>
                <w:lang w:val="fr-CA"/>
              </w:rPr>
            </w:pPr>
          </w:p>
          <w:p w:rsidR="000F2DBB" w:rsidRPr="00B02EA5" w:rsidRDefault="000F2DBB" w:rsidP="007F7488">
            <w:pPr>
              <w:rPr>
                <w:rFonts w:ascii="Arial" w:hAnsi="Arial" w:cs="Arial"/>
                <w:bCs/>
                <w:sz w:val="20"/>
                <w:szCs w:val="20"/>
                <w:lang w:val="fr-CA"/>
              </w:rPr>
            </w:pPr>
          </w:p>
          <w:p w:rsidR="000F2DBB" w:rsidRPr="00B02EA5" w:rsidRDefault="000F2DBB" w:rsidP="007F7488">
            <w:pPr>
              <w:rPr>
                <w:rFonts w:ascii="Arial" w:hAnsi="Arial" w:cs="Arial"/>
                <w:bCs/>
                <w:sz w:val="20"/>
                <w:szCs w:val="20"/>
                <w:lang w:val="fr-CA"/>
              </w:rPr>
            </w:pPr>
          </w:p>
        </w:tc>
        <w:tc>
          <w:tcPr>
            <w:tcW w:w="1976" w:type="dxa"/>
          </w:tcPr>
          <w:p w:rsidR="000F2DBB" w:rsidRPr="0021617C" w:rsidRDefault="000F2DBB" w:rsidP="007F7488">
            <w:pPr>
              <w:rPr>
                <w:rFonts w:ascii="Arial" w:hAnsi="Arial" w:cs="Arial"/>
                <w:bCs/>
                <w:sz w:val="20"/>
                <w:szCs w:val="20"/>
                <w:lang w:val="fr-CA"/>
              </w:rPr>
            </w:pPr>
          </w:p>
          <w:p w:rsidR="000F2DBB" w:rsidRPr="00E52909" w:rsidRDefault="000F2DBB" w:rsidP="00E52909">
            <w:pPr>
              <w:rPr>
                <w:sz w:val="20"/>
                <w:szCs w:val="20"/>
                <w:lang w:val="fr-FR"/>
              </w:rPr>
            </w:pPr>
            <w:r w:rsidRPr="00E52909">
              <w:rPr>
                <w:sz w:val="20"/>
                <w:szCs w:val="20"/>
                <w:lang w:val="fr-FR"/>
              </w:rPr>
              <w:t>• utiliser le niveau de langue approprié à la communication</w:t>
            </w:r>
          </w:p>
          <w:p w:rsidR="000F2DBB" w:rsidRPr="00E52909" w:rsidRDefault="000F2DBB" w:rsidP="00E52909">
            <w:pPr>
              <w:rPr>
                <w:sz w:val="20"/>
                <w:szCs w:val="20"/>
                <w:lang w:val="fr-FR"/>
              </w:rPr>
            </w:pPr>
            <w:r w:rsidRPr="00E52909">
              <w:rPr>
                <w:sz w:val="20"/>
                <w:szCs w:val="20"/>
                <w:lang w:val="fr-FR"/>
              </w:rPr>
              <w:t>• reconnaître certains régionalismes et les utiliser en contexte</w:t>
            </w:r>
          </w:p>
          <w:p w:rsidR="000F2DBB" w:rsidRPr="0018574E" w:rsidRDefault="000F2DBB" w:rsidP="007F7488">
            <w:pPr>
              <w:rPr>
                <w:rFonts w:ascii="Arial" w:hAnsi="Arial" w:cs="Arial"/>
                <w:bCs/>
                <w:sz w:val="20"/>
                <w:szCs w:val="20"/>
                <w:lang w:val="fr-FR"/>
              </w:rPr>
            </w:pPr>
          </w:p>
        </w:tc>
        <w:tc>
          <w:tcPr>
            <w:tcW w:w="2835" w:type="dxa"/>
          </w:tcPr>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r>
              <w:rPr>
                <w:rFonts w:ascii="Arial" w:hAnsi="Arial" w:cs="Arial"/>
                <w:bCs/>
                <w:sz w:val="20"/>
                <w:szCs w:val="20"/>
                <w:lang w:val="fr-CA"/>
              </w:rPr>
              <w:t>- donner quelques proverbes +exercice p. 18</w:t>
            </w:r>
          </w:p>
          <w:p w:rsidR="000F2DBB" w:rsidRDefault="000F2DBB" w:rsidP="007F7488">
            <w:pPr>
              <w:rPr>
                <w:rFonts w:ascii="Arial" w:hAnsi="Arial" w:cs="Arial"/>
                <w:bCs/>
                <w:sz w:val="20"/>
                <w:szCs w:val="20"/>
                <w:lang w:val="fr-CA"/>
              </w:rPr>
            </w:pPr>
            <w:r>
              <w:rPr>
                <w:rFonts w:ascii="Arial" w:hAnsi="Arial" w:cs="Arial"/>
                <w:bCs/>
                <w:sz w:val="20"/>
                <w:szCs w:val="20"/>
                <w:lang w:val="fr-CA"/>
              </w:rPr>
              <w:t xml:space="preserve">- Exercice faire des prédictions. Deviner le sens du proverbe, écoute à l’oral. </w:t>
            </w:r>
          </w:p>
          <w:p w:rsidR="000F2DBB" w:rsidRDefault="000F2DBB" w:rsidP="007F7488">
            <w:pPr>
              <w:rPr>
                <w:rFonts w:ascii="Arial" w:hAnsi="Arial" w:cs="Arial"/>
                <w:bCs/>
                <w:sz w:val="20"/>
                <w:szCs w:val="20"/>
                <w:lang w:val="fr-CA"/>
              </w:rPr>
            </w:pPr>
            <w:r>
              <w:rPr>
                <w:rFonts w:ascii="Arial" w:hAnsi="Arial" w:cs="Arial"/>
                <w:bCs/>
                <w:sz w:val="20"/>
                <w:szCs w:val="20"/>
                <w:lang w:val="fr-CA"/>
              </w:rPr>
              <w:t>comprendre l’importance de la communication non verbale, inférer et comparer</w:t>
            </w:r>
          </w:p>
          <w:p w:rsidR="000F2DBB" w:rsidRDefault="000F2DBB" w:rsidP="007F7488">
            <w:pPr>
              <w:rPr>
                <w:rFonts w:ascii="Arial" w:hAnsi="Arial" w:cs="Arial"/>
                <w:bCs/>
                <w:sz w:val="20"/>
                <w:szCs w:val="20"/>
                <w:lang w:val="fr-CA"/>
              </w:rPr>
            </w:pPr>
            <w:r>
              <w:rPr>
                <w:rFonts w:ascii="Arial" w:hAnsi="Arial" w:cs="Arial"/>
                <w:bCs/>
                <w:sz w:val="20"/>
                <w:szCs w:val="20"/>
                <w:lang w:val="fr-CA"/>
              </w:rPr>
              <w:t>- mini leçon verbe du 1</w:t>
            </w:r>
            <w:r w:rsidRPr="00EA5D57">
              <w:rPr>
                <w:rFonts w:ascii="Arial" w:hAnsi="Arial" w:cs="Arial"/>
                <w:bCs/>
                <w:sz w:val="20"/>
                <w:szCs w:val="20"/>
                <w:vertAlign w:val="superscript"/>
                <w:lang w:val="fr-CA"/>
              </w:rPr>
              <w:t>er</w:t>
            </w:r>
            <w:r>
              <w:rPr>
                <w:rFonts w:ascii="Arial" w:hAnsi="Arial" w:cs="Arial"/>
                <w:bCs/>
                <w:sz w:val="20"/>
                <w:szCs w:val="20"/>
                <w:lang w:val="fr-CA"/>
              </w:rPr>
              <w:t>, 2</w:t>
            </w:r>
            <w:r w:rsidRPr="00EA5D57">
              <w:rPr>
                <w:rFonts w:ascii="Arial" w:hAnsi="Arial" w:cs="Arial"/>
                <w:bCs/>
                <w:sz w:val="20"/>
                <w:szCs w:val="20"/>
                <w:vertAlign w:val="superscript"/>
                <w:lang w:val="fr-CA"/>
              </w:rPr>
              <w:t>e</w:t>
            </w:r>
            <w:r>
              <w:rPr>
                <w:rFonts w:ascii="Arial" w:hAnsi="Arial" w:cs="Arial"/>
                <w:bCs/>
                <w:sz w:val="20"/>
                <w:szCs w:val="20"/>
                <w:lang w:val="fr-CA"/>
              </w:rPr>
              <w:t xml:space="preserve"> et 3</w:t>
            </w:r>
            <w:r w:rsidRPr="00EA5D57">
              <w:rPr>
                <w:rFonts w:ascii="Arial" w:hAnsi="Arial" w:cs="Arial"/>
                <w:bCs/>
                <w:sz w:val="20"/>
                <w:szCs w:val="20"/>
                <w:vertAlign w:val="superscript"/>
                <w:lang w:val="fr-CA"/>
              </w:rPr>
              <w:t>e</w:t>
            </w:r>
            <w:r>
              <w:rPr>
                <w:rFonts w:ascii="Arial" w:hAnsi="Arial" w:cs="Arial"/>
                <w:bCs/>
                <w:sz w:val="20"/>
                <w:szCs w:val="20"/>
                <w:lang w:val="fr-CA"/>
              </w:rPr>
              <w:t xml:space="preserve"> groupe + jigsaw</w:t>
            </w: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Pr="0018574E" w:rsidRDefault="000F2DBB" w:rsidP="007F7488">
            <w:pPr>
              <w:rPr>
                <w:rFonts w:ascii="Arial" w:hAnsi="Arial" w:cs="Arial"/>
                <w:bCs/>
                <w:sz w:val="20"/>
                <w:szCs w:val="20"/>
                <w:lang w:val="fr-CA"/>
              </w:rPr>
            </w:pPr>
            <w:r>
              <w:rPr>
                <w:rFonts w:ascii="Arial" w:hAnsi="Arial" w:cs="Arial"/>
                <w:bCs/>
                <w:sz w:val="20"/>
                <w:szCs w:val="20"/>
                <w:lang w:val="fr-CA"/>
              </w:rPr>
              <w:t xml:space="preserve">- Les accents + exercice </w:t>
            </w:r>
          </w:p>
        </w:tc>
        <w:tc>
          <w:tcPr>
            <w:tcW w:w="2126" w:type="dxa"/>
          </w:tcPr>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r>
              <w:rPr>
                <w:rFonts w:ascii="Arial" w:hAnsi="Arial" w:cs="Arial"/>
                <w:bCs/>
                <w:sz w:val="20"/>
                <w:szCs w:val="20"/>
                <w:lang w:val="fr-CA"/>
              </w:rPr>
              <w:t>Cahier p.18,</w:t>
            </w:r>
          </w:p>
          <w:p w:rsidR="000F2DBB" w:rsidRDefault="000F2DBB" w:rsidP="007F7488">
            <w:pPr>
              <w:rPr>
                <w:rFonts w:ascii="Arial" w:hAnsi="Arial" w:cs="Arial"/>
                <w:bCs/>
                <w:sz w:val="20"/>
                <w:szCs w:val="20"/>
                <w:lang w:val="fr-CA"/>
              </w:rPr>
            </w:pPr>
            <w:r>
              <w:rPr>
                <w:rFonts w:ascii="Arial" w:hAnsi="Arial" w:cs="Arial"/>
                <w:bCs/>
                <w:sz w:val="20"/>
                <w:szCs w:val="20"/>
                <w:lang w:val="fr-CA"/>
              </w:rPr>
              <w:t>CD, dictionnaire,</w:t>
            </w: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Pr="0018574E" w:rsidRDefault="000F2DBB" w:rsidP="007F7488">
            <w:pPr>
              <w:rPr>
                <w:rFonts w:ascii="Arial" w:hAnsi="Arial" w:cs="Arial"/>
                <w:bCs/>
                <w:sz w:val="20"/>
                <w:szCs w:val="20"/>
                <w:lang w:val="fr-CA"/>
              </w:rPr>
            </w:pPr>
            <w:r>
              <w:rPr>
                <w:rFonts w:ascii="Arial" w:hAnsi="Arial" w:cs="Arial"/>
                <w:bCs/>
                <w:sz w:val="20"/>
                <w:szCs w:val="20"/>
                <w:lang w:val="fr-CA"/>
              </w:rPr>
              <w:t>CD audio</w:t>
            </w:r>
          </w:p>
        </w:tc>
        <w:tc>
          <w:tcPr>
            <w:tcW w:w="2693" w:type="dxa"/>
          </w:tcPr>
          <w:p w:rsidR="000F2DBB" w:rsidRPr="00DF22C8" w:rsidRDefault="000F2DBB" w:rsidP="007F7488">
            <w:pPr>
              <w:rPr>
                <w:rFonts w:ascii="Arial" w:hAnsi="Arial" w:cs="Arial"/>
                <w:bCs/>
                <w:sz w:val="20"/>
                <w:szCs w:val="20"/>
                <w:lang w:val="fr-CA"/>
              </w:rPr>
            </w:pPr>
          </w:p>
          <w:p w:rsidR="000F2DBB" w:rsidRPr="00DF22C8" w:rsidRDefault="000F2DBB" w:rsidP="007F7488">
            <w:pPr>
              <w:rPr>
                <w:rFonts w:ascii="Arial" w:hAnsi="Arial" w:cs="Arial"/>
                <w:bCs/>
                <w:sz w:val="20"/>
                <w:szCs w:val="20"/>
                <w:lang w:val="fr-CA"/>
              </w:rPr>
            </w:pPr>
            <w:r w:rsidRPr="00DF22C8">
              <w:rPr>
                <w:rFonts w:ascii="Arial" w:hAnsi="Arial" w:cs="Arial"/>
                <w:bCs/>
                <w:sz w:val="20"/>
                <w:szCs w:val="20"/>
                <w:lang w:val="fr-CA"/>
              </w:rPr>
              <w:t>- comparer aux proverbes connus (anglais)</w:t>
            </w:r>
          </w:p>
          <w:p w:rsidR="000F2DBB" w:rsidRPr="00DF22C8" w:rsidRDefault="000F2DBB" w:rsidP="007F7488">
            <w:pPr>
              <w:rPr>
                <w:rFonts w:ascii="Arial" w:hAnsi="Arial" w:cs="Arial"/>
                <w:bCs/>
                <w:sz w:val="20"/>
                <w:szCs w:val="20"/>
                <w:lang w:val="fr-CA"/>
              </w:rPr>
            </w:pPr>
            <w:r>
              <w:rPr>
                <w:rFonts w:ascii="Arial" w:hAnsi="Arial" w:cs="Arial"/>
                <w:bCs/>
                <w:sz w:val="20"/>
                <w:szCs w:val="20"/>
                <w:lang w:val="fr-CA"/>
              </w:rPr>
              <w:t xml:space="preserve">- prédictions à partir d’images et de la compréhension. </w:t>
            </w:r>
          </w:p>
          <w:p w:rsidR="000F2DBB" w:rsidRPr="00DF22C8" w:rsidRDefault="000F2DBB" w:rsidP="007F7488">
            <w:pPr>
              <w:rPr>
                <w:rFonts w:ascii="Arial" w:hAnsi="Arial" w:cs="Arial"/>
                <w:bCs/>
                <w:sz w:val="20"/>
                <w:szCs w:val="20"/>
                <w:lang w:val="fr-CA"/>
              </w:rPr>
            </w:pPr>
          </w:p>
          <w:p w:rsidR="000F2DBB" w:rsidRPr="00223263" w:rsidRDefault="000F2DBB" w:rsidP="007F7488">
            <w:pPr>
              <w:rPr>
                <w:rFonts w:ascii="Arial" w:hAnsi="Arial" w:cs="Arial"/>
                <w:bCs/>
                <w:sz w:val="20"/>
                <w:szCs w:val="20"/>
                <w:lang w:val="fr-CA"/>
              </w:rPr>
            </w:pPr>
          </w:p>
          <w:p w:rsidR="000F2DBB" w:rsidRPr="00223263"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r w:rsidRPr="00EA5D57">
              <w:rPr>
                <w:rFonts w:ascii="Arial" w:hAnsi="Arial" w:cs="Arial"/>
                <w:bCs/>
                <w:sz w:val="20"/>
                <w:szCs w:val="20"/>
                <w:lang w:val="fr-CA"/>
              </w:rPr>
              <w:t>J</w:t>
            </w:r>
            <w:r>
              <w:rPr>
                <w:rFonts w:ascii="Arial" w:hAnsi="Arial" w:cs="Arial"/>
                <w:bCs/>
                <w:sz w:val="20"/>
                <w:szCs w:val="20"/>
                <w:lang w:val="fr-CA"/>
              </w:rPr>
              <w:t>igsaw. Avant la leçon, Demander à chaque groupe de choisir un groupe</w:t>
            </w:r>
            <w:r w:rsidRPr="00EA5D57">
              <w:rPr>
                <w:rFonts w:ascii="Arial" w:hAnsi="Arial" w:cs="Arial"/>
                <w:bCs/>
                <w:sz w:val="20"/>
                <w:szCs w:val="20"/>
                <w:lang w:val="fr-CA"/>
              </w:rPr>
              <w:t xml:space="preserve"> </w:t>
            </w:r>
            <w:r>
              <w:rPr>
                <w:rFonts w:ascii="Arial" w:hAnsi="Arial" w:cs="Arial"/>
                <w:bCs/>
                <w:sz w:val="20"/>
                <w:szCs w:val="20"/>
                <w:lang w:val="fr-CA"/>
              </w:rPr>
              <w:t>(</w:t>
            </w:r>
            <w:r w:rsidRPr="00EA5D57">
              <w:rPr>
                <w:rFonts w:ascii="Arial" w:hAnsi="Arial" w:cs="Arial"/>
                <w:bCs/>
                <w:sz w:val="20"/>
                <w:szCs w:val="20"/>
                <w:lang w:val="fr-CA"/>
              </w:rPr>
              <w:t xml:space="preserve">en </w:t>
            </w:r>
            <w:r w:rsidRPr="00EA5D57">
              <w:rPr>
                <w:rFonts w:ascii="Arial" w:hAnsi="Arial" w:cs="Arial"/>
                <w:bCs/>
                <w:i/>
                <w:sz w:val="20"/>
                <w:szCs w:val="20"/>
                <w:lang w:val="fr-CA"/>
              </w:rPr>
              <w:t>er, ir</w:t>
            </w:r>
            <w:r w:rsidRPr="00EA5D57">
              <w:rPr>
                <w:rFonts w:ascii="Arial" w:hAnsi="Arial" w:cs="Arial"/>
                <w:bCs/>
                <w:sz w:val="20"/>
                <w:szCs w:val="20"/>
                <w:lang w:val="fr-CA"/>
              </w:rPr>
              <w:t xml:space="preserve"> et </w:t>
            </w:r>
            <w:r w:rsidRPr="00EA5D57">
              <w:rPr>
                <w:rFonts w:ascii="Arial" w:hAnsi="Arial" w:cs="Arial"/>
                <w:bCs/>
                <w:i/>
                <w:sz w:val="20"/>
                <w:szCs w:val="20"/>
                <w:lang w:val="fr-CA"/>
              </w:rPr>
              <w:t>re</w:t>
            </w:r>
            <w:r>
              <w:rPr>
                <w:rFonts w:ascii="Arial" w:hAnsi="Arial" w:cs="Arial"/>
                <w:bCs/>
                <w:sz w:val="20"/>
                <w:szCs w:val="20"/>
                <w:lang w:val="fr-CA"/>
              </w:rPr>
              <w:t xml:space="preserve">). Et de le conjuguer au présent. </w:t>
            </w:r>
          </w:p>
          <w:p w:rsidR="000F2DBB" w:rsidRDefault="000F2DBB" w:rsidP="007F7488">
            <w:pPr>
              <w:rPr>
                <w:rFonts w:ascii="Arial" w:hAnsi="Arial" w:cs="Arial"/>
                <w:bCs/>
                <w:sz w:val="20"/>
                <w:szCs w:val="20"/>
                <w:lang w:val="fr-CA"/>
              </w:rPr>
            </w:pPr>
          </w:p>
          <w:p w:rsidR="000F2DBB" w:rsidRPr="00EA5D57" w:rsidRDefault="000F2DBB" w:rsidP="007F7488">
            <w:pPr>
              <w:rPr>
                <w:rFonts w:ascii="Arial" w:hAnsi="Arial" w:cs="Arial"/>
                <w:bCs/>
                <w:sz w:val="20"/>
                <w:szCs w:val="20"/>
                <w:lang w:val="fr-CA"/>
              </w:rPr>
            </w:pPr>
            <w:r>
              <w:rPr>
                <w:rFonts w:ascii="Arial" w:hAnsi="Arial" w:cs="Arial"/>
                <w:bCs/>
                <w:sz w:val="20"/>
                <w:szCs w:val="20"/>
                <w:lang w:val="fr-CA"/>
              </w:rPr>
              <w:t xml:space="preserve">Identifier la nationalité de chaque personne. </w:t>
            </w:r>
          </w:p>
        </w:tc>
        <w:tc>
          <w:tcPr>
            <w:tcW w:w="2693" w:type="dxa"/>
          </w:tcPr>
          <w:p w:rsidR="000F2DBB" w:rsidRPr="00EA5D57"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p>
          <w:p w:rsidR="000F2DBB" w:rsidRPr="0018574E" w:rsidRDefault="000F2DBB" w:rsidP="007F7488">
            <w:pPr>
              <w:rPr>
                <w:rFonts w:ascii="Arial" w:hAnsi="Arial" w:cs="Arial"/>
                <w:bCs/>
                <w:sz w:val="20"/>
                <w:szCs w:val="20"/>
                <w:lang w:val="fr-CA"/>
              </w:rPr>
            </w:pPr>
            <w:r>
              <w:rPr>
                <w:rFonts w:ascii="Arial" w:hAnsi="Arial" w:cs="Arial"/>
                <w:bCs/>
                <w:sz w:val="20"/>
                <w:szCs w:val="20"/>
                <w:lang w:val="fr-CA"/>
              </w:rPr>
              <w:t xml:space="preserve">La langue française (questionnaire). L’élève devra être capable de comprendre le sens du proverbe et sera capable d’utiliser les verbes en ir, re, er au présent. </w:t>
            </w:r>
          </w:p>
        </w:tc>
      </w:tr>
      <w:tr w:rsidR="000F2DBB" w:rsidRPr="0021617C" w:rsidTr="007F7488">
        <w:tc>
          <w:tcPr>
            <w:tcW w:w="288" w:type="dxa"/>
          </w:tcPr>
          <w:p w:rsidR="000F2DBB" w:rsidRPr="0018574E" w:rsidRDefault="000F2DBB" w:rsidP="007F7488">
            <w:pPr>
              <w:rPr>
                <w:rFonts w:ascii="Arial" w:hAnsi="Arial" w:cs="Arial"/>
                <w:bCs/>
                <w:sz w:val="20"/>
                <w:szCs w:val="20"/>
                <w:lang w:val="fr-CA"/>
              </w:rPr>
            </w:pPr>
          </w:p>
          <w:p w:rsidR="000F2DBB" w:rsidRPr="00EA5D57" w:rsidRDefault="000F2DBB" w:rsidP="007F7488">
            <w:pPr>
              <w:rPr>
                <w:rFonts w:ascii="Arial" w:hAnsi="Arial" w:cs="Arial"/>
                <w:bCs/>
                <w:sz w:val="20"/>
                <w:szCs w:val="20"/>
                <w:lang w:val="fr-CA"/>
              </w:rPr>
            </w:pPr>
            <w:r w:rsidRPr="00EA5D57">
              <w:rPr>
                <w:rFonts w:ascii="Arial" w:hAnsi="Arial" w:cs="Arial"/>
                <w:bCs/>
                <w:sz w:val="20"/>
                <w:szCs w:val="20"/>
                <w:lang w:val="fr-CA"/>
              </w:rPr>
              <w:t>9</w:t>
            </w:r>
          </w:p>
          <w:p w:rsidR="000F2DBB" w:rsidRPr="00EA5D57" w:rsidRDefault="000F2DBB" w:rsidP="007F7488">
            <w:pPr>
              <w:rPr>
                <w:rFonts w:ascii="Arial" w:hAnsi="Arial" w:cs="Arial"/>
                <w:bCs/>
                <w:sz w:val="20"/>
                <w:szCs w:val="20"/>
                <w:lang w:val="fr-CA"/>
              </w:rPr>
            </w:pPr>
          </w:p>
          <w:p w:rsidR="000F2DBB" w:rsidRPr="00EA5D57" w:rsidRDefault="000F2DBB" w:rsidP="007F7488">
            <w:pPr>
              <w:rPr>
                <w:rFonts w:ascii="Arial" w:hAnsi="Arial" w:cs="Arial"/>
                <w:bCs/>
                <w:sz w:val="20"/>
                <w:szCs w:val="20"/>
                <w:lang w:val="fr-CA"/>
              </w:rPr>
            </w:pPr>
          </w:p>
          <w:p w:rsidR="000F2DBB" w:rsidRPr="00EA5D57" w:rsidRDefault="000F2DBB" w:rsidP="007F7488">
            <w:pPr>
              <w:rPr>
                <w:rFonts w:ascii="Arial" w:hAnsi="Arial" w:cs="Arial"/>
                <w:bCs/>
                <w:sz w:val="20"/>
                <w:szCs w:val="20"/>
                <w:lang w:val="fr-CA"/>
              </w:rPr>
            </w:pPr>
          </w:p>
          <w:p w:rsidR="000F2DBB" w:rsidRPr="00EA5D57" w:rsidRDefault="000F2DBB" w:rsidP="007F7488">
            <w:pPr>
              <w:rPr>
                <w:rFonts w:ascii="Arial" w:hAnsi="Arial" w:cs="Arial"/>
                <w:bCs/>
                <w:sz w:val="20"/>
                <w:szCs w:val="20"/>
                <w:lang w:val="fr-CA"/>
              </w:rPr>
            </w:pPr>
          </w:p>
          <w:p w:rsidR="000F2DBB" w:rsidRPr="00EA5D57" w:rsidRDefault="000F2DBB" w:rsidP="007F7488">
            <w:pPr>
              <w:rPr>
                <w:rFonts w:ascii="Arial" w:hAnsi="Arial" w:cs="Arial"/>
                <w:bCs/>
                <w:sz w:val="20"/>
                <w:szCs w:val="20"/>
                <w:lang w:val="fr-CA"/>
              </w:rPr>
            </w:pPr>
          </w:p>
        </w:tc>
        <w:tc>
          <w:tcPr>
            <w:tcW w:w="1530" w:type="dxa"/>
          </w:tcPr>
          <w:p w:rsidR="000F2DBB" w:rsidRPr="00EA5D57" w:rsidRDefault="000F2DBB" w:rsidP="007F7488">
            <w:pPr>
              <w:rPr>
                <w:rFonts w:ascii="Arial" w:hAnsi="Arial" w:cs="Arial"/>
                <w:bCs/>
                <w:sz w:val="20"/>
                <w:szCs w:val="20"/>
                <w:lang w:val="fr-CA"/>
              </w:rPr>
            </w:pPr>
          </w:p>
          <w:p w:rsidR="000F2DBB" w:rsidRPr="00EA5D57" w:rsidRDefault="000F2DBB" w:rsidP="007F7488">
            <w:pPr>
              <w:rPr>
                <w:rFonts w:ascii="Arial" w:hAnsi="Arial" w:cs="Arial"/>
                <w:bCs/>
                <w:sz w:val="20"/>
                <w:szCs w:val="20"/>
                <w:lang w:val="fr-CA"/>
              </w:rPr>
            </w:pPr>
            <w:r w:rsidRPr="00EA5D57">
              <w:rPr>
                <w:rFonts w:ascii="Arial" w:hAnsi="Arial" w:cs="Arial"/>
                <w:bCs/>
                <w:sz w:val="20"/>
                <w:szCs w:val="20"/>
                <w:lang w:val="fr-CA"/>
              </w:rPr>
              <w:t>La vie quotidienne</w:t>
            </w:r>
          </w:p>
        </w:tc>
        <w:tc>
          <w:tcPr>
            <w:tcW w:w="1976" w:type="dxa"/>
          </w:tcPr>
          <w:p w:rsidR="000F2DBB" w:rsidRPr="00E52909" w:rsidRDefault="000F2DBB" w:rsidP="007F7488">
            <w:pPr>
              <w:rPr>
                <w:sz w:val="20"/>
                <w:szCs w:val="20"/>
                <w:lang w:val="fr-FR"/>
              </w:rPr>
            </w:pPr>
            <w:r w:rsidRPr="00E52909">
              <w:rPr>
                <w:sz w:val="20"/>
                <w:szCs w:val="20"/>
                <w:lang w:val="fr-FR"/>
              </w:rPr>
              <w:t>•</w:t>
            </w:r>
            <w:r>
              <w:rPr>
                <w:sz w:val="20"/>
                <w:szCs w:val="20"/>
                <w:lang w:val="fr-FR"/>
              </w:rPr>
              <w:t xml:space="preserve"> </w:t>
            </w:r>
            <w:r w:rsidRPr="00E52909">
              <w:rPr>
                <w:sz w:val="20"/>
                <w:szCs w:val="20"/>
                <w:lang w:val="fr-FR"/>
              </w:rPr>
              <w:t>Identifier la culture canadienne</w:t>
            </w:r>
          </w:p>
          <w:p w:rsidR="000F2DBB" w:rsidRPr="00E52909" w:rsidRDefault="000F2DBB" w:rsidP="007F7488">
            <w:pPr>
              <w:rPr>
                <w:sz w:val="20"/>
                <w:szCs w:val="20"/>
                <w:lang w:val="fr-FR"/>
              </w:rPr>
            </w:pPr>
            <w:r w:rsidRPr="00E52909">
              <w:rPr>
                <w:sz w:val="20"/>
                <w:szCs w:val="20"/>
                <w:lang w:val="fr-FR"/>
              </w:rPr>
              <w:t xml:space="preserve"> • l’élève pourra clarifier ses propres valeurs et valoriser celles des autres.</w:t>
            </w:r>
          </w:p>
        </w:tc>
        <w:tc>
          <w:tcPr>
            <w:tcW w:w="2835" w:type="dxa"/>
          </w:tcPr>
          <w:p w:rsidR="000F2DBB" w:rsidRDefault="000F2DBB" w:rsidP="007F7488">
            <w:pPr>
              <w:rPr>
                <w:rFonts w:ascii="Arial" w:hAnsi="Arial" w:cs="Arial"/>
                <w:bCs/>
                <w:sz w:val="20"/>
                <w:szCs w:val="20"/>
                <w:lang w:val="fr-CA"/>
              </w:rPr>
            </w:pPr>
          </w:p>
          <w:p w:rsidR="000F2DBB" w:rsidRPr="0021617C" w:rsidRDefault="000F2DBB" w:rsidP="007F7488">
            <w:pPr>
              <w:rPr>
                <w:rFonts w:ascii="Arial" w:hAnsi="Arial" w:cs="Arial"/>
                <w:bCs/>
                <w:sz w:val="20"/>
                <w:szCs w:val="20"/>
                <w:lang w:val="fr-CA"/>
              </w:rPr>
            </w:pPr>
            <w:r>
              <w:rPr>
                <w:rFonts w:ascii="Arial" w:hAnsi="Arial" w:cs="Arial"/>
                <w:bCs/>
                <w:sz w:val="20"/>
                <w:szCs w:val="20"/>
                <w:lang w:val="fr-CA"/>
              </w:rPr>
              <w:t>- Comparer et contraster, utiliser des organisateurs graphique</w:t>
            </w:r>
          </w:p>
        </w:tc>
        <w:tc>
          <w:tcPr>
            <w:tcW w:w="2126" w:type="dxa"/>
          </w:tcPr>
          <w:p w:rsidR="000F2DBB" w:rsidRDefault="000F2DBB" w:rsidP="007F7488">
            <w:pPr>
              <w:rPr>
                <w:rFonts w:ascii="Arial" w:hAnsi="Arial" w:cs="Arial"/>
                <w:bCs/>
                <w:sz w:val="20"/>
                <w:szCs w:val="20"/>
                <w:lang w:val="fr-CA"/>
              </w:rPr>
            </w:pPr>
          </w:p>
          <w:p w:rsidR="000F2DBB" w:rsidRPr="0021617C" w:rsidRDefault="000F2DBB" w:rsidP="007F7488">
            <w:pPr>
              <w:rPr>
                <w:rFonts w:ascii="Arial" w:hAnsi="Arial" w:cs="Arial"/>
                <w:bCs/>
                <w:sz w:val="20"/>
                <w:szCs w:val="20"/>
                <w:lang w:val="fr-CA"/>
              </w:rPr>
            </w:pPr>
            <w:r>
              <w:rPr>
                <w:rFonts w:ascii="Arial" w:hAnsi="Arial" w:cs="Arial"/>
                <w:bCs/>
                <w:sz w:val="20"/>
                <w:szCs w:val="20"/>
                <w:lang w:val="fr-CA"/>
              </w:rPr>
              <w:t xml:space="preserve">Pièce, monnaie, drapeau, etc…CD, </w:t>
            </w:r>
          </w:p>
        </w:tc>
        <w:tc>
          <w:tcPr>
            <w:tcW w:w="2693" w:type="dxa"/>
          </w:tcPr>
          <w:p w:rsidR="000F2DBB" w:rsidRDefault="000F2DBB" w:rsidP="007F7488">
            <w:pPr>
              <w:rPr>
                <w:rFonts w:ascii="Arial" w:hAnsi="Arial" w:cs="Arial"/>
                <w:bCs/>
                <w:sz w:val="20"/>
                <w:szCs w:val="20"/>
                <w:lang w:val="fr-CA"/>
              </w:rPr>
            </w:pPr>
          </w:p>
          <w:p w:rsidR="000F2DBB" w:rsidRPr="0021617C" w:rsidRDefault="000F2DBB" w:rsidP="007F7488">
            <w:pPr>
              <w:rPr>
                <w:rFonts w:ascii="Arial" w:hAnsi="Arial" w:cs="Arial"/>
                <w:bCs/>
                <w:sz w:val="20"/>
                <w:szCs w:val="20"/>
                <w:lang w:val="fr-CA"/>
              </w:rPr>
            </w:pPr>
            <w:r>
              <w:rPr>
                <w:rFonts w:ascii="Arial" w:hAnsi="Arial" w:cs="Arial"/>
                <w:bCs/>
                <w:sz w:val="20"/>
                <w:szCs w:val="20"/>
                <w:lang w:val="fr-CA"/>
              </w:rPr>
              <w:t>Utiliser les phrases négatives (</w:t>
            </w:r>
            <w:r w:rsidRPr="00E52909">
              <w:rPr>
                <w:rFonts w:ascii="Arial" w:hAnsi="Arial" w:cs="Arial"/>
                <w:bCs/>
                <w:i/>
                <w:sz w:val="20"/>
                <w:szCs w:val="20"/>
                <w:lang w:val="fr-CA"/>
              </w:rPr>
              <w:t>ne …pas, ne …jamais, ne …rien</w:t>
            </w:r>
            <w:r>
              <w:rPr>
                <w:rFonts w:ascii="Arial" w:hAnsi="Arial" w:cs="Arial"/>
                <w:bCs/>
                <w:sz w:val="20"/>
                <w:szCs w:val="20"/>
                <w:lang w:val="fr-CA"/>
              </w:rPr>
              <w:t xml:space="preserve">)  </w:t>
            </w:r>
          </w:p>
        </w:tc>
        <w:tc>
          <w:tcPr>
            <w:tcW w:w="2693" w:type="dxa"/>
          </w:tcPr>
          <w:p w:rsidR="000F2DBB" w:rsidRDefault="000F2DBB" w:rsidP="007F7488">
            <w:pPr>
              <w:rPr>
                <w:rFonts w:ascii="Arial" w:hAnsi="Arial" w:cs="Arial"/>
                <w:bCs/>
                <w:sz w:val="20"/>
                <w:szCs w:val="20"/>
                <w:lang w:val="fr-CA"/>
              </w:rPr>
            </w:pPr>
          </w:p>
          <w:p w:rsidR="000F2DBB" w:rsidRPr="0021617C" w:rsidRDefault="000F2DBB" w:rsidP="007F7488">
            <w:pPr>
              <w:rPr>
                <w:rFonts w:ascii="Arial" w:hAnsi="Arial" w:cs="Arial"/>
                <w:bCs/>
                <w:sz w:val="20"/>
                <w:szCs w:val="20"/>
                <w:lang w:val="fr-CA"/>
              </w:rPr>
            </w:pPr>
            <w:r>
              <w:rPr>
                <w:rFonts w:ascii="Arial" w:hAnsi="Arial" w:cs="Arial"/>
                <w:bCs/>
                <w:sz w:val="20"/>
                <w:szCs w:val="20"/>
                <w:lang w:val="fr-CA"/>
              </w:rPr>
              <w:t xml:space="preserve"> Portfolio</w:t>
            </w:r>
          </w:p>
        </w:tc>
      </w:tr>
    </w:tbl>
    <w:p w:rsidR="000F2DBB" w:rsidRDefault="000F2DBB" w:rsidP="00DD7FC7">
      <w:pPr>
        <w:rPr>
          <w:lang w:val="fr-CA"/>
        </w:rPr>
      </w:pPr>
    </w:p>
    <w:p w:rsidR="000F2DBB" w:rsidRDefault="000F2DBB" w:rsidP="00DD7FC7">
      <w:pPr>
        <w:rPr>
          <w:lang w:val="fr-CA"/>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288"/>
        <w:gridCol w:w="1"/>
        <w:gridCol w:w="1529"/>
        <w:gridCol w:w="1975"/>
        <w:gridCol w:w="2834"/>
        <w:gridCol w:w="2125"/>
        <w:gridCol w:w="2692"/>
        <w:gridCol w:w="2692"/>
      </w:tblGrid>
      <w:tr w:rsidR="000F2DBB" w:rsidRPr="007F7488" w:rsidTr="007F7488">
        <w:tc>
          <w:tcPr>
            <w:tcW w:w="288" w:type="dxa"/>
            <w:gridSpan w:val="2"/>
          </w:tcPr>
          <w:p w:rsidR="000F2DBB" w:rsidRPr="007F7488" w:rsidRDefault="000F2DBB" w:rsidP="007F7488">
            <w:pPr>
              <w:jc w:val="center"/>
              <w:rPr>
                <w:rFonts w:ascii="Arial" w:hAnsi="Arial" w:cs="Arial"/>
                <w:b/>
                <w:bCs/>
                <w:lang w:val="fr-CA"/>
              </w:rPr>
            </w:pPr>
          </w:p>
        </w:tc>
        <w:tc>
          <w:tcPr>
            <w:tcW w:w="1530" w:type="dxa"/>
            <w:gridSpan w:val="2"/>
          </w:tcPr>
          <w:p w:rsidR="000F2DBB" w:rsidRPr="007F7488" w:rsidRDefault="000F2DBB" w:rsidP="007F7488">
            <w:pPr>
              <w:jc w:val="center"/>
              <w:rPr>
                <w:rFonts w:ascii="Arial" w:hAnsi="Arial" w:cs="Arial"/>
                <w:b/>
                <w:bCs/>
                <w:lang w:val="fr-CA"/>
              </w:rPr>
            </w:pPr>
            <w:r w:rsidRPr="007F7488">
              <w:rPr>
                <w:rFonts w:ascii="Arial" w:hAnsi="Arial" w:cs="Arial"/>
                <w:b/>
                <w:bCs/>
                <w:lang w:val="fr-CA"/>
              </w:rPr>
              <w:t>Thème</w:t>
            </w:r>
          </w:p>
        </w:tc>
        <w:tc>
          <w:tcPr>
            <w:tcW w:w="1976" w:type="dxa"/>
          </w:tcPr>
          <w:p w:rsidR="000F2DBB" w:rsidRPr="007F7488" w:rsidRDefault="000F2DBB" w:rsidP="007F7488">
            <w:pPr>
              <w:jc w:val="center"/>
              <w:rPr>
                <w:rFonts w:ascii="Arial" w:hAnsi="Arial" w:cs="Arial"/>
                <w:b/>
                <w:bCs/>
                <w:lang w:val="fr-CA"/>
              </w:rPr>
            </w:pPr>
            <w:r w:rsidRPr="007F7488">
              <w:rPr>
                <w:rFonts w:ascii="Arial" w:hAnsi="Arial" w:cs="Arial"/>
                <w:b/>
                <w:bCs/>
                <w:lang w:val="fr-CA"/>
              </w:rPr>
              <w:t>RAPs</w:t>
            </w:r>
          </w:p>
        </w:tc>
        <w:tc>
          <w:tcPr>
            <w:tcW w:w="2835" w:type="dxa"/>
          </w:tcPr>
          <w:p w:rsidR="000F2DBB" w:rsidRPr="007F7488" w:rsidRDefault="000F2DBB" w:rsidP="007F7488">
            <w:pPr>
              <w:jc w:val="center"/>
              <w:rPr>
                <w:rFonts w:ascii="Arial" w:hAnsi="Arial" w:cs="Arial"/>
                <w:b/>
                <w:bCs/>
                <w:lang w:val="fr-CA"/>
              </w:rPr>
            </w:pPr>
            <w:r w:rsidRPr="007F7488">
              <w:rPr>
                <w:rFonts w:ascii="Arial" w:hAnsi="Arial" w:cs="Arial"/>
                <w:b/>
                <w:bCs/>
                <w:lang w:val="fr-CA"/>
              </w:rPr>
              <w:t>Activités d’apprentissage</w:t>
            </w:r>
          </w:p>
        </w:tc>
        <w:tc>
          <w:tcPr>
            <w:tcW w:w="2126" w:type="dxa"/>
          </w:tcPr>
          <w:p w:rsidR="000F2DBB" w:rsidRPr="007F7488" w:rsidRDefault="000F2DBB" w:rsidP="007F7488">
            <w:pPr>
              <w:jc w:val="center"/>
              <w:rPr>
                <w:rFonts w:ascii="Arial" w:hAnsi="Arial" w:cs="Arial"/>
                <w:b/>
                <w:bCs/>
                <w:lang w:val="fr-CA"/>
              </w:rPr>
            </w:pPr>
            <w:r w:rsidRPr="007F7488">
              <w:rPr>
                <w:rFonts w:ascii="Arial" w:hAnsi="Arial" w:cs="Arial"/>
                <w:b/>
                <w:bCs/>
                <w:lang w:val="fr-CA"/>
              </w:rPr>
              <w:t>Ressources et matériel</w:t>
            </w:r>
          </w:p>
        </w:tc>
        <w:tc>
          <w:tcPr>
            <w:tcW w:w="2693" w:type="dxa"/>
          </w:tcPr>
          <w:p w:rsidR="000F2DBB" w:rsidRPr="007F7488" w:rsidRDefault="000F2DBB" w:rsidP="007F7488">
            <w:pPr>
              <w:rPr>
                <w:rFonts w:ascii="Arial" w:hAnsi="Arial" w:cs="Arial"/>
                <w:b/>
                <w:bCs/>
                <w:lang w:val="fr-CA"/>
              </w:rPr>
            </w:pPr>
            <w:r w:rsidRPr="007F7488">
              <w:rPr>
                <w:rFonts w:ascii="Arial" w:hAnsi="Arial" w:cs="Arial"/>
                <w:b/>
                <w:bCs/>
                <w:lang w:val="fr-CA"/>
              </w:rPr>
              <w:t>Considérations pour la méthodologie de l’enseignement du FSL</w:t>
            </w:r>
          </w:p>
        </w:tc>
        <w:tc>
          <w:tcPr>
            <w:tcW w:w="2693" w:type="dxa"/>
          </w:tcPr>
          <w:p w:rsidR="000F2DBB" w:rsidRPr="007F7488" w:rsidRDefault="000F2DBB" w:rsidP="007F7488">
            <w:pPr>
              <w:jc w:val="center"/>
              <w:rPr>
                <w:rFonts w:ascii="Arial" w:hAnsi="Arial" w:cs="Arial"/>
                <w:b/>
                <w:bCs/>
                <w:lang w:val="fr-CA"/>
              </w:rPr>
            </w:pPr>
            <w:r w:rsidRPr="007F7488">
              <w:rPr>
                <w:rFonts w:ascii="Arial" w:hAnsi="Arial" w:cs="Arial"/>
                <w:b/>
                <w:bCs/>
                <w:lang w:val="fr-CA"/>
              </w:rPr>
              <w:t>Évaluation</w:t>
            </w:r>
          </w:p>
          <w:p w:rsidR="000F2DBB" w:rsidRPr="007F7488" w:rsidRDefault="000F2DBB" w:rsidP="007F7488">
            <w:pPr>
              <w:jc w:val="center"/>
              <w:rPr>
                <w:rFonts w:ascii="Arial" w:hAnsi="Arial" w:cs="Arial"/>
                <w:b/>
                <w:bCs/>
                <w:lang w:val="fr-CA"/>
              </w:rPr>
            </w:pPr>
          </w:p>
          <w:p w:rsidR="000F2DBB" w:rsidRPr="007F7488" w:rsidRDefault="000F2DBB" w:rsidP="007F7488">
            <w:pPr>
              <w:jc w:val="center"/>
              <w:rPr>
                <w:rFonts w:ascii="Arial" w:hAnsi="Arial" w:cs="Arial"/>
                <w:b/>
                <w:bCs/>
                <w:lang w:val="fr-CA"/>
              </w:rPr>
            </w:pPr>
            <w:r w:rsidRPr="007F7488">
              <w:rPr>
                <w:rFonts w:ascii="Arial" w:hAnsi="Arial" w:cs="Arial"/>
                <w:b/>
                <w:bCs/>
                <w:lang w:val="fr-CA"/>
              </w:rPr>
              <w:t>(Formative et sommative)</w:t>
            </w:r>
          </w:p>
        </w:tc>
      </w:tr>
      <w:tr w:rsidR="000F2DBB" w:rsidRPr="007F7488" w:rsidTr="007F7488">
        <w:trPr>
          <w:gridBefore w:val="1"/>
        </w:trPr>
        <w:tc>
          <w:tcPr>
            <w:tcW w:w="288" w:type="dxa"/>
            <w:gridSpan w:val="2"/>
          </w:tcPr>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r>
              <w:rPr>
                <w:rFonts w:ascii="Arial" w:hAnsi="Arial" w:cs="Arial"/>
                <w:bCs/>
                <w:sz w:val="20"/>
                <w:szCs w:val="20"/>
                <w:lang w:val="fr-CA"/>
              </w:rPr>
              <w:t>10</w:t>
            </w:r>
          </w:p>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p>
        </w:tc>
        <w:tc>
          <w:tcPr>
            <w:tcW w:w="1530" w:type="dxa"/>
          </w:tcPr>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r w:rsidRPr="007F7488">
              <w:rPr>
                <w:rFonts w:ascii="Arial" w:hAnsi="Arial" w:cs="Arial"/>
                <w:bCs/>
                <w:sz w:val="20"/>
                <w:szCs w:val="20"/>
                <w:lang w:val="fr-CA"/>
              </w:rPr>
              <w:t>Préparons le jeu!</w:t>
            </w:r>
          </w:p>
          <w:p w:rsidR="000F2DBB" w:rsidRPr="007F7488" w:rsidRDefault="000F2DBB" w:rsidP="007F7488">
            <w:pPr>
              <w:rPr>
                <w:rFonts w:ascii="Arial" w:hAnsi="Arial" w:cs="Arial"/>
                <w:bCs/>
                <w:lang w:val="fr-CA"/>
              </w:rPr>
            </w:pPr>
          </w:p>
          <w:p w:rsidR="000F2DBB" w:rsidRPr="007F7488" w:rsidRDefault="000F2DBB" w:rsidP="007F7488">
            <w:pPr>
              <w:rPr>
                <w:rFonts w:ascii="Arial" w:hAnsi="Arial" w:cs="Arial"/>
                <w:bCs/>
                <w:lang w:val="fr-CA"/>
              </w:rPr>
            </w:pPr>
          </w:p>
          <w:p w:rsidR="000F2DBB" w:rsidRPr="007F7488" w:rsidRDefault="000F2DBB" w:rsidP="007F7488">
            <w:pPr>
              <w:rPr>
                <w:rFonts w:ascii="Arial" w:hAnsi="Arial" w:cs="Arial"/>
                <w:bCs/>
                <w:lang w:val="fr-CA"/>
              </w:rPr>
            </w:pPr>
          </w:p>
          <w:p w:rsidR="000F2DBB" w:rsidRPr="007F7488" w:rsidRDefault="000F2DBB" w:rsidP="007F7488">
            <w:pPr>
              <w:rPr>
                <w:rFonts w:ascii="Arial" w:hAnsi="Arial" w:cs="Arial"/>
                <w:bCs/>
                <w:lang w:val="fr-CA"/>
              </w:rPr>
            </w:pPr>
          </w:p>
          <w:p w:rsidR="000F2DBB" w:rsidRPr="007F7488" w:rsidRDefault="000F2DBB" w:rsidP="007F7488">
            <w:pPr>
              <w:rPr>
                <w:rFonts w:ascii="Arial" w:hAnsi="Arial" w:cs="Arial"/>
                <w:bCs/>
                <w:lang w:val="fr-CA"/>
              </w:rPr>
            </w:pPr>
          </w:p>
        </w:tc>
        <w:tc>
          <w:tcPr>
            <w:tcW w:w="1976" w:type="dxa"/>
          </w:tcPr>
          <w:p w:rsidR="000F2DBB" w:rsidRPr="00382D09" w:rsidRDefault="000F2DBB" w:rsidP="007F7488">
            <w:pPr>
              <w:rPr>
                <w:sz w:val="20"/>
                <w:szCs w:val="20"/>
                <w:lang w:val="fr-FR"/>
              </w:rPr>
            </w:pPr>
            <w:r w:rsidRPr="00382D09">
              <w:rPr>
                <w:b/>
                <w:sz w:val="20"/>
                <w:szCs w:val="20"/>
                <w:lang w:val="fr-FR"/>
              </w:rPr>
              <w:t xml:space="preserve">Langue et communication (Compréhension : négociation du sens) </w:t>
            </w:r>
            <w:r w:rsidRPr="00382D09">
              <w:rPr>
                <w:sz w:val="20"/>
                <w:szCs w:val="20"/>
                <w:lang w:val="fr-FR"/>
              </w:rPr>
              <w:t>L’élève pourra employer un répertoire de stratégies et d’habiletés pour anticiper, prédire, négocier, confirmer et vérifier le sens d’une communication écrite, orale ou visuelle sur le locuteur ou l’auteur pour orienter son écoute ou sa lecture</w:t>
            </w:r>
          </w:p>
          <w:p w:rsidR="000F2DBB" w:rsidRPr="00382D09" w:rsidRDefault="000F2DBB" w:rsidP="007F7488">
            <w:pPr>
              <w:rPr>
                <w:sz w:val="20"/>
                <w:szCs w:val="20"/>
                <w:lang w:val="fr-FR"/>
              </w:rPr>
            </w:pPr>
          </w:p>
          <w:p w:rsidR="000F2DBB" w:rsidRPr="00382D09" w:rsidRDefault="000F2DBB" w:rsidP="007F7488">
            <w:pPr>
              <w:rPr>
                <w:rFonts w:ascii="Arial" w:hAnsi="Arial" w:cs="Arial"/>
                <w:b/>
                <w:bCs/>
                <w:sz w:val="20"/>
                <w:szCs w:val="20"/>
                <w:lang w:val="fr-CA"/>
              </w:rPr>
            </w:pPr>
          </w:p>
        </w:tc>
        <w:tc>
          <w:tcPr>
            <w:tcW w:w="2835" w:type="dxa"/>
          </w:tcPr>
          <w:p w:rsidR="000F2DBB" w:rsidRPr="007F7488" w:rsidRDefault="000F2DBB" w:rsidP="007F7488">
            <w:pPr>
              <w:rPr>
                <w:sz w:val="20"/>
                <w:szCs w:val="20"/>
                <w:lang w:val="fr-CA"/>
              </w:rPr>
            </w:pPr>
            <w:r>
              <w:rPr>
                <w:sz w:val="20"/>
                <w:szCs w:val="20"/>
                <w:lang w:val="fr-CA"/>
              </w:rPr>
              <w:t>- Stratégies d’écoute, révision par un camarade, apprentissage coopératif, évaluation de groupe</w:t>
            </w:r>
          </w:p>
        </w:tc>
        <w:tc>
          <w:tcPr>
            <w:tcW w:w="2126" w:type="dxa"/>
          </w:tcPr>
          <w:p w:rsidR="000F2DBB" w:rsidRPr="007F7488" w:rsidRDefault="000F2DBB" w:rsidP="007F7488">
            <w:pPr>
              <w:rPr>
                <w:rFonts w:ascii="Arial" w:hAnsi="Arial" w:cs="Arial"/>
                <w:b/>
                <w:bCs/>
                <w:lang w:val="fr-CA"/>
              </w:rPr>
            </w:pPr>
            <w:r>
              <w:rPr>
                <w:sz w:val="20"/>
                <w:szCs w:val="20"/>
                <w:lang w:val="fr-CA"/>
              </w:rPr>
              <w:t>CD, tableau, portfolio, cartes, papier, crayon, etc…</w:t>
            </w:r>
          </w:p>
        </w:tc>
        <w:tc>
          <w:tcPr>
            <w:tcW w:w="2693" w:type="dxa"/>
          </w:tcPr>
          <w:p w:rsidR="000F2DBB" w:rsidRPr="007F7488" w:rsidRDefault="000F2DBB" w:rsidP="007F7488">
            <w:pPr>
              <w:rPr>
                <w:rFonts w:ascii="Arial" w:hAnsi="Arial" w:cs="Arial"/>
                <w:b/>
                <w:bCs/>
                <w:lang w:val="fr-CA"/>
              </w:rPr>
            </w:pPr>
            <w:r>
              <w:rPr>
                <w:sz w:val="20"/>
                <w:szCs w:val="20"/>
                <w:lang w:val="fr-CA"/>
              </w:rPr>
              <w:t xml:space="preserve">Utiliser la forme interrogative apprise précédemment </w:t>
            </w:r>
          </w:p>
        </w:tc>
        <w:tc>
          <w:tcPr>
            <w:tcW w:w="2693" w:type="dxa"/>
          </w:tcPr>
          <w:p w:rsidR="000F2DBB" w:rsidRDefault="000F2DBB" w:rsidP="007F7488">
            <w:pPr>
              <w:rPr>
                <w:sz w:val="20"/>
                <w:szCs w:val="20"/>
                <w:lang w:val="fr-CA"/>
              </w:rPr>
            </w:pPr>
            <w:r>
              <w:rPr>
                <w:sz w:val="20"/>
                <w:szCs w:val="20"/>
                <w:lang w:val="fr-CA"/>
              </w:rPr>
              <w:t>- Préparons-nous pour le jeu</w:t>
            </w:r>
          </w:p>
          <w:p w:rsidR="000F2DBB" w:rsidRDefault="000F2DBB" w:rsidP="007F7488">
            <w:pPr>
              <w:rPr>
                <w:sz w:val="20"/>
                <w:szCs w:val="20"/>
                <w:lang w:val="fr-CA"/>
              </w:rPr>
            </w:pPr>
            <w:r w:rsidRPr="007F7488">
              <w:rPr>
                <w:sz w:val="20"/>
                <w:szCs w:val="20"/>
                <w:lang w:val="fr-CA"/>
              </w:rPr>
              <w:t>(grille d’auto-évaluation)</w:t>
            </w:r>
          </w:p>
          <w:p w:rsidR="000F2DBB" w:rsidRPr="007F7488" w:rsidRDefault="000F2DBB" w:rsidP="007F7488">
            <w:pPr>
              <w:rPr>
                <w:rFonts w:ascii="Arial" w:hAnsi="Arial" w:cs="Arial"/>
                <w:b/>
                <w:bCs/>
                <w:lang w:val="fr-CA"/>
              </w:rPr>
            </w:pPr>
            <w:r>
              <w:rPr>
                <w:sz w:val="20"/>
                <w:szCs w:val="20"/>
                <w:lang w:val="fr-CA"/>
              </w:rPr>
              <w:t>- Évaluation mon portfolio</w:t>
            </w:r>
          </w:p>
        </w:tc>
      </w:tr>
      <w:tr w:rsidR="000F2DBB" w:rsidRPr="00223263" w:rsidTr="007F7488">
        <w:trPr>
          <w:gridBefore w:val="1"/>
        </w:trPr>
        <w:tc>
          <w:tcPr>
            <w:tcW w:w="288" w:type="dxa"/>
            <w:gridSpan w:val="2"/>
          </w:tcPr>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r>
              <w:rPr>
                <w:rFonts w:ascii="Arial" w:hAnsi="Arial" w:cs="Arial"/>
                <w:bCs/>
                <w:sz w:val="20"/>
                <w:szCs w:val="20"/>
                <w:lang w:val="fr-CA"/>
              </w:rPr>
              <w:t>11</w:t>
            </w:r>
          </w:p>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p>
        </w:tc>
        <w:tc>
          <w:tcPr>
            <w:tcW w:w="1530" w:type="dxa"/>
          </w:tcPr>
          <w:p w:rsidR="000F2DBB" w:rsidRPr="007F7488"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r>
              <w:rPr>
                <w:rFonts w:ascii="Arial" w:hAnsi="Arial" w:cs="Arial"/>
                <w:bCs/>
                <w:sz w:val="20"/>
                <w:szCs w:val="20"/>
                <w:lang w:val="fr-CA"/>
              </w:rPr>
              <w:t>Jouer au Jeu</w:t>
            </w:r>
          </w:p>
          <w:p w:rsidR="000F2DBB" w:rsidRPr="007F7488" w:rsidRDefault="000F2DBB" w:rsidP="007F7488">
            <w:pPr>
              <w:rPr>
                <w:rFonts w:ascii="Arial" w:hAnsi="Arial" w:cs="Arial"/>
                <w:bCs/>
                <w:sz w:val="20"/>
                <w:szCs w:val="20"/>
                <w:lang w:val="fr-CA"/>
              </w:rPr>
            </w:pPr>
            <w:r>
              <w:rPr>
                <w:rFonts w:ascii="Arial" w:hAnsi="Arial" w:cs="Arial"/>
                <w:bCs/>
                <w:sz w:val="20"/>
                <w:szCs w:val="20"/>
                <w:lang w:val="fr-CA"/>
              </w:rPr>
              <w:t>En route vers la Francophonie</w:t>
            </w:r>
          </w:p>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p>
          <w:p w:rsidR="000F2DBB" w:rsidRPr="007F7488" w:rsidRDefault="000F2DBB" w:rsidP="007F7488">
            <w:pPr>
              <w:rPr>
                <w:rFonts w:ascii="Arial" w:hAnsi="Arial" w:cs="Arial"/>
                <w:bCs/>
                <w:sz w:val="20"/>
                <w:szCs w:val="20"/>
                <w:lang w:val="fr-CA"/>
              </w:rPr>
            </w:pPr>
          </w:p>
        </w:tc>
        <w:tc>
          <w:tcPr>
            <w:tcW w:w="1976" w:type="dxa"/>
          </w:tcPr>
          <w:p w:rsidR="000F2DBB" w:rsidRPr="00382D09" w:rsidRDefault="000F2DBB" w:rsidP="007F7488">
            <w:pPr>
              <w:rPr>
                <w:rFonts w:ascii="Arial" w:hAnsi="Arial" w:cs="Arial"/>
                <w:bCs/>
                <w:sz w:val="20"/>
                <w:szCs w:val="20"/>
                <w:lang w:val="fr-CA"/>
              </w:rPr>
            </w:pPr>
          </w:p>
          <w:p w:rsidR="000F2DBB" w:rsidRPr="00382D09" w:rsidRDefault="000F2DBB" w:rsidP="00382D09">
            <w:pPr>
              <w:rPr>
                <w:sz w:val="20"/>
                <w:szCs w:val="20"/>
                <w:lang w:val="fr-FR"/>
              </w:rPr>
            </w:pPr>
            <w:r w:rsidRPr="00382D09">
              <w:rPr>
                <w:sz w:val="20"/>
                <w:szCs w:val="20"/>
                <w:lang w:val="fr-FR"/>
              </w:rPr>
              <w:t>• utiliser le niveau de langue approprié à la communication</w:t>
            </w:r>
          </w:p>
          <w:p w:rsidR="000F2DBB" w:rsidRPr="00382D09" w:rsidRDefault="000F2DBB" w:rsidP="00382D09">
            <w:pPr>
              <w:rPr>
                <w:sz w:val="20"/>
                <w:szCs w:val="20"/>
                <w:lang w:val="fr-FR"/>
              </w:rPr>
            </w:pPr>
            <w:r w:rsidRPr="00382D09">
              <w:rPr>
                <w:sz w:val="20"/>
                <w:szCs w:val="20"/>
                <w:lang w:val="fr-FR"/>
              </w:rPr>
              <w:t>• partager avec ses pairs et son professeur, dans des situations provoquées ou spontanées, ses idées, informations, expériences personnelles et émotions en faisant appel à son vécu et à ses connaissances</w:t>
            </w:r>
          </w:p>
          <w:p w:rsidR="000F2DBB" w:rsidRPr="00382D09" w:rsidRDefault="000F2DBB" w:rsidP="007F7488">
            <w:pPr>
              <w:rPr>
                <w:sz w:val="20"/>
                <w:szCs w:val="20"/>
                <w:lang w:val="fr-FR"/>
              </w:rPr>
            </w:pPr>
            <w:r w:rsidRPr="00382D09">
              <w:rPr>
                <w:sz w:val="20"/>
                <w:szCs w:val="20"/>
                <w:lang w:val="fr-FR"/>
              </w:rPr>
              <w:t>• modifier certaines de ses communications pour clarifier et préciser sa pensée suite à sa réflexion personnelle et à la consultation de ses pairs</w:t>
            </w:r>
          </w:p>
          <w:p w:rsidR="000F2DBB" w:rsidRPr="00382D09" w:rsidRDefault="000F2DBB" w:rsidP="007F7488">
            <w:pPr>
              <w:rPr>
                <w:rFonts w:ascii="Arial" w:hAnsi="Arial" w:cs="Arial"/>
                <w:bCs/>
                <w:sz w:val="20"/>
                <w:szCs w:val="20"/>
                <w:lang w:val="fr-FR"/>
              </w:rPr>
            </w:pPr>
          </w:p>
        </w:tc>
        <w:tc>
          <w:tcPr>
            <w:tcW w:w="2835" w:type="dxa"/>
          </w:tcPr>
          <w:p w:rsidR="000F2DBB" w:rsidRPr="007F7488" w:rsidRDefault="000F2DBB" w:rsidP="007F7488">
            <w:pPr>
              <w:rPr>
                <w:rFonts w:ascii="Arial" w:hAnsi="Arial" w:cs="Arial"/>
                <w:bCs/>
                <w:sz w:val="20"/>
                <w:szCs w:val="20"/>
                <w:lang w:val="fr-CA"/>
              </w:rPr>
            </w:pPr>
          </w:p>
          <w:p w:rsidR="000F2DBB" w:rsidRDefault="000F2DBB" w:rsidP="007F7488">
            <w:pPr>
              <w:rPr>
                <w:rFonts w:ascii="Arial" w:hAnsi="Arial" w:cs="Arial"/>
                <w:bCs/>
                <w:sz w:val="20"/>
                <w:szCs w:val="20"/>
                <w:lang w:val="fr-CA"/>
              </w:rPr>
            </w:pPr>
            <w:r>
              <w:rPr>
                <w:rFonts w:ascii="Arial" w:hAnsi="Arial" w:cs="Arial"/>
                <w:bCs/>
                <w:sz w:val="20"/>
                <w:szCs w:val="20"/>
                <w:lang w:val="fr-CA"/>
              </w:rPr>
              <w:t>- Décoration de la classe (drapeaux, photos, musique, nourriture etc.…)</w:t>
            </w:r>
          </w:p>
          <w:p w:rsidR="000F2DBB" w:rsidRDefault="000F2DBB" w:rsidP="007F7488">
            <w:pPr>
              <w:rPr>
                <w:rFonts w:ascii="Arial" w:hAnsi="Arial" w:cs="Arial"/>
                <w:bCs/>
                <w:sz w:val="20"/>
                <w:szCs w:val="20"/>
                <w:lang w:val="fr-CA"/>
              </w:rPr>
            </w:pPr>
            <w:r>
              <w:rPr>
                <w:rFonts w:ascii="Arial" w:hAnsi="Arial" w:cs="Arial"/>
                <w:bCs/>
                <w:sz w:val="20"/>
                <w:szCs w:val="20"/>
                <w:lang w:val="fr-CA"/>
              </w:rPr>
              <w:t xml:space="preserve">- Rappeler les règles du jeu et rappeler la leçon sur l’écoute attentive et le dialogue, les habilites sociales, </w:t>
            </w:r>
          </w:p>
          <w:p w:rsidR="000F2DBB" w:rsidRDefault="000F2DBB" w:rsidP="007F7488">
            <w:pPr>
              <w:rPr>
                <w:rFonts w:ascii="Arial" w:hAnsi="Arial" w:cs="Arial"/>
                <w:bCs/>
                <w:sz w:val="20"/>
                <w:szCs w:val="20"/>
                <w:lang w:val="fr-CA"/>
              </w:rPr>
            </w:pPr>
            <w:r>
              <w:rPr>
                <w:rFonts w:ascii="Arial" w:hAnsi="Arial" w:cs="Arial"/>
                <w:bCs/>
                <w:sz w:val="20"/>
                <w:szCs w:val="20"/>
                <w:lang w:val="fr-CA"/>
              </w:rPr>
              <w:t xml:space="preserve">- Vérification du matériel nécessaire au jeu et revoir ensemble les règles afin de vérifier que tout le monde à compris. </w:t>
            </w:r>
          </w:p>
          <w:p w:rsidR="000F2DBB" w:rsidRDefault="000F2DBB" w:rsidP="007F7488">
            <w:pPr>
              <w:rPr>
                <w:rFonts w:ascii="Arial" w:hAnsi="Arial" w:cs="Arial"/>
                <w:bCs/>
                <w:sz w:val="20"/>
                <w:szCs w:val="20"/>
                <w:lang w:val="fr-CA"/>
              </w:rPr>
            </w:pPr>
            <w:r>
              <w:rPr>
                <w:rFonts w:ascii="Arial" w:hAnsi="Arial" w:cs="Arial"/>
                <w:bCs/>
                <w:sz w:val="20"/>
                <w:szCs w:val="20"/>
                <w:lang w:val="fr-CA"/>
              </w:rPr>
              <w:t xml:space="preserve">-révision sur la leçon posée des questions (intonation, est-ce, inversion sujet verbe, pronoms interrogatifs, …) </w:t>
            </w:r>
          </w:p>
          <w:p w:rsidR="000F2DBB" w:rsidRDefault="000F2DBB" w:rsidP="007F7488">
            <w:pPr>
              <w:rPr>
                <w:rFonts w:ascii="Arial" w:hAnsi="Arial" w:cs="Arial"/>
                <w:bCs/>
                <w:sz w:val="20"/>
                <w:szCs w:val="20"/>
                <w:lang w:val="fr-CA"/>
              </w:rPr>
            </w:pPr>
            <w:r>
              <w:rPr>
                <w:rFonts w:ascii="Arial" w:hAnsi="Arial" w:cs="Arial"/>
                <w:bCs/>
                <w:sz w:val="20"/>
                <w:szCs w:val="20"/>
                <w:lang w:val="fr-CA"/>
              </w:rPr>
              <w:t xml:space="preserve">- répartition en groupe et des questions créées. </w:t>
            </w:r>
          </w:p>
          <w:p w:rsidR="000F2DBB" w:rsidRPr="007F7488" w:rsidRDefault="000F2DBB" w:rsidP="007F7488">
            <w:pPr>
              <w:rPr>
                <w:rFonts w:ascii="Arial" w:hAnsi="Arial" w:cs="Arial"/>
                <w:bCs/>
                <w:sz w:val="20"/>
                <w:szCs w:val="20"/>
                <w:lang w:val="fr-CA"/>
              </w:rPr>
            </w:pPr>
            <w:r>
              <w:rPr>
                <w:rFonts w:ascii="Arial" w:hAnsi="Arial" w:cs="Arial"/>
                <w:bCs/>
                <w:sz w:val="20"/>
                <w:szCs w:val="20"/>
                <w:lang w:val="fr-CA"/>
              </w:rPr>
              <w:t xml:space="preserve">- Rappel sur l’évaluation, révision des critères d’évaluation de la grille (communication, culture, langue, stratégies) </w:t>
            </w:r>
          </w:p>
        </w:tc>
        <w:tc>
          <w:tcPr>
            <w:tcW w:w="2126" w:type="dxa"/>
          </w:tcPr>
          <w:p w:rsidR="000F2DBB" w:rsidRPr="007F7488" w:rsidRDefault="000F2DBB" w:rsidP="007F7488">
            <w:pPr>
              <w:rPr>
                <w:rFonts w:ascii="Arial" w:hAnsi="Arial" w:cs="Arial"/>
                <w:bCs/>
                <w:sz w:val="20"/>
                <w:szCs w:val="20"/>
                <w:lang w:val="fr-CA"/>
              </w:rPr>
            </w:pPr>
          </w:p>
          <w:p w:rsidR="000F2DBB" w:rsidRPr="007F7488" w:rsidRDefault="000F2DBB" w:rsidP="00382D09">
            <w:pPr>
              <w:rPr>
                <w:rFonts w:ascii="Arial" w:hAnsi="Arial" w:cs="Arial"/>
                <w:bCs/>
                <w:sz w:val="20"/>
                <w:szCs w:val="20"/>
                <w:lang w:val="fr-CA"/>
              </w:rPr>
            </w:pPr>
            <w:r>
              <w:rPr>
                <w:rFonts w:ascii="Arial" w:hAnsi="Arial" w:cs="Arial"/>
                <w:bCs/>
                <w:sz w:val="20"/>
                <w:szCs w:val="20"/>
                <w:lang w:val="fr-CA"/>
              </w:rPr>
              <w:t xml:space="preserve">Jeu, mini guide, </w:t>
            </w:r>
          </w:p>
        </w:tc>
        <w:tc>
          <w:tcPr>
            <w:tcW w:w="2693" w:type="dxa"/>
          </w:tcPr>
          <w:p w:rsidR="000F2DBB" w:rsidRDefault="000F2DBB" w:rsidP="007F7488">
            <w:pPr>
              <w:rPr>
                <w:rFonts w:ascii="Arial" w:hAnsi="Arial" w:cs="Arial"/>
                <w:bCs/>
                <w:sz w:val="20"/>
                <w:szCs w:val="20"/>
                <w:lang w:val="fr-CA"/>
              </w:rPr>
            </w:pPr>
            <w:r>
              <w:rPr>
                <w:rFonts w:ascii="Arial" w:hAnsi="Arial" w:cs="Arial"/>
                <w:bCs/>
                <w:sz w:val="20"/>
                <w:szCs w:val="20"/>
                <w:lang w:val="fr-CA"/>
              </w:rPr>
              <w:t xml:space="preserve">Possibilité de faire du modelage en commençant avec les élèves, ou montrer des images/vidéos d’enfants jouant au jeu. </w:t>
            </w:r>
          </w:p>
          <w:p w:rsidR="000F2DBB" w:rsidRPr="007F7488" w:rsidRDefault="000F2DBB" w:rsidP="007F7488">
            <w:pPr>
              <w:rPr>
                <w:rFonts w:ascii="Arial" w:hAnsi="Arial" w:cs="Arial"/>
                <w:bCs/>
                <w:sz w:val="20"/>
                <w:szCs w:val="20"/>
                <w:lang w:val="fr-CA"/>
              </w:rPr>
            </w:pPr>
            <w:r>
              <w:rPr>
                <w:rFonts w:ascii="Arial" w:hAnsi="Arial" w:cs="Arial"/>
                <w:bCs/>
                <w:sz w:val="20"/>
                <w:szCs w:val="20"/>
                <w:lang w:val="fr-CA"/>
              </w:rPr>
              <w:t>A</w:t>
            </w:r>
            <w:r w:rsidRPr="00793DCA">
              <w:rPr>
                <w:rFonts w:ascii="Arial" w:hAnsi="Arial" w:cs="Arial"/>
                <w:bCs/>
                <w:sz w:val="20"/>
                <w:szCs w:val="20"/>
                <w:lang w:val="fr-CA"/>
              </w:rPr>
              <w:t>cquis expérientiel</w:t>
            </w:r>
            <w:r>
              <w:rPr>
                <w:rFonts w:ascii="Arial" w:hAnsi="Arial" w:cs="Arial"/>
                <w:bCs/>
                <w:sz w:val="20"/>
                <w:szCs w:val="20"/>
                <w:lang w:val="fr-CA"/>
              </w:rPr>
              <w:t xml:space="preserve"> : </w:t>
            </w:r>
          </w:p>
          <w:p w:rsidR="000F2DBB" w:rsidRDefault="000F2DBB" w:rsidP="007F7488">
            <w:pPr>
              <w:rPr>
                <w:rFonts w:ascii="Arial" w:hAnsi="Arial" w:cs="Arial"/>
                <w:bCs/>
                <w:sz w:val="20"/>
                <w:szCs w:val="20"/>
                <w:lang w:val="fr-CA"/>
              </w:rPr>
            </w:pPr>
            <w:r>
              <w:rPr>
                <w:rFonts w:ascii="Arial" w:hAnsi="Arial" w:cs="Arial"/>
                <w:bCs/>
                <w:sz w:val="20"/>
                <w:szCs w:val="20"/>
                <w:lang w:val="fr-CA"/>
              </w:rPr>
              <w:t xml:space="preserve">- participation à un jeu interactif, être capable de poser des questions sur les thèmes de l’unité. </w:t>
            </w:r>
          </w:p>
          <w:p w:rsidR="000F2DBB" w:rsidRDefault="000F2DBB" w:rsidP="007F7488">
            <w:pPr>
              <w:rPr>
                <w:rFonts w:ascii="Arial" w:hAnsi="Arial" w:cs="Arial"/>
                <w:bCs/>
                <w:sz w:val="20"/>
                <w:szCs w:val="20"/>
                <w:lang w:val="fr-CA"/>
              </w:rPr>
            </w:pPr>
            <w:r>
              <w:rPr>
                <w:rFonts w:ascii="Arial" w:hAnsi="Arial" w:cs="Arial"/>
                <w:bCs/>
                <w:sz w:val="20"/>
                <w:szCs w:val="20"/>
                <w:lang w:val="fr-CA"/>
              </w:rPr>
              <w:t>Vocabulaire approprié, grammaire</w:t>
            </w:r>
          </w:p>
          <w:p w:rsidR="000F2DBB" w:rsidRDefault="000F2DBB" w:rsidP="007F7488">
            <w:pPr>
              <w:rPr>
                <w:rFonts w:ascii="Arial" w:hAnsi="Arial" w:cs="Arial"/>
                <w:bCs/>
                <w:sz w:val="20"/>
                <w:szCs w:val="20"/>
                <w:lang w:val="fr-CA"/>
              </w:rPr>
            </w:pPr>
            <w:r>
              <w:rPr>
                <w:rFonts w:ascii="Arial" w:hAnsi="Arial" w:cs="Arial"/>
                <w:bCs/>
                <w:sz w:val="20"/>
                <w:szCs w:val="20"/>
                <w:lang w:val="fr-CA"/>
              </w:rPr>
              <w:t>Acquis culturel : identifier les diverses cultures francophones (us et coutumes).</w:t>
            </w:r>
          </w:p>
          <w:p w:rsidR="000F2DBB" w:rsidRDefault="000F2DBB" w:rsidP="007F7488">
            <w:pPr>
              <w:rPr>
                <w:rFonts w:ascii="Arial" w:hAnsi="Arial" w:cs="Arial"/>
                <w:bCs/>
                <w:sz w:val="20"/>
                <w:szCs w:val="20"/>
                <w:lang w:val="fr-CA"/>
              </w:rPr>
            </w:pPr>
            <w:r>
              <w:rPr>
                <w:rFonts w:ascii="Arial" w:hAnsi="Arial" w:cs="Arial"/>
                <w:bCs/>
                <w:sz w:val="20"/>
                <w:szCs w:val="20"/>
                <w:lang w:val="fr-CA"/>
              </w:rPr>
              <w:t xml:space="preserve">Compétences langagières : vocabulaire appropriés au jeu et au contenu, structures grammaticales métrisés. </w:t>
            </w:r>
          </w:p>
          <w:p w:rsidR="000F2DBB" w:rsidRPr="007F7488" w:rsidRDefault="000F2DBB" w:rsidP="007F7488">
            <w:pPr>
              <w:rPr>
                <w:rFonts w:ascii="Arial" w:hAnsi="Arial" w:cs="Arial"/>
                <w:bCs/>
                <w:sz w:val="20"/>
                <w:szCs w:val="20"/>
                <w:lang w:val="fr-CA"/>
              </w:rPr>
            </w:pPr>
            <w:r>
              <w:rPr>
                <w:rFonts w:ascii="Arial" w:hAnsi="Arial" w:cs="Arial"/>
                <w:bCs/>
                <w:sz w:val="20"/>
                <w:szCs w:val="20"/>
                <w:lang w:val="fr-CA"/>
              </w:rPr>
              <w:t xml:space="preserve">Langage académique : utiliser les éléments de langage enseignés. </w:t>
            </w:r>
          </w:p>
        </w:tc>
        <w:tc>
          <w:tcPr>
            <w:tcW w:w="2693" w:type="dxa"/>
          </w:tcPr>
          <w:p w:rsidR="000F2DBB" w:rsidRDefault="000F2DBB" w:rsidP="007F7488">
            <w:pPr>
              <w:rPr>
                <w:rFonts w:ascii="Arial" w:hAnsi="Arial" w:cs="Arial"/>
                <w:bCs/>
                <w:sz w:val="20"/>
                <w:szCs w:val="20"/>
                <w:lang w:val="fr-CA"/>
              </w:rPr>
            </w:pPr>
            <w:r>
              <w:rPr>
                <w:rFonts w:ascii="Arial" w:hAnsi="Arial" w:cs="Arial"/>
                <w:bCs/>
                <w:sz w:val="20"/>
                <w:szCs w:val="20"/>
                <w:lang w:val="fr-CA"/>
              </w:rPr>
              <w:t xml:space="preserve">- Évaluation : Le jeu (grille d’appréciation) </w:t>
            </w:r>
          </w:p>
          <w:p w:rsidR="000F2DBB" w:rsidRPr="007F7488" w:rsidRDefault="000F2DBB" w:rsidP="00E316B6">
            <w:pPr>
              <w:rPr>
                <w:rFonts w:ascii="Arial" w:hAnsi="Arial" w:cs="Arial"/>
                <w:bCs/>
                <w:sz w:val="20"/>
                <w:szCs w:val="20"/>
                <w:lang w:val="fr-CA"/>
              </w:rPr>
            </w:pPr>
          </w:p>
        </w:tc>
      </w:tr>
    </w:tbl>
    <w:p w:rsidR="000F2DBB" w:rsidRPr="0021617C" w:rsidRDefault="000F2DBB" w:rsidP="007F7488">
      <w:pPr>
        <w:rPr>
          <w:lang w:val="fr-CA"/>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1530"/>
        <w:gridCol w:w="1976"/>
        <w:gridCol w:w="2835"/>
        <w:gridCol w:w="2126"/>
        <w:gridCol w:w="2693"/>
        <w:gridCol w:w="2693"/>
      </w:tblGrid>
      <w:tr w:rsidR="000F2DBB" w:rsidRPr="007F7488" w:rsidTr="001327DF">
        <w:tc>
          <w:tcPr>
            <w:tcW w:w="288" w:type="dxa"/>
          </w:tcPr>
          <w:p w:rsidR="000F2DBB" w:rsidRPr="007F7488"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r>
              <w:rPr>
                <w:rFonts w:ascii="Arial" w:hAnsi="Arial" w:cs="Arial"/>
                <w:bCs/>
                <w:sz w:val="20"/>
                <w:szCs w:val="20"/>
                <w:lang w:val="fr-CA"/>
              </w:rPr>
              <w:t>12</w:t>
            </w:r>
          </w:p>
          <w:p w:rsidR="000F2DBB" w:rsidRPr="007F7488"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p>
        </w:tc>
        <w:tc>
          <w:tcPr>
            <w:tcW w:w="1530" w:type="dxa"/>
          </w:tcPr>
          <w:p w:rsidR="000F2DBB" w:rsidRPr="007F7488"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r>
              <w:rPr>
                <w:rFonts w:ascii="Arial" w:hAnsi="Arial" w:cs="Arial"/>
                <w:bCs/>
                <w:sz w:val="20"/>
                <w:szCs w:val="20"/>
                <w:lang w:val="fr-CA"/>
              </w:rPr>
              <w:t>L’évaluation</w:t>
            </w:r>
          </w:p>
          <w:p w:rsidR="000F2DBB" w:rsidRPr="007F7488"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p>
        </w:tc>
        <w:tc>
          <w:tcPr>
            <w:tcW w:w="1976" w:type="dxa"/>
          </w:tcPr>
          <w:p w:rsidR="000F2DBB" w:rsidRPr="00382D09" w:rsidRDefault="000F2DBB" w:rsidP="001327DF">
            <w:pPr>
              <w:rPr>
                <w:rFonts w:ascii="Arial" w:hAnsi="Arial" w:cs="Arial"/>
                <w:bCs/>
                <w:sz w:val="20"/>
                <w:szCs w:val="20"/>
                <w:lang w:val="fr-CA"/>
              </w:rPr>
            </w:pPr>
          </w:p>
          <w:p w:rsidR="000F2DBB" w:rsidRDefault="000F2DBB" w:rsidP="00203253">
            <w:pPr>
              <w:rPr>
                <w:sz w:val="20"/>
                <w:szCs w:val="20"/>
                <w:lang w:val="fr-FR"/>
              </w:rPr>
            </w:pPr>
            <w:r>
              <w:rPr>
                <w:sz w:val="20"/>
                <w:szCs w:val="20"/>
                <w:lang w:val="fr-FR"/>
              </w:rPr>
              <w:t xml:space="preserve">Evaluation et réflexion sur toute l’unité. </w:t>
            </w:r>
          </w:p>
          <w:p w:rsidR="000F2DBB" w:rsidRDefault="000F2DBB" w:rsidP="00203253">
            <w:pPr>
              <w:rPr>
                <w:sz w:val="20"/>
                <w:szCs w:val="20"/>
                <w:lang w:val="fr-FR"/>
              </w:rPr>
            </w:pPr>
          </w:p>
          <w:p w:rsidR="000F2DBB" w:rsidRDefault="000F2DBB" w:rsidP="00203253">
            <w:pPr>
              <w:rPr>
                <w:sz w:val="20"/>
                <w:szCs w:val="20"/>
                <w:lang w:val="fr-FR"/>
              </w:rPr>
            </w:pPr>
          </w:p>
          <w:p w:rsidR="000F2DBB" w:rsidRDefault="000F2DBB" w:rsidP="00203253">
            <w:pPr>
              <w:rPr>
                <w:sz w:val="20"/>
                <w:szCs w:val="20"/>
                <w:lang w:val="fr-FR"/>
              </w:rPr>
            </w:pPr>
          </w:p>
          <w:p w:rsidR="000F2DBB" w:rsidRDefault="000F2DBB" w:rsidP="00203253">
            <w:pPr>
              <w:rPr>
                <w:sz w:val="20"/>
                <w:szCs w:val="20"/>
                <w:lang w:val="fr-FR"/>
              </w:rPr>
            </w:pPr>
          </w:p>
          <w:p w:rsidR="000F2DBB" w:rsidRDefault="000F2DBB" w:rsidP="00203253">
            <w:pPr>
              <w:rPr>
                <w:sz w:val="20"/>
                <w:szCs w:val="20"/>
                <w:lang w:val="fr-FR"/>
              </w:rPr>
            </w:pPr>
          </w:p>
          <w:p w:rsidR="000F2DBB" w:rsidRDefault="000F2DBB" w:rsidP="00203253">
            <w:pPr>
              <w:rPr>
                <w:sz w:val="20"/>
                <w:szCs w:val="20"/>
                <w:lang w:val="fr-FR"/>
              </w:rPr>
            </w:pPr>
          </w:p>
          <w:p w:rsidR="000F2DBB" w:rsidRDefault="000F2DBB" w:rsidP="00203253">
            <w:pPr>
              <w:rPr>
                <w:sz w:val="20"/>
                <w:szCs w:val="20"/>
                <w:lang w:val="fr-FR"/>
              </w:rPr>
            </w:pPr>
          </w:p>
          <w:p w:rsidR="000F2DBB" w:rsidRDefault="000F2DBB" w:rsidP="00203253">
            <w:pPr>
              <w:rPr>
                <w:sz w:val="20"/>
                <w:szCs w:val="20"/>
                <w:lang w:val="fr-FR"/>
              </w:rPr>
            </w:pPr>
          </w:p>
          <w:p w:rsidR="000F2DBB" w:rsidRDefault="000F2DBB" w:rsidP="00203253">
            <w:pPr>
              <w:rPr>
                <w:sz w:val="20"/>
                <w:szCs w:val="20"/>
                <w:lang w:val="fr-FR"/>
              </w:rPr>
            </w:pPr>
          </w:p>
          <w:p w:rsidR="000F2DBB" w:rsidRDefault="000F2DBB" w:rsidP="00203253">
            <w:pPr>
              <w:rPr>
                <w:rFonts w:ascii="Arial" w:hAnsi="Arial" w:cs="Arial"/>
                <w:bCs/>
                <w:sz w:val="20"/>
                <w:szCs w:val="20"/>
                <w:lang w:val="fr-FR"/>
              </w:rPr>
            </w:pPr>
            <w:r>
              <w:rPr>
                <w:rFonts w:ascii="Arial" w:hAnsi="Arial" w:cs="Arial"/>
                <w:bCs/>
                <w:sz w:val="20"/>
                <w:szCs w:val="20"/>
                <w:lang w:val="fr-FR"/>
              </w:rPr>
              <w:t>Evaluation finale</w:t>
            </w:r>
          </w:p>
          <w:p w:rsidR="000F2DBB" w:rsidRDefault="000F2DBB" w:rsidP="00203253">
            <w:pPr>
              <w:rPr>
                <w:rFonts w:ascii="Arial" w:hAnsi="Arial" w:cs="Arial"/>
                <w:bCs/>
                <w:sz w:val="20"/>
                <w:szCs w:val="20"/>
                <w:lang w:val="fr-FR"/>
              </w:rPr>
            </w:pPr>
            <w:r>
              <w:rPr>
                <w:rFonts w:ascii="Arial" w:hAnsi="Arial" w:cs="Arial"/>
                <w:bCs/>
                <w:sz w:val="20"/>
                <w:szCs w:val="20"/>
                <w:lang w:val="fr-FR"/>
              </w:rPr>
              <w:t xml:space="preserve">Individuelle </w:t>
            </w:r>
          </w:p>
          <w:p w:rsidR="000F2DBB" w:rsidRPr="00382D09" w:rsidRDefault="000F2DBB" w:rsidP="00203253">
            <w:pPr>
              <w:rPr>
                <w:rFonts w:ascii="Arial" w:hAnsi="Arial" w:cs="Arial"/>
                <w:bCs/>
                <w:sz w:val="20"/>
                <w:szCs w:val="20"/>
                <w:lang w:val="fr-FR"/>
              </w:rPr>
            </w:pPr>
            <w:r>
              <w:rPr>
                <w:rFonts w:ascii="Arial" w:hAnsi="Arial" w:cs="Arial"/>
                <w:bCs/>
                <w:sz w:val="20"/>
                <w:szCs w:val="20"/>
                <w:lang w:val="fr-FR"/>
              </w:rPr>
              <w:t>(50 min)</w:t>
            </w:r>
          </w:p>
        </w:tc>
        <w:tc>
          <w:tcPr>
            <w:tcW w:w="2835" w:type="dxa"/>
          </w:tcPr>
          <w:p w:rsidR="000F2DBB" w:rsidRPr="007F7488"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r>
              <w:rPr>
                <w:rFonts w:ascii="Arial" w:hAnsi="Arial" w:cs="Arial"/>
                <w:bCs/>
                <w:sz w:val="20"/>
                <w:szCs w:val="20"/>
                <w:lang w:val="fr-CA"/>
              </w:rPr>
              <w:t xml:space="preserve">Les élèves vont remplir une grille d’appréciation de l’unité et mettrons en évidence ce qui a été compris et appris (pays francophones, célébrations, marche, aliments, célébrités, proverbes, expressions, point de grammaire comme poser des questions, verbe en </w:t>
            </w:r>
            <w:r w:rsidRPr="00061462">
              <w:rPr>
                <w:rFonts w:ascii="Arial" w:hAnsi="Arial" w:cs="Arial"/>
                <w:bCs/>
                <w:i/>
                <w:sz w:val="20"/>
                <w:szCs w:val="20"/>
                <w:lang w:val="fr-CA"/>
              </w:rPr>
              <w:t>er</w:t>
            </w:r>
            <w:r>
              <w:rPr>
                <w:rFonts w:ascii="Arial" w:hAnsi="Arial" w:cs="Arial"/>
                <w:bCs/>
                <w:sz w:val="20"/>
                <w:szCs w:val="20"/>
                <w:lang w:val="fr-CA"/>
              </w:rPr>
              <w:t xml:space="preserve">, </w:t>
            </w:r>
            <w:r w:rsidRPr="00061462">
              <w:rPr>
                <w:rFonts w:ascii="Arial" w:hAnsi="Arial" w:cs="Arial"/>
                <w:bCs/>
                <w:i/>
                <w:sz w:val="20"/>
                <w:szCs w:val="20"/>
                <w:lang w:val="fr-CA"/>
              </w:rPr>
              <w:t>ir</w:t>
            </w:r>
            <w:r>
              <w:rPr>
                <w:rFonts w:ascii="Arial" w:hAnsi="Arial" w:cs="Arial"/>
                <w:bCs/>
                <w:sz w:val="20"/>
                <w:szCs w:val="20"/>
                <w:lang w:val="fr-CA"/>
              </w:rPr>
              <w:t xml:space="preserve">, et </w:t>
            </w:r>
            <w:r w:rsidRPr="00061462">
              <w:rPr>
                <w:rFonts w:ascii="Arial" w:hAnsi="Arial" w:cs="Arial"/>
                <w:bCs/>
                <w:i/>
                <w:sz w:val="20"/>
                <w:szCs w:val="20"/>
                <w:lang w:val="fr-CA"/>
              </w:rPr>
              <w:t>re</w:t>
            </w:r>
            <w:r>
              <w:rPr>
                <w:rFonts w:ascii="Arial" w:hAnsi="Arial" w:cs="Arial"/>
                <w:bCs/>
                <w:sz w:val="20"/>
                <w:szCs w:val="20"/>
                <w:lang w:val="fr-CA"/>
              </w:rPr>
              <w:t xml:space="preserve">, etc…) </w:t>
            </w: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r>
              <w:rPr>
                <w:rFonts w:ascii="Arial" w:hAnsi="Arial" w:cs="Arial"/>
                <w:bCs/>
                <w:sz w:val="20"/>
                <w:szCs w:val="20"/>
                <w:lang w:val="fr-CA"/>
              </w:rPr>
              <w:t>I. Questionnaire sur les villes et pays francophones</w:t>
            </w:r>
          </w:p>
          <w:p w:rsidR="000F2DBB" w:rsidRDefault="000F2DBB" w:rsidP="001327DF">
            <w:pPr>
              <w:rPr>
                <w:rFonts w:ascii="Arial" w:hAnsi="Arial" w:cs="Arial"/>
                <w:bCs/>
                <w:sz w:val="20"/>
                <w:szCs w:val="20"/>
                <w:lang w:val="fr-CA"/>
              </w:rPr>
            </w:pPr>
            <w:r>
              <w:rPr>
                <w:rFonts w:ascii="Arial" w:hAnsi="Arial" w:cs="Arial"/>
                <w:bCs/>
                <w:sz w:val="20"/>
                <w:szCs w:val="20"/>
                <w:lang w:val="fr-CA"/>
              </w:rPr>
              <w:t xml:space="preserve">II. écoute audio : </w:t>
            </w:r>
          </w:p>
          <w:p w:rsidR="000F2DBB" w:rsidRDefault="000F2DBB" w:rsidP="001327DF">
            <w:pPr>
              <w:rPr>
                <w:rFonts w:ascii="Arial" w:hAnsi="Arial" w:cs="Arial"/>
                <w:bCs/>
                <w:sz w:val="20"/>
                <w:szCs w:val="20"/>
                <w:lang w:val="fr-CA"/>
              </w:rPr>
            </w:pPr>
            <w:r>
              <w:rPr>
                <w:rFonts w:ascii="Arial" w:hAnsi="Arial" w:cs="Arial"/>
                <w:bCs/>
                <w:sz w:val="20"/>
                <w:szCs w:val="20"/>
                <w:lang w:val="fr-CA"/>
              </w:rPr>
              <w:t>A. écouter les questions et trouver les réponses qui correspondent.</w:t>
            </w:r>
          </w:p>
          <w:p w:rsidR="000F2DBB" w:rsidRDefault="000F2DBB" w:rsidP="001327DF">
            <w:pPr>
              <w:rPr>
                <w:rFonts w:ascii="Arial" w:hAnsi="Arial" w:cs="Arial"/>
                <w:bCs/>
                <w:sz w:val="20"/>
                <w:szCs w:val="20"/>
                <w:lang w:val="fr-CA"/>
              </w:rPr>
            </w:pPr>
            <w:r>
              <w:rPr>
                <w:rFonts w:ascii="Arial" w:hAnsi="Arial" w:cs="Arial"/>
                <w:bCs/>
                <w:sz w:val="20"/>
                <w:szCs w:val="20"/>
                <w:lang w:val="fr-CA"/>
              </w:rPr>
              <w:t xml:space="preserve">B. Écrire une question pour chaque réponse en utilisant le mot interrogatif entre parenthèses. </w:t>
            </w: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r>
              <w:rPr>
                <w:rFonts w:ascii="Arial" w:hAnsi="Arial" w:cs="Arial"/>
                <w:bCs/>
                <w:sz w:val="20"/>
                <w:szCs w:val="20"/>
                <w:lang w:val="fr-CA"/>
              </w:rPr>
              <w:t xml:space="preserve">III. Compréhension de texte dialogues sur le marché. </w:t>
            </w:r>
          </w:p>
          <w:p w:rsidR="000F2DBB" w:rsidRDefault="000F2DBB" w:rsidP="001327DF">
            <w:pPr>
              <w:rPr>
                <w:rFonts w:ascii="Arial" w:hAnsi="Arial" w:cs="Arial"/>
                <w:bCs/>
                <w:sz w:val="20"/>
                <w:szCs w:val="20"/>
                <w:lang w:val="fr-CA"/>
              </w:rPr>
            </w:pPr>
            <w:r>
              <w:rPr>
                <w:rFonts w:ascii="Arial" w:hAnsi="Arial" w:cs="Arial"/>
                <w:bCs/>
                <w:sz w:val="20"/>
                <w:szCs w:val="20"/>
                <w:lang w:val="fr-CA"/>
              </w:rPr>
              <w:t xml:space="preserve">« au kiosque de fruits et légumes ». Les élèves devront reformuler la question (inversion sujet-verbe, intonation, utiliser l’expression </w:t>
            </w:r>
            <w:r w:rsidRPr="004E3D2D">
              <w:rPr>
                <w:rFonts w:ascii="Arial" w:hAnsi="Arial" w:cs="Arial"/>
                <w:bCs/>
                <w:i/>
                <w:sz w:val="20"/>
                <w:szCs w:val="20"/>
                <w:lang w:val="fr-CA"/>
              </w:rPr>
              <w:t>est-ce que</w:t>
            </w:r>
            <w:r>
              <w:rPr>
                <w:rFonts w:ascii="Arial" w:hAnsi="Arial" w:cs="Arial"/>
                <w:bCs/>
                <w:sz w:val="20"/>
                <w:szCs w:val="20"/>
                <w:lang w:val="fr-CA"/>
              </w:rPr>
              <w:t>)</w:t>
            </w: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r>
              <w:rPr>
                <w:rFonts w:ascii="Arial" w:hAnsi="Arial" w:cs="Arial"/>
                <w:bCs/>
                <w:sz w:val="20"/>
                <w:szCs w:val="20"/>
                <w:lang w:val="fr-CA"/>
              </w:rPr>
              <w:t>IV. Test d’écriture</w:t>
            </w:r>
          </w:p>
          <w:p w:rsidR="000F2DBB" w:rsidRDefault="000F2DBB" w:rsidP="001327DF">
            <w:pPr>
              <w:rPr>
                <w:rFonts w:ascii="Arial" w:hAnsi="Arial" w:cs="Arial"/>
                <w:bCs/>
                <w:sz w:val="20"/>
                <w:szCs w:val="20"/>
                <w:lang w:val="fr-CA"/>
              </w:rPr>
            </w:pPr>
            <w:r>
              <w:rPr>
                <w:rFonts w:ascii="Arial" w:hAnsi="Arial" w:cs="Arial"/>
                <w:bCs/>
                <w:sz w:val="20"/>
                <w:szCs w:val="20"/>
                <w:lang w:val="fr-CA"/>
              </w:rPr>
              <w:t>A. Compléter</w:t>
            </w:r>
            <w:r w:rsidRPr="00864F07">
              <w:rPr>
                <w:rFonts w:ascii="Arial" w:hAnsi="Arial" w:cs="Arial"/>
                <w:bCs/>
                <w:color w:val="FF0000"/>
                <w:sz w:val="20"/>
                <w:szCs w:val="20"/>
                <w:lang w:val="fr-CA"/>
              </w:rPr>
              <w:t>/écrire</w:t>
            </w:r>
            <w:r>
              <w:rPr>
                <w:rFonts w:ascii="Arial" w:hAnsi="Arial" w:cs="Arial"/>
                <w:bCs/>
                <w:sz w:val="20"/>
                <w:szCs w:val="20"/>
                <w:lang w:val="fr-CA"/>
              </w:rPr>
              <w:t xml:space="preserve"> le paragraphe avec la bonne forme du verbe </w:t>
            </w:r>
            <w:r>
              <w:rPr>
                <w:rFonts w:ascii="Arial" w:hAnsi="Arial" w:cs="Arial"/>
                <w:bCs/>
                <w:color w:val="FF0000"/>
                <w:sz w:val="20"/>
                <w:szCs w:val="20"/>
                <w:lang w:val="fr-CA"/>
              </w:rPr>
              <w:t xml:space="preserve">sur un pays </w:t>
            </w:r>
            <w:r w:rsidRPr="00864F07">
              <w:rPr>
                <w:rFonts w:ascii="Arial" w:hAnsi="Arial" w:cs="Arial"/>
                <w:bCs/>
                <w:color w:val="FF0000"/>
                <w:sz w:val="20"/>
                <w:szCs w:val="20"/>
                <w:lang w:val="fr-CA"/>
              </w:rPr>
              <w:t>de ton choix</w:t>
            </w:r>
            <w:r>
              <w:rPr>
                <w:rFonts w:ascii="Arial" w:hAnsi="Arial" w:cs="Arial"/>
                <w:bCs/>
                <w:color w:val="FF0000"/>
                <w:sz w:val="20"/>
                <w:szCs w:val="20"/>
                <w:lang w:val="fr-CA"/>
              </w:rPr>
              <w:t xml:space="preserve">. </w:t>
            </w:r>
          </w:p>
          <w:p w:rsidR="000F2DBB" w:rsidRDefault="000F2DBB" w:rsidP="001327DF">
            <w:pPr>
              <w:rPr>
                <w:rFonts w:ascii="Arial" w:hAnsi="Arial" w:cs="Arial"/>
                <w:bCs/>
                <w:sz w:val="20"/>
                <w:szCs w:val="20"/>
                <w:lang w:val="fr-CA"/>
              </w:rPr>
            </w:pPr>
            <w:r>
              <w:rPr>
                <w:rFonts w:ascii="Arial" w:hAnsi="Arial" w:cs="Arial"/>
                <w:bCs/>
                <w:sz w:val="20"/>
                <w:szCs w:val="20"/>
                <w:lang w:val="fr-CA"/>
              </w:rPr>
              <w:t xml:space="preserve">B. Répondre aux questions en utilisant l’expression (ne…pas). </w:t>
            </w: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Pr="004E3D2D" w:rsidRDefault="000F2DBB" w:rsidP="001327DF">
            <w:pPr>
              <w:rPr>
                <w:rFonts w:ascii="Arial" w:hAnsi="Arial" w:cs="Arial"/>
                <w:bCs/>
                <w:sz w:val="20"/>
                <w:szCs w:val="20"/>
                <w:lang w:val="fr-CA"/>
              </w:rPr>
            </w:pPr>
          </w:p>
        </w:tc>
        <w:tc>
          <w:tcPr>
            <w:tcW w:w="2126" w:type="dxa"/>
          </w:tcPr>
          <w:p w:rsidR="000F2DBB" w:rsidRPr="007F7488"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r>
              <w:rPr>
                <w:rFonts w:ascii="Arial" w:hAnsi="Arial" w:cs="Arial"/>
                <w:bCs/>
                <w:sz w:val="20"/>
                <w:szCs w:val="20"/>
                <w:lang w:val="fr-CA"/>
              </w:rPr>
              <w:t xml:space="preserve">Tableau de réflexion de l’unité </w:t>
            </w: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r>
              <w:rPr>
                <w:rFonts w:ascii="Arial" w:hAnsi="Arial" w:cs="Arial"/>
                <w:bCs/>
                <w:sz w:val="20"/>
                <w:szCs w:val="20"/>
                <w:lang w:val="fr-CA"/>
              </w:rPr>
              <w:t>Questionnaires</w:t>
            </w:r>
          </w:p>
        </w:tc>
        <w:tc>
          <w:tcPr>
            <w:tcW w:w="2693" w:type="dxa"/>
          </w:tcPr>
          <w:p w:rsidR="000F2DBB" w:rsidRPr="007F7488"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r>
              <w:rPr>
                <w:rFonts w:ascii="Arial" w:hAnsi="Arial" w:cs="Arial"/>
                <w:bCs/>
                <w:sz w:val="20"/>
                <w:szCs w:val="20"/>
                <w:lang w:val="fr-CA"/>
              </w:rPr>
              <w:t>Évaluation des connaissances</w:t>
            </w: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r>
              <w:rPr>
                <w:rFonts w:ascii="Arial" w:hAnsi="Arial" w:cs="Arial"/>
                <w:bCs/>
                <w:sz w:val="20"/>
                <w:szCs w:val="20"/>
                <w:lang w:val="fr-CA"/>
              </w:rPr>
              <w:t>- Évaluation des connaissances, du langage (prépositions)</w:t>
            </w:r>
          </w:p>
          <w:p w:rsidR="000F2DBB" w:rsidRDefault="000F2DBB" w:rsidP="001327DF">
            <w:pPr>
              <w:rPr>
                <w:rFonts w:ascii="Arial" w:hAnsi="Arial" w:cs="Arial"/>
                <w:bCs/>
                <w:sz w:val="20"/>
                <w:szCs w:val="20"/>
                <w:lang w:val="fr-CA"/>
              </w:rPr>
            </w:pPr>
            <w:r>
              <w:rPr>
                <w:rFonts w:ascii="Arial" w:hAnsi="Arial" w:cs="Arial"/>
                <w:bCs/>
                <w:sz w:val="20"/>
                <w:szCs w:val="20"/>
                <w:lang w:val="fr-CA"/>
              </w:rPr>
              <w:t>- Les élèves devront être en mesure de comprendre et retenir les informations essentielles d’une conversation orale, de créer des questions sur la Francophonie, d’identifier les éléments relatifs à la culture Francophone. Au niveau langagier ils devront être en mesure de reconnaitre les pronoms interrogatifs et de les utiliser.</w:t>
            </w:r>
          </w:p>
          <w:p w:rsidR="000F2DBB" w:rsidRDefault="000F2DBB" w:rsidP="001327DF">
            <w:pPr>
              <w:rPr>
                <w:rFonts w:ascii="Arial" w:hAnsi="Arial" w:cs="Arial"/>
                <w:bCs/>
                <w:sz w:val="20"/>
                <w:szCs w:val="20"/>
                <w:lang w:val="fr-CA"/>
              </w:rPr>
            </w:pPr>
            <w:r>
              <w:rPr>
                <w:rFonts w:ascii="Arial" w:hAnsi="Arial" w:cs="Arial"/>
                <w:bCs/>
                <w:sz w:val="20"/>
                <w:szCs w:val="20"/>
                <w:lang w:val="fr-CA"/>
              </w:rPr>
              <w:t xml:space="preserve"> </w:t>
            </w:r>
          </w:p>
          <w:p w:rsidR="000F2DBB" w:rsidRDefault="000F2DBB" w:rsidP="001327DF">
            <w:pPr>
              <w:rPr>
                <w:rFonts w:ascii="Arial" w:hAnsi="Arial" w:cs="Arial"/>
                <w:bCs/>
                <w:sz w:val="20"/>
                <w:szCs w:val="20"/>
                <w:lang w:val="fr-CA"/>
              </w:rPr>
            </w:pPr>
            <w:r>
              <w:rPr>
                <w:rFonts w:ascii="Arial" w:hAnsi="Arial" w:cs="Arial"/>
                <w:bCs/>
                <w:sz w:val="20"/>
                <w:szCs w:val="20"/>
                <w:lang w:val="fr-CA"/>
              </w:rPr>
              <w:t>- A</w:t>
            </w:r>
            <w:r w:rsidRPr="00793DCA">
              <w:rPr>
                <w:rFonts w:ascii="Arial" w:hAnsi="Arial" w:cs="Arial"/>
                <w:bCs/>
                <w:sz w:val="20"/>
                <w:szCs w:val="20"/>
                <w:lang w:val="fr-CA"/>
              </w:rPr>
              <w:t>cquis expérientiel</w:t>
            </w:r>
            <w:r>
              <w:rPr>
                <w:rFonts w:ascii="Arial" w:hAnsi="Arial" w:cs="Arial"/>
                <w:bCs/>
                <w:sz w:val="20"/>
                <w:szCs w:val="20"/>
                <w:lang w:val="fr-CA"/>
              </w:rPr>
              <w:t xml:space="preserve"> : l’étudiant sera capable de sélectionner les informations essentielles d’un texte sur le marché et écrire des questions sur la nourriture. - Concernant le langage l’étudiant sera capable d’utiliser l’intonation, est-ce que et l’inversion du sujet-verbe pour écrire des questions. </w:t>
            </w:r>
          </w:p>
          <w:p w:rsidR="000F2DBB" w:rsidRDefault="000F2DBB" w:rsidP="001327DF">
            <w:pPr>
              <w:rPr>
                <w:rFonts w:ascii="Arial" w:hAnsi="Arial" w:cs="Arial"/>
                <w:bCs/>
                <w:sz w:val="20"/>
                <w:szCs w:val="20"/>
                <w:lang w:val="fr-CA"/>
              </w:rPr>
            </w:pPr>
            <w:r>
              <w:rPr>
                <w:rFonts w:ascii="Arial" w:hAnsi="Arial" w:cs="Arial"/>
                <w:bCs/>
                <w:sz w:val="20"/>
                <w:szCs w:val="20"/>
                <w:lang w:val="fr-CA"/>
              </w:rPr>
              <w:t xml:space="preserve"> </w:t>
            </w:r>
          </w:p>
          <w:p w:rsidR="000F2DBB" w:rsidRDefault="000F2DBB" w:rsidP="001327DF">
            <w:pPr>
              <w:rPr>
                <w:rFonts w:ascii="Arial" w:hAnsi="Arial" w:cs="Arial"/>
                <w:bCs/>
                <w:sz w:val="20"/>
                <w:szCs w:val="20"/>
                <w:lang w:val="fr-CA"/>
              </w:rPr>
            </w:pPr>
            <w:r>
              <w:rPr>
                <w:rFonts w:ascii="Arial" w:hAnsi="Arial" w:cs="Arial"/>
                <w:bCs/>
                <w:sz w:val="20"/>
                <w:szCs w:val="20"/>
                <w:lang w:val="fr-CA"/>
              </w:rPr>
              <w:t>- A</w:t>
            </w:r>
            <w:r w:rsidRPr="00E16A92">
              <w:rPr>
                <w:rFonts w:ascii="Arial" w:hAnsi="Arial" w:cs="Arial"/>
                <w:bCs/>
                <w:sz w:val="20"/>
                <w:szCs w:val="20"/>
                <w:lang w:val="fr-CA"/>
              </w:rPr>
              <w:t>cquis expérientiel</w:t>
            </w:r>
            <w:r>
              <w:rPr>
                <w:rFonts w:ascii="Arial" w:hAnsi="Arial" w:cs="Arial"/>
                <w:bCs/>
                <w:sz w:val="20"/>
                <w:szCs w:val="20"/>
                <w:lang w:val="fr-CA"/>
              </w:rPr>
              <w:t xml:space="preserve"> : l’élève sera capable de comprendre un paragraphe sur le thème du marché. Il sera capable de répondre en utilisant les expressions négatives. – Au niveau du langage, il sera capable d’utiliser le présent avec les verbes en </w:t>
            </w:r>
            <w:r w:rsidRPr="00E16A92">
              <w:rPr>
                <w:rFonts w:ascii="Arial" w:hAnsi="Arial" w:cs="Arial"/>
                <w:bCs/>
                <w:i/>
                <w:sz w:val="20"/>
                <w:szCs w:val="20"/>
                <w:lang w:val="fr-CA"/>
              </w:rPr>
              <w:t>er, ir</w:t>
            </w:r>
            <w:r>
              <w:rPr>
                <w:rFonts w:ascii="Arial" w:hAnsi="Arial" w:cs="Arial"/>
                <w:bCs/>
                <w:sz w:val="20"/>
                <w:szCs w:val="20"/>
                <w:lang w:val="fr-CA"/>
              </w:rPr>
              <w:t xml:space="preserve"> et </w:t>
            </w:r>
            <w:r w:rsidRPr="00E16A92">
              <w:rPr>
                <w:rFonts w:ascii="Arial" w:hAnsi="Arial" w:cs="Arial"/>
                <w:bCs/>
                <w:i/>
                <w:sz w:val="20"/>
                <w:szCs w:val="20"/>
                <w:lang w:val="fr-CA"/>
              </w:rPr>
              <w:t>re</w:t>
            </w:r>
            <w:r>
              <w:rPr>
                <w:rFonts w:ascii="Arial" w:hAnsi="Arial" w:cs="Arial"/>
                <w:bCs/>
                <w:sz w:val="20"/>
                <w:szCs w:val="20"/>
                <w:lang w:val="fr-CA"/>
              </w:rPr>
              <w:t xml:space="preserve">. </w:t>
            </w:r>
          </w:p>
          <w:p w:rsidR="000F2DBB" w:rsidRPr="00E16A92" w:rsidRDefault="000F2DBB" w:rsidP="001327DF">
            <w:pPr>
              <w:rPr>
                <w:rFonts w:ascii="Arial" w:hAnsi="Arial" w:cs="Arial"/>
                <w:bCs/>
                <w:sz w:val="20"/>
                <w:szCs w:val="20"/>
                <w:lang w:val="fr-CA"/>
              </w:rPr>
            </w:pPr>
          </w:p>
        </w:tc>
        <w:tc>
          <w:tcPr>
            <w:tcW w:w="2693" w:type="dxa"/>
          </w:tcPr>
          <w:p w:rsidR="000F2DBB" w:rsidRDefault="000F2DBB" w:rsidP="00E316B6">
            <w:pPr>
              <w:rPr>
                <w:rFonts w:ascii="Arial" w:hAnsi="Arial" w:cs="Arial"/>
                <w:bCs/>
                <w:sz w:val="20"/>
                <w:szCs w:val="20"/>
                <w:lang w:val="fr-CA"/>
              </w:rPr>
            </w:pPr>
          </w:p>
          <w:p w:rsidR="000F2DBB" w:rsidRDefault="000F2DBB" w:rsidP="00E316B6">
            <w:pPr>
              <w:rPr>
                <w:rFonts w:ascii="Arial" w:hAnsi="Arial" w:cs="Arial"/>
                <w:bCs/>
                <w:sz w:val="20"/>
                <w:szCs w:val="20"/>
                <w:lang w:val="fr-CA"/>
              </w:rPr>
            </w:pPr>
            <w:r>
              <w:rPr>
                <w:rFonts w:ascii="Arial" w:hAnsi="Arial" w:cs="Arial"/>
                <w:bCs/>
                <w:sz w:val="20"/>
                <w:szCs w:val="20"/>
                <w:lang w:val="fr-CA"/>
              </w:rPr>
              <w:t>Réflexion sur l’unité</w:t>
            </w:r>
          </w:p>
          <w:p w:rsidR="000F2DBB" w:rsidRDefault="000F2DBB" w:rsidP="001327DF">
            <w:pPr>
              <w:rPr>
                <w:rFonts w:ascii="Arial" w:hAnsi="Arial" w:cs="Arial"/>
                <w:bCs/>
                <w:sz w:val="20"/>
                <w:szCs w:val="20"/>
                <w:lang w:val="fr-CA"/>
              </w:rPr>
            </w:pPr>
            <w:r>
              <w:rPr>
                <w:rFonts w:ascii="Arial" w:hAnsi="Arial" w:cs="Arial"/>
                <w:bCs/>
                <w:sz w:val="20"/>
                <w:szCs w:val="20"/>
                <w:lang w:val="fr-CA"/>
              </w:rPr>
              <w:t>Évaluation formative individuelle</w:t>
            </w: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Default="000F2DBB" w:rsidP="001327DF">
            <w:pPr>
              <w:rPr>
                <w:rFonts w:ascii="Arial" w:hAnsi="Arial" w:cs="Arial"/>
                <w:bCs/>
                <w:sz w:val="20"/>
                <w:szCs w:val="20"/>
                <w:lang w:val="fr-CA"/>
              </w:rPr>
            </w:pPr>
          </w:p>
          <w:p w:rsidR="000F2DBB" w:rsidRPr="007F7488" w:rsidRDefault="000F2DBB" w:rsidP="001327DF">
            <w:pPr>
              <w:rPr>
                <w:rFonts w:ascii="Arial" w:hAnsi="Arial" w:cs="Arial"/>
                <w:bCs/>
                <w:sz w:val="20"/>
                <w:szCs w:val="20"/>
                <w:lang w:val="fr-CA"/>
              </w:rPr>
            </w:pPr>
            <w:r>
              <w:rPr>
                <w:rFonts w:ascii="Arial" w:hAnsi="Arial" w:cs="Arial"/>
                <w:bCs/>
                <w:sz w:val="20"/>
                <w:szCs w:val="20"/>
                <w:lang w:val="fr-CA"/>
              </w:rPr>
              <w:t xml:space="preserve">Évaluation sommative </w:t>
            </w:r>
          </w:p>
        </w:tc>
      </w:tr>
    </w:tbl>
    <w:p w:rsidR="000F2DBB" w:rsidRPr="00203253" w:rsidRDefault="000F2DBB" w:rsidP="00DD7FC7">
      <w:pPr>
        <w:rPr>
          <w:lang w:val="fr-FR"/>
        </w:rPr>
      </w:pPr>
    </w:p>
    <w:sectPr w:rsidR="000F2DBB" w:rsidRPr="00203253" w:rsidSect="0021617C">
      <w:pgSz w:w="15840" w:h="12240" w:orient="landscape"/>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C550F"/>
    <w:multiLevelType w:val="hybridMultilevel"/>
    <w:tmpl w:val="65DAE4FE"/>
    <w:lvl w:ilvl="0" w:tplc="F818609A">
      <w:numFmt w:val="bullet"/>
      <w:lvlText w:val="-"/>
      <w:lvlJc w:val="left"/>
      <w:pPr>
        <w:tabs>
          <w:tab w:val="num" w:pos="720"/>
        </w:tabs>
        <w:ind w:left="720" w:hanging="360"/>
      </w:pPr>
      <w:rPr>
        <w:rFonts w:ascii="Cambria" w:eastAsia="MS ??" w:hAnsi="Cambria"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8A0"/>
    <w:rsid w:val="0002136F"/>
    <w:rsid w:val="00061462"/>
    <w:rsid w:val="0007598F"/>
    <w:rsid w:val="000A6839"/>
    <w:rsid w:val="000F2DBB"/>
    <w:rsid w:val="001327DF"/>
    <w:rsid w:val="0013361B"/>
    <w:rsid w:val="0013479E"/>
    <w:rsid w:val="00155875"/>
    <w:rsid w:val="0018574E"/>
    <w:rsid w:val="00194743"/>
    <w:rsid w:val="001D3BE9"/>
    <w:rsid w:val="001D51EB"/>
    <w:rsid w:val="00203253"/>
    <w:rsid w:val="0021617C"/>
    <w:rsid w:val="00223263"/>
    <w:rsid w:val="0024604F"/>
    <w:rsid w:val="00251965"/>
    <w:rsid w:val="00253656"/>
    <w:rsid w:val="0028732C"/>
    <w:rsid w:val="003106A8"/>
    <w:rsid w:val="00350996"/>
    <w:rsid w:val="00375330"/>
    <w:rsid w:val="00382D09"/>
    <w:rsid w:val="003A01FC"/>
    <w:rsid w:val="00404A93"/>
    <w:rsid w:val="00414045"/>
    <w:rsid w:val="0045472A"/>
    <w:rsid w:val="004701F8"/>
    <w:rsid w:val="004B512F"/>
    <w:rsid w:val="004E3D2D"/>
    <w:rsid w:val="004E4534"/>
    <w:rsid w:val="0050257C"/>
    <w:rsid w:val="005D33B4"/>
    <w:rsid w:val="005D64E0"/>
    <w:rsid w:val="005E5007"/>
    <w:rsid w:val="005F007C"/>
    <w:rsid w:val="00614E8D"/>
    <w:rsid w:val="00625351"/>
    <w:rsid w:val="00652CF3"/>
    <w:rsid w:val="006B320D"/>
    <w:rsid w:val="00726DB1"/>
    <w:rsid w:val="00775805"/>
    <w:rsid w:val="00776A51"/>
    <w:rsid w:val="007831B1"/>
    <w:rsid w:val="00793DCA"/>
    <w:rsid w:val="007A70D0"/>
    <w:rsid w:val="007C6752"/>
    <w:rsid w:val="007C74D3"/>
    <w:rsid w:val="007F0486"/>
    <w:rsid w:val="007F7488"/>
    <w:rsid w:val="00804CBF"/>
    <w:rsid w:val="00827C85"/>
    <w:rsid w:val="00864F07"/>
    <w:rsid w:val="00913CF6"/>
    <w:rsid w:val="00936D45"/>
    <w:rsid w:val="0099065D"/>
    <w:rsid w:val="00A205C7"/>
    <w:rsid w:val="00A219E8"/>
    <w:rsid w:val="00A30720"/>
    <w:rsid w:val="00A331AE"/>
    <w:rsid w:val="00AB26CB"/>
    <w:rsid w:val="00AC43DD"/>
    <w:rsid w:val="00AE3A97"/>
    <w:rsid w:val="00AF0424"/>
    <w:rsid w:val="00B012A0"/>
    <w:rsid w:val="00B02EA5"/>
    <w:rsid w:val="00BA0D9C"/>
    <w:rsid w:val="00C20E62"/>
    <w:rsid w:val="00C431E5"/>
    <w:rsid w:val="00C806AE"/>
    <w:rsid w:val="00C87666"/>
    <w:rsid w:val="00CA4733"/>
    <w:rsid w:val="00CA6731"/>
    <w:rsid w:val="00CB344D"/>
    <w:rsid w:val="00D000F9"/>
    <w:rsid w:val="00D414B4"/>
    <w:rsid w:val="00D96BD1"/>
    <w:rsid w:val="00DC17C6"/>
    <w:rsid w:val="00DD7FC7"/>
    <w:rsid w:val="00DF22C8"/>
    <w:rsid w:val="00E157AF"/>
    <w:rsid w:val="00E16A92"/>
    <w:rsid w:val="00E27864"/>
    <w:rsid w:val="00E316B6"/>
    <w:rsid w:val="00E52909"/>
    <w:rsid w:val="00EA5D57"/>
    <w:rsid w:val="00F07156"/>
    <w:rsid w:val="00F31375"/>
    <w:rsid w:val="00F7538A"/>
    <w:rsid w:val="00F91F9D"/>
    <w:rsid w:val="00F92B84"/>
    <w:rsid w:val="00FC6A8D"/>
    <w:rsid w:val="00FD576F"/>
    <w:rsid w:val="00FE0AAA"/>
    <w:rsid w:val="00FF68A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85"/>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B02EA5"/>
    <w:rPr>
      <w:rFonts w:cs="Times New Roman"/>
    </w:rPr>
  </w:style>
</w:styles>
</file>

<file path=word/webSettings.xml><?xml version="1.0" encoding="utf-8"?>
<w:webSettings xmlns:r="http://schemas.openxmlformats.org/officeDocument/2006/relationships" xmlns:w="http://schemas.openxmlformats.org/wordprocessingml/2006/main">
  <w:divs>
    <w:div w:id="570240638">
      <w:marLeft w:val="0"/>
      <w:marRight w:val="0"/>
      <w:marTop w:val="0"/>
      <w:marBottom w:val="0"/>
      <w:divBdr>
        <w:top w:val="none" w:sz="0" w:space="0" w:color="auto"/>
        <w:left w:val="none" w:sz="0" w:space="0" w:color="auto"/>
        <w:bottom w:val="none" w:sz="0" w:space="0" w:color="auto"/>
        <w:right w:val="none" w:sz="0" w:space="0" w:color="auto"/>
      </w:divBdr>
      <w:divsChild>
        <w:div w:id="570240634">
          <w:marLeft w:val="0"/>
          <w:marRight w:val="0"/>
          <w:marTop w:val="0"/>
          <w:marBottom w:val="0"/>
          <w:divBdr>
            <w:top w:val="none" w:sz="0" w:space="0" w:color="auto"/>
            <w:left w:val="none" w:sz="0" w:space="0" w:color="auto"/>
            <w:bottom w:val="none" w:sz="0" w:space="0" w:color="auto"/>
            <w:right w:val="none" w:sz="0" w:space="0" w:color="auto"/>
          </w:divBdr>
          <w:divsChild>
            <w:div w:id="570240632">
              <w:marLeft w:val="0"/>
              <w:marRight w:val="0"/>
              <w:marTop w:val="0"/>
              <w:marBottom w:val="0"/>
              <w:divBdr>
                <w:top w:val="none" w:sz="0" w:space="0" w:color="auto"/>
                <w:left w:val="none" w:sz="0" w:space="0" w:color="auto"/>
                <w:bottom w:val="none" w:sz="0" w:space="0" w:color="auto"/>
                <w:right w:val="none" w:sz="0" w:space="0" w:color="auto"/>
              </w:divBdr>
            </w:div>
            <w:div w:id="570240633">
              <w:marLeft w:val="0"/>
              <w:marRight w:val="0"/>
              <w:marTop w:val="0"/>
              <w:marBottom w:val="0"/>
              <w:divBdr>
                <w:top w:val="none" w:sz="0" w:space="0" w:color="auto"/>
                <w:left w:val="none" w:sz="0" w:space="0" w:color="auto"/>
                <w:bottom w:val="none" w:sz="0" w:space="0" w:color="auto"/>
                <w:right w:val="none" w:sz="0" w:space="0" w:color="auto"/>
              </w:divBdr>
            </w:div>
            <w:div w:id="570240635">
              <w:marLeft w:val="0"/>
              <w:marRight w:val="0"/>
              <w:marTop w:val="0"/>
              <w:marBottom w:val="0"/>
              <w:divBdr>
                <w:top w:val="none" w:sz="0" w:space="0" w:color="auto"/>
                <w:left w:val="none" w:sz="0" w:space="0" w:color="auto"/>
                <w:bottom w:val="none" w:sz="0" w:space="0" w:color="auto"/>
                <w:right w:val="none" w:sz="0" w:space="0" w:color="auto"/>
              </w:divBdr>
            </w:div>
            <w:div w:id="570240636">
              <w:marLeft w:val="0"/>
              <w:marRight w:val="0"/>
              <w:marTop w:val="0"/>
              <w:marBottom w:val="0"/>
              <w:divBdr>
                <w:top w:val="none" w:sz="0" w:space="0" w:color="auto"/>
                <w:left w:val="none" w:sz="0" w:space="0" w:color="auto"/>
                <w:bottom w:val="none" w:sz="0" w:space="0" w:color="auto"/>
                <w:right w:val="none" w:sz="0" w:space="0" w:color="auto"/>
              </w:divBdr>
            </w:div>
            <w:div w:id="570240637">
              <w:marLeft w:val="0"/>
              <w:marRight w:val="0"/>
              <w:marTop w:val="0"/>
              <w:marBottom w:val="0"/>
              <w:divBdr>
                <w:top w:val="none" w:sz="0" w:space="0" w:color="auto"/>
                <w:left w:val="none" w:sz="0" w:space="0" w:color="auto"/>
                <w:bottom w:val="none" w:sz="0" w:space="0" w:color="auto"/>
                <w:right w:val="none" w:sz="0" w:space="0" w:color="auto"/>
              </w:divBdr>
            </w:div>
            <w:div w:id="5702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789</TotalTime>
  <Pages>14</Pages>
  <Words>3091</Words>
  <Characters>17625</Characters>
  <Application>Microsoft Office Outlook</Application>
  <DocSecurity>0</DocSecurity>
  <Lines>0</Lines>
  <Paragraphs>0</Paragraphs>
  <ScaleCrop>false</ScaleCrop>
  <Company>UBC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Lockhart</dc:creator>
  <cp:keywords/>
  <dc:description/>
  <cp:lastModifiedBy>MC</cp:lastModifiedBy>
  <cp:revision>8</cp:revision>
  <cp:lastPrinted>2013-12-12T07:28:00Z</cp:lastPrinted>
  <dcterms:created xsi:type="dcterms:W3CDTF">2013-11-13T21:30:00Z</dcterms:created>
  <dcterms:modified xsi:type="dcterms:W3CDTF">2014-02-04T21:55:00Z</dcterms:modified>
</cp:coreProperties>
</file>