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77354" w14:textId="77777777" w:rsidR="00B66310" w:rsidRPr="0047292B" w:rsidRDefault="00B66310" w:rsidP="0047292B">
      <w:pPr>
        <w:pStyle w:val="Heading2"/>
        <w:shd w:val="clear" w:color="auto" w:fill="FFFFFF"/>
        <w:spacing w:before="75" w:after="120" w:line="276" w:lineRule="auto"/>
        <w:ind w:left="2160" w:firstLine="720"/>
        <w:jc w:val="both"/>
        <w:textAlignment w:val="baseline"/>
        <w:rPr>
          <w:rFonts w:ascii="Calibri" w:eastAsia="Times New Roman" w:hAnsi="Calibri" w:cs="Calibri"/>
          <w:b/>
          <w:bCs/>
          <w:color w:val="auto"/>
          <w:sz w:val="22"/>
          <w:szCs w:val="22"/>
        </w:rPr>
      </w:pPr>
    </w:p>
    <w:p w14:paraId="51F03A47" w14:textId="77777777" w:rsidR="00E4460C" w:rsidRPr="0047292B" w:rsidRDefault="00E4460C" w:rsidP="0047292B">
      <w:pPr>
        <w:pStyle w:val="Heading2"/>
        <w:shd w:val="clear" w:color="auto" w:fill="FFFFFF"/>
        <w:spacing w:before="75" w:after="120" w:line="276" w:lineRule="auto"/>
        <w:ind w:left="2160" w:firstLine="720"/>
        <w:jc w:val="both"/>
        <w:textAlignment w:val="baseline"/>
        <w:rPr>
          <w:rFonts w:ascii="Calibri" w:eastAsia="Times New Roman" w:hAnsi="Calibri" w:cs="Calibri"/>
          <w:b/>
          <w:bCs/>
          <w:color w:val="auto"/>
          <w:sz w:val="22"/>
          <w:szCs w:val="22"/>
        </w:rPr>
      </w:pPr>
      <w:r w:rsidRPr="0047292B">
        <w:rPr>
          <w:rFonts w:ascii="Calibri" w:eastAsia="Times New Roman" w:hAnsi="Calibri" w:cs="Calibri"/>
          <w:b/>
          <w:bCs/>
          <w:color w:val="auto"/>
          <w:sz w:val="22"/>
          <w:szCs w:val="22"/>
        </w:rPr>
        <w:t>Examination Protocol for MFRE Exams</w:t>
      </w:r>
    </w:p>
    <w:p w14:paraId="07F88AB1" w14:textId="77777777" w:rsidR="00E4460C" w:rsidRPr="0047292B" w:rsidRDefault="00E4460C" w:rsidP="0047292B">
      <w:pPr>
        <w:pStyle w:val="Heading2"/>
        <w:shd w:val="clear" w:color="auto" w:fill="FFFFFF"/>
        <w:spacing w:before="75" w:after="120" w:line="276" w:lineRule="auto"/>
        <w:jc w:val="both"/>
        <w:textAlignment w:val="baseline"/>
        <w:rPr>
          <w:rFonts w:ascii="Calibri" w:eastAsia="Times New Roman" w:hAnsi="Calibri" w:cs="Calibri"/>
          <w:color w:val="auto"/>
          <w:sz w:val="22"/>
          <w:szCs w:val="22"/>
        </w:rPr>
      </w:pPr>
      <w:r w:rsidRPr="0047292B">
        <w:rPr>
          <w:rFonts w:ascii="Calibri" w:eastAsia="Times New Roman" w:hAnsi="Calibri" w:cs="Calibri"/>
          <w:color w:val="auto"/>
          <w:sz w:val="22"/>
          <w:szCs w:val="22"/>
        </w:rPr>
        <w:t>All students are expected to adhere to the following protocol when taking exams.</w:t>
      </w:r>
    </w:p>
    <w:p w14:paraId="00D48C59" w14:textId="77777777" w:rsidR="0047292B" w:rsidRPr="0047292B" w:rsidRDefault="008329D4" w:rsidP="0047292B">
      <w:pPr>
        <w:pStyle w:val="ListParagraph"/>
        <w:numPr>
          <w:ilvl w:val="0"/>
          <w:numId w:val="8"/>
        </w:numPr>
        <w:jc w:val="both"/>
        <w:rPr>
          <w:rFonts w:ascii="Calibri" w:hAnsi="Calibri" w:cs="Calibri"/>
          <w:sz w:val="22"/>
          <w:szCs w:val="22"/>
        </w:rPr>
      </w:pPr>
      <w:r w:rsidRPr="0047292B">
        <w:rPr>
          <w:rFonts w:ascii="Calibri" w:hAnsi="Calibri" w:cs="Calibri"/>
          <w:sz w:val="22"/>
          <w:szCs w:val="22"/>
        </w:rPr>
        <w:t>Cell phones must be taken out of bags/jackets and placed on the desk/table (or at the front desk) prior to starting the exam</w:t>
      </w:r>
    </w:p>
    <w:p w14:paraId="4E142570" w14:textId="77777777" w:rsidR="0047292B" w:rsidRPr="0047292B" w:rsidRDefault="008329D4" w:rsidP="0047292B">
      <w:pPr>
        <w:pStyle w:val="ListParagraph"/>
        <w:numPr>
          <w:ilvl w:val="0"/>
          <w:numId w:val="8"/>
        </w:numPr>
        <w:jc w:val="both"/>
        <w:rPr>
          <w:rFonts w:ascii="Calibri" w:hAnsi="Calibri" w:cs="Calibri"/>
          <w:sz w:val="22"/>
          <w:szCs w:val="22"/>
        </w:rPr>
      </w:pPr>
      <w:r w:rsidRPr="0047292B">
        <w:rPr>
          <w:rFonts w:ascii="Calibri" w:hAnsi="Calibri" w:cs="Calibri"/>
          <w:sz w:val="22"/>
          <w:szCs w:val="22"/>
        </w:rPr>
        <w:t>Jackets and bags should be placed at the front or back of the room, NOT under desks or chairs.</w:t>
      </w:r>
    </w:p>
    <w:p w14:paraId="256DE1ED" w14:textId="77777777" w:rsidR="0047292B" w:rsidRPr="0047292B" w:rsidRDefault="008329D4" w:rsidP="0047292B">
      <w:pPr>
        <w:pStyle w:val="ListParagraph"/>
        <w:numPr>
          <w:ilvl w:val="0"/>
          <w:numId w:val="8"/>
        </w:numPr>
        <w:jc w:val="both"/>
        <w:rPr>
          <w:rFonts w:ascii="Calibri" w:hAnsi="Calibri" w:cs="Calibri"/>
          <w:sz w:val="22"/>
          <w:szCs w:val="22"/>
        </w:rPr>
      </w:pPr>
      <w:r w:rsidRPr="0047292B">
        <w:rPr>
          <w:rFonts w:ascii="Calibri" w:hAnsi="Calibri" w:cs="Calibri"/>
          <w:sz w:val="22"/>
          <w:szCs w:val="22"/>
        </w:rPr>
        <w:t>No watches allowed (smart watches or plain). Invigilators should check and remind students.</w:t>
      </w:r>
    </w:p>
    <w:p w14:paraId="7582AF01" w14:textId="77777777" w:rsidR="0047292B" w:rsidRPr="0047292B" w:rsidRDefault="008329D4" w:rsidP="0047292B">
      <w:pPr>
        <w:pStyle w:val="ListParagraph"/>
        <w:numPr>
          <w:ilvl w:val="0"/>
          <w:numId w:val="8"/>
        </w:numPr>
        <w:jc w:val="both"/>
        <w:rPr>
          <w:rFonts w:ascii="Calibri" w:hAnsi="Calibri" w:cs="Calibri"/>
          <w:sz w:val="22"/>
          <w:szCs w:val="22"/>
        </w:rPr>
      </w:pPr>
      <w:r w:rsidRPr="0047292B">
        <w:rPr>
          <w:rFonts w:ascii="Calibri" w:hAnsi="Calibri" w:cs="Calibri"/>
          <w:sz w:val="22"/>
          <w:szCs w:val="22"/>
        </w:rPr>
        <w:t>No caps allowed during exams.</w:t>
      </w:r>
    </w:p>
    <w:p w14:paraId="34ED9A0D" w14:textId="77777777" w:rsidR="0047292B" w:rsidRPr="0047292B" w:rsidRDefault="008329D4" w:rsidP="0047292B">
      <w:pPr>
        <w:pStyle w:val="ListParagraph"/>
        <w:numPr>
          <w:ilvl w:val="0"/>
          <w:numId w:val="8"/>
        </w:numPr>
        <w:jc w:val="both"/>
        <w:rPr>
          <w:rFonts w:ascii="Calibri" w:hAnsi="Calibri" w:cs="Calibri"/>
          <w:sz w:val="22"/>
          <w:szCs w:val="22"/>
        </w:rPr>
      </w:pPr>
      <w:r w:rsidRPr="0047292B">
        <w:rPr>
          <w:rFonts w:ascii="Calibri" w:hAnsi="Calibri" w:cs="Calibri"/>
          <w:sz w:val="22"/>
          <w:szCs w:val="22"/>
        </w:rPr>
        <w:t>Students may not leave the exam room in the final 15 minutes of the exam.</w:t>
      </w:r>
    </w:p>
    <w:p w14:paraId="27C11A3E" w14:textId="77777777" w:rsidR="0047292B" w:rsidRPr="0047292B" w:rsidRDefault="008329D4" w:rsidP="0047292B">
      <w:pPr>
        <w:pStyle w:val="ListParagraph"/>
        <w:numPr>
          <w:ilvl w:val="0"/>
          <w:numId w:val="8"/>
        </w:numPr>
        <w:jc w:val="both"/>
        <w:rPr>
          <w:rFonts w:ascii="Calibri" w:hAnsi="Calibri" w:cs="Calibri"/>
          <w:sz w:val="22"/>
          <w:szCs w:val="22"/>
        </w:rPr>
      </w:pPr>
      <w:r w:rsidRPr="0047292B">
        <w:rPr>
          <w:rFonts w:ascii="Calibri" w:hAnsi="Calibri" w:cs="Calibri"/>
          <w:sz w:val="22"/>
          <w:szCs w:val="22"/>
        </w:rPr>
        <w:t>When time is called, all students must stop writing immediately or face a penalty.</w:t>
      </w:r>
    </w:p>
    <w:p w14:paraId="402F527B" w14:textId="77777777" w:rsidR="0047292B" w:rsidRPr="0047292B" w:rsidRDefault="008329D4" w:rsidP="0047292B">
      <w:pPr>
        <w:pStyle w:val="ListParagraph"/>
        <w:numPr>
          <w:ilvl w:val="0"/>
          <w:numId w:val="8"/>
        </w:numPr>
        <w:jc w:val="both"/>
        <w:rPr>
          <w:rFonts w:ascii="Calibri" w:hAnsi="Calibri" w:cs="Calibri"/>
          <w:sz w:val="22"/>
          <w:szCs w:val="22"/>
        </w:rPr>
      </w:pPr>
      <w:r w:rsidRPr="0047292B">
        <w:rPr>
          <w:rFonts w:ascii="Calibri" w:hAnsi="Calibri" w:cs="Calibri"/>
          <w:sz w:val="22"/>
          <w:szCs w:val="22"/>
        </w:rPr>
        <w:t xml:space="preserve">Students should not have anything on their desks besides calculators and permitted writing instruments (pens, pencils, markers). </w:t>
      </w:r>
    </w:p>
    <w:p w14:paraId="65B4F588" w14:textId="77777777" w:rsidR="0047292B" w:rsidRPr="0047292B" w:rsidRDefault="00E4460C" w:rsidP="0047292B">
      <w:pPr>
        <w:pStyle w:val="ListParagraph"/>
        <w:numPr>
          <w:ilvl w:val="0"/>
          <w:numId w:val="8"/>
        </w:numPr>
        <w:jc w:val="both"/>
        <w:rPr>
          <w:rFonts w:ascii="Calibri" w:hAnsi="Calibri" w:cs="Calibri"/>
          <w:sz w:val="22"/>
          <w:szCs w:val="22"/>
        </w:rPr>
      </w:pPr>
      <w:r w:rsidRPr="0047292B">
        <w:rPr>
          <w:rFonts w:ascii="Calibri" w:hAnsi="Calibri" w:cs="Calibri"/>
          <w:sz w:val="22"/>
          <w:szCs w:val="22"/>
        </w:rPr>
        <w:t>The invigilator(s) will assign seats to the examination candidates.</w:t>
      </w:r>
    </w:p>
    <w:p w14:paraId="3922BDA4" w14:textId="77777777" w:rsidR="0047292B" w:rsidRPr="0047292B" w:rsidRDefault="00E4460C" w:rsidP="0047292B">
      <w:pPr>
        <w:pStyle w:val="ListParagraph"/>
        <w:numPr>
          <w:ilvl w:val="0"/>
          <w:numId w:val="8"/>
        </w:numPr>
        <w:jc w:val="both"/>
        <w:rPr>
          <w:rFonts w:ascii="Calibri" w:hAnsi="Calibri" w:cs="Calibri"/>
          <w:sz w:val="22"/>
          <w:szCs w:val="22"/>
        </w:rPr>
      </w:pPr>
      <w:r w:rsidRPr="0047292B">
        <w:rPr>
          <w:rFonts w:ascii="Calibri" w:hAnsi="Calibri" w:cs="Calibri"/>
          <w:sz w:val="22"/>
          <w:szCs w:val="22"/>
        </w:rPr>
        <w:t xml:space="preserve">The examination candidates must leave all their belongings in a designated area and take only the material to their seats that they will require for the examination (pen, pencil, ruler, calculator, marker, NO pencil cases). Scrap paper will be provided at the discretion of the invigilator. </w:t>
      </w:r>
    </w:p>
    <w:p w14:paraId="63D439C0" w14:textId="0EB10BEA" w:rsidR="00E4460C" w:rsidRPr="0047292B" w:rsidRDefault="00E4460C" w:rsidP="0047292B">
      <w:pPr>
        <w:pStyle w:val="ListParagraph"/>
        <w:numPr>
          <w:ilvl w:val="0"/>
          <w:numId w:val="8"/>
        </w:numPr>
        <w:jc w:val="both"/>
        <w:rPr>
          <w:rFonts w:ascii="Calibri" w:hAnsi="Calibri" w:cs="Calibri"/>
          <w:sz w:val="22"/>
          <w:szCs w:val="22"/>
        </w:rPr>
      </w:pPr>
      <w:r w:rsidRPr="0047292B">
        <w:rPr>
          <w:rFonts w:ascii="Calibri" w:hAnsi="Calibri" w:cs="Calibri"/>
          <w:sz w:val="22"/>
          <w:szCs w:val="22"/>
        </w:rPr>
        <w:t>Before the examination starts, the invigilator(s) will read the following to the examination candidates:</w:t>
      </w:r>
    </w:p>
    <w:p w14:paraId="5FB865E5" w14:textId="77777777" w:rsidR="00E4460C" w:rsidRPr="0047292B" w:rsidRDefault="00E4460C" w:rsidP="0047292B">
      <w:pPr>
        <w:pStyle w:val="ListParagraph"/>
        <w:numPr>
          <w:ilvl w:val="0"/>
          <w:numId w:val="1"/>
        </w:numPr>
        <w:spacing w:line="276" w:lineRule="auto"/>
        <w:ind w:left="900" w:hanging="270"/>
        <w:jc w:val="both"/>
        <w:rPr>
          <w:rFonts w:ascii="Calibri" w:hAnsi="Calibri" w:cs="Calibri"/>
          <w:sz w:val="22"/>
          <w:szCs w:val="22"/>
        </w:rPr>
      </w:pPr>
      <w:r w:rsidRPr="0047292B">
        <w:rPr>
          <w:rFonts w:ascii="Calibri" w:hAnsi="Calibri" w:cs="Calibri"/>
          <w:sz w:val="22"/>
          <w:szCs w:val="22"/>
        </w:rPr>
        <w:t xml:space="preserve">Only one examination candidate at the time will be allowed to leave the room to use the washroom. Cell phones must be left with the Invigilator when the student </w:t>
      </w:r>
      <w:r w:rsidR="002F2671" w:rsidRPr="0047292B">
        <w:rPr>
          <w:rFonts w:ascii="Calibri" w:hAnsi="Calibri" w:cs="Calibri"/>
          <w:sz w:val="22"/>
          <w:szCs w:val="22"/>
        </w:rPr>
        <w:t>leaves</w:t>
      </w:r>
      <w:r w:rsidRPr="0047292B">
        <w:rPr>
          <w:rFonts w:ascii="Calibri" w:hAnsi="Calibri" w:cs="Calibri"/>
          <w:sz w:val="22"/>
          <w:szCs w:val="22"/>
        </w:rPr>
        <w:t xml:space="preserve"> the room to use the washroom.</w:t>
      </w:r>
    </w:p>
    <w:p w14:paraId="4029F8A7" w14:textId="77777777" w:rsidR="00E4460C" w:rsidRPr="0047292B" w:rsidRDefault="00E4460C" w:rsidP="0047292B">
      <w:pPr>
        <w:pStyle w:val="ListParagraph"/>
        <w:numPr>
          <w:ilvl w:val="0"/>
          <w:numId w:val="1"/>
        </w:numPr>
        <w:spacing w:line="276" w:lineRule="auto"/>
        <w:ind w:left="900" w:hanging="270"/>
        <w:jc w:val="both"/>
        <w:rPr>
          <w:rFonts w:ascii="Calibri" w:hAnsi="Calibri" w:cs="Calibri"/>
          <w:sz w:val="22"/>
          <w:szCs w:val="22"/>
        </w:rPr>
      </w:pPr>
      <w:r w:rsidRPr="0047292B">
        <w:rPr>
          <w:rFonts w:ascii="Calibri" w:hAnsi="Calibri" w:cs="Calibri"/>
          <w:sz w:val="22"/>
          <w:szCs w:val="22"/>
        </w:rPr>
        <w:t>When the examination time is over, ALL examination candidates must put their pencil/pen down. Examination candidates that do not stop writing when indicated will be penalized at the discretion of the instructor.</w:t>
      </w:r>
    </w:p>
    <w:p w14:paraId="2534FF2D" w14:textId="77777777" w:rsidR="00E4460C" w:rsidRPr="0047292B" w:rsidRDefault="00E4460C" w:rsidP="0047292B">
      <w:pPr>
        <w:pStyle w:val="ListParagraph"/>
        <w:numPr>
          <w:ilvl w:val="0"/>
          <w:numId w:val="1"/>
        </w:numPr>
        <w:spacing w:line="276" w:lineRule="auto"/>
        <w:ind w:left="900" w:hanging="270"/>
        <w:jc w:val="both"/>
        <w:rPr>
          <w:rFonts w:ascii="Calibri" w:hAnsi="Calibri" w:cs="Calibri"/>
          <w:sz w:val="22"/>
          <w:szCs w:val="22"/>
        </w:rPr>
      </w:pPr>
      <w:r w:rsidRPr="0047292B">
        <w:rPr>
          <w:rFonts w:ascii="Calibri" w:hAnsi="Calibri" w:cs="Calibri"/>
          <w:sz w:val="22"/>
          <w:szCs w:val="22"/>
        </w:rPr>
        <w:t>As soon as one examination candidate has completed the exam and left the room, the other examination candidates are not allowed to use the washroom.</w:t>
      </w:r>
    </w:p>
    <w:p w14:paraId="77DF6436" w14:textId="77777777" w:rsidR="0047292B" w:rsidRPr="0047292B" w:rsidRDefault="00FA64CE" w:rsidP="0047292B">
      <w:pPr>
        <w:pStyle w:val="ListParagraph"/>
        <w:numPr>
          <w:ilvl w:val="0"/>
          <w:numId w:val="1"/>
        </w:numPr>
        <w:spacing w:line="276" w:lineRule="auto"/>
        <w:ind w:left="900" w:hanging="270"/>
        <w:jc w:val="both"/>
        <w:rPr>
          <w:rFonts w:ascii="Calibri" w:hAnsi="Calibri" w:cs="Calibri"/>
          <w:sz w:val="22"/>
          <w:szCs w:val="22"/>
        </w:rPr>
      </w:pPr>
      <w:r w:rsidRPr="0047292B">
        <w:rPr>
          <w:rFonts w:ascii="Calibri" w:hAnsi="Calibri" w:cs="Calibri"/>
          <w:sz w:val="22"/>
          <w:szCs w:val="22"/>
        </w:rPr>
        <w:t>Students</w:t>
      </w:r>
      <w:r w:rsidR="00E4460C" w:rsidRPr="0047292B">
        <w:rPr>
          <w:rFonts w:ascii="Calibri" w:hAnsi="Calibri" w:cs="Calibri"/>
          <w:sz w:val="22"/>
          <w:szCs w:val="22"/>
        </w:rPr>
        <w:t xml:space="preserve"> may not leave the room in the last fifteen minutes of the exam. </w:t>
      </w:r>
    </w:p>
    <w:p w14:paraId="33895357" w14:textId="77777777" w:rsidR="0047292B" w:rsidRPr="0047292B" w:rsidRDefault="00E4460C" w:rsidP="0047292B">
      <w:pPr>
        <w:pStyle w:val="ListParagraph"/>
        <w:numPr>
          <w:ilvl w:val="0"/>
          <w:numId w:val="8"/>
        </w:numPr>
        <w:spacing w:line="276" w:lineRule="auto"/>
        <w:jc w:val="both"/>
        <w:rPr>
          <w:rFonts w:ascii="Calibri" w:hAnsi="Calibri" w:cs="Calibri"/>
          <w:sz w:val="22"/>
          <w:szCs w:val="22"/>
        </w:rPr>
      </w:pPr>
      <w:r w:rsidRPr="0047292B">
        <w:rPr>
          <w:rFonts w:ascii="Calibri" w:hAnsi="Calibri" w:cs="Calibri"/>
          <w:sz w:val="22"/>
          <w:szCs w:val="22"/>
        </w:rPr>
        <w:t xml:space="preserve">The invigilator(s) will regularly inform candidates about the remaining time during the examination.  </w:t>
      </w:r>
    </w:p>
    <w:p w14:paraId="03098857" w14:textId="0096C828" w:rsidR="00E4460C" w:rsidRPr="0047292B" w:rsidRDefault="00E4460C" w:rsidP="0047292B">
      <w:pPr>
        <w:pStyle w:val="ListParagraph"/>
        <w:numPr>
          <w:ilvl w:val="0"/>
          <w:numId w:val="8"/>
        </w:numPr>
        <w:spacing w:line="276" w:lineRule="auto"/>
        <w:jc w:val="both"/>
        <w:rPr>
          <w:rFonts w:ascii="Calibri" w:hAnsi="Calibri" w:cs="Calibri"/>
          <w:sz w:val="22"/>
          <w:szCs w:val="22"/>
        </w:rPr>
      </w:pPr>
      <w:r w:rsidRPr="0047292B">
        <w:rPr>
          <w:rFonts w:ascii="Calibri" w:hAnsi="Calibri" w:cs="Calibri"/>
          <w:sz w:val="22"/>
          <w:szCs w:val="22"/>
        </w:rPr>
        <w:t xml:space="preserve">The invigilator(s) has the freedom to ask any examination candidate to change seats at any point. </w:t>
      </w:r>
    </w:p>
    <w:p w14:paraId="1FC01E7D" w14:textId="77777777" w:rsidR="00E4460C" w:rsidRPr="0047292B" w:rsidRDefault="00E4460C" w:rsidP="0047292B">
      <w:pPr>
        <w:pStyle w:val="ListParagraph"/>
        <w:spacing w:line="276" w:lineRule="auto"/>
        <w:jc w:val="both"/>
        <w:rPr>
          <w:rFonts w:ascii="Calibri" w:hAnsi="Calibri" w:cs="Calibri"/>
          <w:sz w:val="22"/>
          <w:szCs w:val="22"/>
        </w:rPr>
      </w:pPr>
    </w:p>
    <w:p w14:paraId="285E73AF" w14:textId="77777777" w:rsidR="00E4460C" w:rsidRPr="0047292B" w:rsidRDefault="00E4460C" w:rsidP="0047292B">
      <w:pPr>
        <w:pStyle w:val="Heading2"/>
        <w:shd w:val="clear" w:color="auto" w:fill="FFFFFF"/>
        <w:spacing w:before="75" w:after="120" w:line="276" w:lineRule="auto"/>
        <w:jc w:val="both"/>
        <w:textAlignment w:val="baseline"/>
        <w:rPr>
          <w:rFonts w:ascii="Calibri" w:hAnsi="Calibri" w:cs="Calibri"/>
          <w:b/>
          <w:color w:val="auto"/>
          <w:sz w:val="22"/>
          <w:szCs w:val="22"/>
        </w:rPr>
      </w:pPr>
      <w:r w:rsidRPr="0047292B">
        <w:rPr>
          <w:rFonts w:ascii="Calibri" w:hAnsi="Calibri" w:cs="Calibri"/>
          <w:b/>
          <w:color w:val="auto"/>
          <w:sz w:val="22"/>
          <w:szCs w:val="22"/>
        </w:rPr>
        <w:t>UBC Student Conduct During Examinations</w:t>
      </w:r>
    </w:p>
    <w:p w14:paraId="4A88DBFD" w14:textId="77777777" w:rsidR="00E4460C" w:rsidRPr="0047292B" w:rsidRDefault="00E4460C" w:rsidP="0047292B">
      <w:pPr>
        <w:pStyle w:val="ListParagraph"/>
        <w:numPr>
          <w:ilvl w:val="0"/>
          <w:numId w:val="3"/>
        </w:numPr>
        <w:tabs>
          <w:tab w:val="left" w:pos="360"/>
        </w:tabs>
        <w:spacing w:line="276" w:lineRule="auto"/>
        <w:jc w:val="both"/>
        <w:textAlignment w:val="baseline"/>
        <w:rPr>
          <w:rFonts w:ascii="Calibri" w:hAnsi="Calibri" w:cs="Calibri"/>
          <w:sz w:val="22"/>
          <w:szCs w:val="22"/>
        </w:rPr>
      </w:pPr>
      <w:bookmarkStart w:id="0" w:name="199"/>
      <w:bookmarkEnd w:id="0"/>
      <w:r w:rsidRPr="0047292B">
        <w:rPr>
          <w:rFonts w:ascii="Calibri" w:hAnsi="Calibri" w:cs="Calibri"/>
          <w:sz w:val="22"/>
          <w:szCs w:val="22"/>
        </w:rPr>
        <w:t xml:space="preserve">Each examination candidate must be prepared to produce his or her UBC card for identification, upon the request of the invigilator or examiner. </w:t>
      </w:r>
    </w:p>
    <w:p w14:paraId="7F6C4376" w14:textId="77777777" w:rsidR="00E4460C" w:rsidRPr="0047292B" w:rsidRDefault="00E4460C" w:rsidP="0047292B">
      <w:pPr>
        <w:pStyle w:val="ListParagraph"/>
        <w:numPr>
          <w:ilvl w:val="0"/>
          <w:numId w:val="3"/>
        </w:numPr>
        <w:tabs>
          <w:tab w:val="left" w:pos="360"/>
        </w:tabs>
        <w:spacing w:line="276" w:lineRule="auto"/>
        <w:jc w:val="both"/>
        <w:textAlignment w:val="baseline"/>
        <w:rPr>
          <w:rFonts w:ascii="Calibri" w:hAnsi="Calibri" w:cs="Calibri"/>
          <w:sz w:val="22"/>
          <w:szCs w:val="22"/>
        </w:rPr>
      </w:pPr>
      <w:r w:rsidRPr="0047292B">
        <w:rPr>
          <w:rFonts w:ascii="Calibri" w:hAnsi="Calibri" w:cs="Calibri"/>
          <w:sz w:val="22"/>
          <w:szCs w:val="22"/>
        </w:rPr>
        <w:t>Examination candidates are not permitted to ask questions of the examiners or invigilators, except in cases of supposed errors or ambiguities in examination questions, illegible or missing material, or the like.</w:t>
      </w:r>
    </w:p>
    <w:p w14:paraId="7764FBCD" w14:textId="77777777" w:rsidR="00E4460C" w:rsidRPr="0047292B" w:rsidRDefault="00E4460C" w:rsidP="0047292B">
      <w:pPr>
        <w:pStyle w:val="ListParagraph"/>
        <w:numPr>
          <w:ilvl w:val="0"/>
          <w:numId w:val="3"/>
        </w:numPr>
        <w:tabs>
          <w:tab w:val="left" w:pos="360"/>
        </w:tabs>
        <w:spacing w:line="276" w:lineRule="auto"/>
        <w:jc w:val="both"/>
        <w:textAlignment w:val="baseline"/>
        <w:rPr>
          <w:rFonts w:ascii="Calibri" w:hAnsi="Calibri" w:cs="Calibri"/>
          <w:sz w:val="22"/>
          <w:szCs w:val="22"/>
        </w:rPr>
      </w:pPr>
      <w:r w:rsidRPr="0047292B">
        <w:rPr>
          <w:rFonts w:ascii="Calibri" w:hAnsi="Calibri" w:cs="Calibri"/>
          <w:sz w:val="22"/>
          <w:szCs w:val="22"/>
        </w:rPr>
        <w:t>No examination candidate shall be permitted to enter the examination room after 30 minutes from the scheduled starting time, or to leave during the first 30 minutes of the examination. Should the examination run 45 minutes or less, no examination candidate shall be permitted to enter the examination room once the examination has begun.</w:t>
      </w:r>
    </w:p>
    <w:p w14:paraId="781CE413" w14:textId="77777777" w:rsidR="00E4460C" w:rsidRPr="0047292B" w:rsidRDefault="00B66310" w:rsidP="0047292B">
      <w:pPr>
        <w:pStyle w:val="ListParagraph"/>
        <w:numPr>
          <w:ilvl w:val="0"/>
          <w:numId w:val="3"/>
        </w:numPr>
        <w:tabs>
          <w:tab w:val="left" w:pos="360"/>
        </w:tabs>
        <w:spacing w:line="276" w:lineRule="auto"/>
        <w:jc w:val="both"/>
        <w:textAlignment w:val="baseline"/>
        <w:rPr>
          <w:rFonts w:ascii="Calibri" w:hAnsi="Calibri" w:cs="Calibri"/>
          <w:sz w:val="22"/>
          <w:szCs w:val="22"/>
        </w:rPr>
      </w:pPr>
      <w:r w:rsidRPr="0047292B">
        <w:rPr>
          <w:rFonts w:ascii="Calibri" w:hAnsi="Calibri" w:cs="Calibri"/>
          <w:sz w:val="22"/>
          <w:szCs w:val="22"/>
        </w:rPr>
        <w:t>Students</w:t>
      </w:r>
      <w:r w:rsidR="00E4460C" w:rsidRPr="0047292B">
        <w:rPr>
          <w:rFonts w:ascii="Calibri" w:hAnsi="Calibri" w:cs="Calibri"/>
          <w:sz w:val="22"/>
          <w:szCs w:val="22"/>
        </w:rPr>
        <w:t xml:space="preserve"> may not leave the room in the last fifteen minutes of the exam time. </w:t>
      </w:r>
    </w:p>
    <w:p w14:paraId="0766AFCE" w14:textId="77777777" w:rsidR="00E4460C" w:rsidRPr="0047292B" w:rsidRDefault="00E4460C" w:rsidP="0047292B">
      <w:pPr>
        <w:pStyle w:val="ListParagraph"/>
        <w:numPr>
          <w:ilvl w:val="0"/>
          <w:numId w:val="3"/>
        </w:numPr>
        <w:tabs>
          <w:tab w:val="left" w:pos="360"/>
        </w:tabs>
        <w:spacing w:line="276" w:lineRule="auto"/>
        <w:jc w:val="both"/>
        <w:textAlignment w:val="baseline"/>
        <w:rPr>
          <w:rFonts w:ascii="Calibri" w:hAnsi="Calibri" w:cs="Calibri"/>
          <w:sz w:val="22"/>
          <w:szCs w:val="22"/>
        </w:rPr>
      </w:pPr>
      <w:r w:rsidRPr="0047292B">
        <w:rPr>
          <w:rFonts w:ascii="Calibri" w:hAnsi="Calibri" w:cs="Calibri"/>
          <w:sz w:val="22"/>
          <w:szCs w:val="22"/>
        </w:rPr>
        <w:t xml:space="preserve">Examination candidates must conduct themselves honestly and in accordance with established rules for a given examination, which will be articulated by the examiner or invigilator prior to the examination </w:t>
      </w:r>
      <w:r w:rsidRPr="0047292B">
        <w:rPr>
          <w:rFonts w:ascii="Calibri" w:hAnsi="Calibri" w:cs="Calibri"/>
          <w:sz w:val="22"/>
          <w:szCs w:val="22"/>
        </w:rPr>
        <w:lastRenderedPageBreak/>
        <w:t xml:space="preserve">commencing. Should dishonest </w:t>
      </w:r>
      <w:r w:rsidR="00B66310" w:rsidRPr="0047292B">
        <w:rPr>
          <w:rFonts w:ascii="Calibri" w:hAnsi="Calibri" w:cs="Calibri"/>
          <w:sz w:val="22"/>
          <w:szCs w:val="22"/>
        </w:rPr>
        <w:t>behavior</w:t>
      </w:r>
      <w:r w:rsidRPr="0047292B">
        <w:rPr>
          <w:rFonts w:ascii="Calibri" w:hAnsi="Calibri" w:cs="Calibri"/>
          <w:sz w:val="22"/>
          <w:szCs w:val="22"/>
        </w:rPr>
        <w:t xml:space="preserve"> be observed by the examiner(s) or invigilator(s), pleas of accident or forgetfulness shall not be received.</w:t>
      </w:r>
    </w:p>
    <w:p w14:paraId="097331E7" w14:textId="77777777" w:rsidR="00E4460C" w:rsidRPr="0047292B" w:rsidRDefault="00E4460C" w:rsidP="0047292B">
      <w:pPr>
        <w:pStyle w:val="ListParagraph"/>
        <w:numPr>
          <w:ilvl w:val="0"/>
          <w:numId w:val="3"/>
        </w:numPr>
        <w:tabs>
          <w:tab w:val="left" w:pos="360"/>
        </w:tabs>
        <w:spacing w:line="276" w:lineRule="auto"/>
        <w:jc w:val="both"/>
        <w:textAlignment w:val="baseline"/>
        <w:rPr>
          <w:rFonts w:ascii="Calibri" w:hAnsi="Calibri" w:cs="Calibri"/>
          <w:sz w:val="22"/>
          <w:szCs w:val="22"/>
        </w:rPr>
      </w:pPr>
      <w:r w:rsidRPr="0047292B">
        <w:rPr>
          <w:rFonts w:ascii="Calibri" w:hAnsi="Calibri" w:cs="Calibri"/>
          <w:sz w:val="22"/>
          <w:szCs w:val="22"/>
        </w:rPr>
        <w:t>Examination candidates suspected of any of the following, or any other similar practices, may be immediately dismissed from the examination by the examiner/invigilator, and may be subject to disciplinary action:</w:t>
      </w:r>
      <w:r w:rsidRPr="0047292B">
        <w:rPr>
          <w:rFonts w:ascii="Calibri" w:hAnsi="Calibri" w:cs="Calibri"/>
          <w:sz w:val="22"/>
          <w:szCs w:val="22"/>
        </w:rPr>
        <w:br/>
        <w:t>     i. speaking or communicating with other examination candidates, unless otherwise authorized;</w:t>
      </w:r>
      <w:r w:rsidRPr="0047292B">
        <w:rPr>
          <w:rFonts w:ascii="Calibri" w:hAnsi="Calibri" w:cs="Calibri"/>
          <w:sz w:val="22"/>
          <w:szCs w:val="22"/>
        </w:rPr>
        <w:br/>
        <w:t>     ii. purposely exposing written papers to the view of other examination candidates or imaging devices;</w:t>
      </w:r>
      <w:r w:rsidRPr="0047292B">
        <w:rPr>
          <w:rFonts w:ascii="Calibri" w:hAnsi="Calibri" w:cs="Calibri"/>
          <w:sz w:val="22"/>
          <w:szCs w:val="22"/>
        </w:rPr>
        <w:br/>
        <w:t>     iii.</w:t>
      </w:r>
      <w:r w:rsidR="00F55654" w:rsidRPr="0047292B">
        <w:rPr>
          <w:rFonts w:ascii="Calibri" w:hAnsi="Calibri" w:cs="Calibri"/>
          <w:sz w:val="22"/>
          <w:szCs w:val="22"/>
        </w:rPr>
        <w:t> </w:t>
      </w:r>
      <w:r w:rsidRPr="0047292B">
        <w:rPr>
          <w:rFonts w:ascii="Calibri" w:hAnsi="Calibri" w:cs="Calibri"/>
          <w:sz w:val="22"/>
          <w:szCs w:val="22"/>
        </w:rPr>
        <w:t>purposely</w:t>
      </w:r>
      <w:r w:rsidR="00F55654" w:rsidRPr="0047292B">
        <w:rPr>
          <w:rFonts w:ascii="Calibri" w:hAnsi="Calibri" w:cs="Calibri"/>
          <w:sz w:val="22"/>
          <w:szCs w:val="22"/>
        </w:rPr>
        <w:t> </w:t>
      </w:r>
      <w:r w:rsidRPr="0047292B">
        <w:rPr>
          <w:rFonts w:ascii="Calibri" w:hAnsi="Calibri" w:cs="Calibri"/>
          <w:sz w:val="22"/>
          <w:szCs w:val="22"/>
        </w:rPr>
        <w:t>viewing</w:t>
      </w:r>
      <w:r w:rsidR="00F55654" w:rsidRPr="0047292B">
        <w:rPr>
          <w:rFonts w:ascii="Calibri" w:hAnsi="Calibri" w:cs="Calibri"/>
          <w:sz w:val="22"/>
          <w:szCs w:val="22"/>
        </w:rPr>
        <w:t> </w:t>
      </w:r>
      <w:r w:rsidRPr="0047292B">
        <w:rPr>
          <w:rFonts w:ascii="Calibri" w:hAnsi="Calibri" w:cs="Calibri"/>
          <w:sz w:val="22"/>
          <w:szCs w:val="22"/>
        </w:rPr>
        <w:t>the</w:t>
      </w:r>
      <w:r w:rsidR="00F55654" w:rsidRPr="0047292B">
        <w:rPr>
          <w:rFonts w:ascii="Calibri" w:hAnsi="Calibri" w:cs="Calibri"/>
          <w:sz w:val="22"/>
          <w:szCs w:val="22"/>
        </w:rPr>
        <w:t> </w:t>
      </w:r>
      <w:r w:rsidRPr="0047292B">
        <w:rPr>
          <w:rFonts w:ascii="Calibri" w:hAnsi="Calibri" w:cs="Calibri"/>
          <w:sz w:val="22"/>
          <w:szCs w:val="22"/>
        </w:rPr>
        <w:t>written</w:t>
      </w:r>
      <w:r w:rsidR="00F55654" w:rsidRPr="0047292B">
        <w:rPr>
          <w:rFonts w:ascii="Calibri" w:hAnsi="Calibri" w:cs="Calibri"/>
          <w:sz w:val="22"/>
          <w:szCs w:val="22"/>
        </w:rPr>
        <w:t> </w:t>
      </w:r>
      <w:r w:rsidRPr="0047292B">
        <w:rPr>
          <w:rFonts w:ascii="Calibri" w:hAnsi="Calibri" w:cs="Calibri"/>
          <w:sz w:val="22"/>
          <w:szCs w:val="22"/>
        </w:rPr>
        <w:t>papers</w:t>
      </w:r>
      <w:r w:rsidR="00F55654" w:rsidRPr="0047292B">
        <w:rPr>
          <w:rFonts w:ascii="Calibri" w:hAnsi="Calibri" w:cs="Calibri"/>
          <w:sz w:val="22"/>
          <w:szCs w:val="22"/>
        </w:rPr>
        <w:t> </w:t>
      </w:r>
      <w:r w:rsidRPr="0047292B">
        <w:rPr>
          <w:rFonts w:ascii="Calibri" w:hAnsi="Calibri" w:cs="Calibri"/>
          <w:sz w:val="22"/>
          <w:szCs w:val="22"/>
        </w:rPr>
        <w:t>of</w:t>
      </w:r>
      <w:r w:rsidR="00F55654" w:rsidRPr="0047292B">
        <w:rPr>
          <w:rFonts w:ascii="Calibri" w:hAnsi="Calibri" w:cs="Calibri"/>
          <w:sz w:val="22"/>
          <w:szCs w:val="22"/>
        </w:rPr>
        <w:t> </w:t>
      </w:r>
      <w:r w:rsidRPr="0047292B">
        <w:rPr>
          <w:rFonts w:ascii="Calibri" w:hAnsi="Calibri" w:cs="Calibri"/>
          <w:sz w:val="22"/>
          <w:szCs w:val="22"/>
        </w:rPr>
        <w:t>other</w:t>
      </w:r>
      <w:r w:rsidR="00F55654" w:rsidRPr="0047292B">
        <w:rPr>
          <w:rFonts w:ascii="Calibri" w:hAnsi="Calibri" w:cs="Calibri"/>
          <w:sz w:val="22"/>
          <w:szCs w:val="22"/>
        </w:rPr>
        <w:t> </w:t>
      </w:r>
      <w:r w:rsidRPr="0047292B">
        <w:rPr>
          <w:rFonts w:ascii="Calibri" w:hAnsi="Calibri" w:cs="Calibri"/>
          <w:sz w:val="22"/>
          <w:szCs w:val="22"/>
        </w:rPr>
        <w:t>examination</w:t>
      </w:r>
      <w:r w:rsidR="00F55654" w:rsidRPr="0047292B">
        <w:rPr>
          <w:rFonts w:ascii="Calibri" w:hAnsi="Calibri" w:cs="Calibri"/>
          <w:sz w:val="22"/>
          <w:szCs w:val="22"/>
        </w:rPr>
        <w:t> </w:t>
      </w:r>
      <w:r w:rsidRPr="0047292B">
        <w:rPr>
          <w:rFonts w:ascii="Calibri" w:hAnsi="Calibri" w:cs="Calibri"/>
          <w:sz w:val="22"/>
          <w:szCs w:val="22"/>
        </w:rPr>
        <w:t>candidates;</w:t>
      </w:r>
      <w:r w:rsidRPr="0047292B">
        <w:rPr>
          <w:rFonts w:ascii="Calibri" w:hAnsi="Calibri" w:cs="Calibri"/>
          <w:sz w:val="22"/>
          <w:szCs w:val="22"/>
        </w:rPr>
        <w:br/>
        <w:t>     iv. using or having visible at the place of writing any books, papers</w:t>
      </w:r>
      <w:r w:rsidR="001F239C" w:rsidRPr="0047292B">
        <w:rPr>
          <w:rFonts w:ascii="Calibri" w:hAnsi="Calibri" w:cs="Calibri"/>
          <w:sz w:val="22"/>
          <w:szCs w:val="22"/>
        </w:rPr>
        <w:t>,</w:t>
      </w:r>
      <w:r w:rsidRPr="0047292B">
        <w:rPr>
          <w:rFonts w:ascii="Calibri" w:hAnsi="Calibri" w:cs="Calibri"/>
          <w:sz w:val="22"/>
          <w:szCs w:val="22"/>
        </w:rPr>
        <w:t xml:space="preserve"> or other memory aid devices other than</w:t>
      </w:r>
      <w:r w:rsidR="00F55654" w:rsidRPr="0047292B">
        <w:rPr>
          <w:rFonts w:ascii="Calibri" w:hAnsi="Calibri" w:cs="Calibri"/>
          <w:sz w:val="22"/>
          <w:szCs w:val="22"/>
        </w:rPr>
        <w:t> </w:t>
      </w:r>
      <w:r w:rsidRPr="0047292B">
        <w:rPr>
          <w:rFonts w:ascii="Calibri" w:hAnsi="Calibri" w:cs="Calibri"/>
          <w:sz w:val="22"/>
          <w:szCs w:val="22"/>
        </w:rPr>
        <w:t>those</w:t>
      </w:r>
      <w:r w:rsidR="00B65D1C" w:rsidRPr="0047292B">
        <w:rPr>
          <w:rFonts w:ascii="Calibri" w:hAnsi="Calibri" w:cs="Calibri"/>
          <w:sz w:val="22"/>
          <w:szCs w:val="22"/>
        </w:rPr>
        <w:t> </w:t>
      </w:r>
      <w:r w:rsidRPr="0047292B">
        <w:rPr>
          <w:rFonts w:ascii="Calibri" w:hAnsi="Calibri" w:cs="Calibri"/>
          <w:sz w:val="22"/>
          <w:szCs w:val="22"/>
        </w:rPr>
        <w:t>authorized</w:t>
      </w:r>
      <w:r w:rsidR="00B65D1C" w:rsidRPr="0047292B">
        <w:rPr>
          <w:rFonts w:ascii="Calibri" w:hAnsi="Calibri" w:cs="Calibri"/>
          <w:sz w:val="22"/>
          <w:szCs w:val="22"/>
        </w:rPr>
        <w:t> </w:t>
      </w:r>
      <w:r w:rsidRPr="0047292B">
        <w:rPr>
          <w:rFonts w:ascii="Calibri" w:hAnsi="Calibri" w:cs="Calibri"/>
          <w:sz w:val="22"/>
          <w:szCs w:val="22"/>
        </w:rPr>
        <w:t>by</w:t>
      </w:r>
      <w:r w:rsidR="00B65D1C" w:rsidRPr="0047292B">
        <w:rPr>
          <w:rFonts w:ascii="Calibri" w:hAnsi="Calibri" w:cs="Calibri"/>
          <w:sz w:val="22"/>
          <w:szCs w:val="22"/>
        </w:rPr>
        <w:t> </w:t>
      </w:r>
      <w:r w:rsidRPr="0047292B">
        <w:rPr>
          <w:rFonts w:ascii="Calibri" w:hAnsi="Calibri" w:cs="Calibri"/>
          <w:sz w:val="22"/>
          <w:szCs w:val="22"/>
        </w:rPr>
        <w:t>the</w:t>
      </w:r>
      <w:r w:rsidR="00B65D1C" w:rsidRPr="0047292B">
        <w:rPr>
          <w:rFonts w:ascii="Calibri" w:hAnsi="Calibri" w:cs="Calibri"/>
          <w:sz w:val="22"/>
          <w:szCs w:val="22"/>
        </w:rPr>
        <w:t> </w:t>
      </w:r>
      <w:r w:rsidRPr="0047292B">
        <w:rPr>
          <w:rFonts w:ascii="Calibri" w:hAnsi="Calibri" w:cs="Calibri"/>
          <w:sz w:val="22"/>
          <w:szCs w:val="22"/>
        </w:rPr>
        <w:t>examiner(s);</w:t>
      </w:r>
      <w:r w:rsidR="00B65D1C" w:rsidRPr="0047292B">
        <w:rPr>
          <w:rFonts w:ascii="Calibri" w:hAnsi="Calibri" w:cs="Calibri"/>
          <w:sz w:val="22"/>
          <w:szCs w:val="22"/>
        </w:rPr>
        <w:t> </w:t>
      </w:r>
      <w:r w:rsidRPr="0047292B">
        <w:rPr>
          <w:rFonts w:ascii="Calibri" w:hAnsi="Calibri" w:cs="Calibri"/>
          <w:sz w:val="22"/>
          <w:szCs w:val="22"/>
        </w:rPr>
        <w:t>and,</w:t>
      </w:r>
      <w:r w:rsidRPr="0047292B">
        <w:rPr>
          <w:rFonts w:ascii="Calibri" w:hAnsi="Calibri" w:cs="Calibri"/>
          <w:sz w:val="22"/>
          <w:szCs w:val="22"/>
        </w:rPr>
        <w:br/>
        <w:t>     v. using or operating electronic devices, including but not limited to, telephones, calculators, computers, or similar devices other than those authorized by the examiner(s)—(electronic devices other than those authorized by the examiner(s) must be completely powered down if present at the place of writing).</w:t>
      </w:r>
    </w:p>
    <w:p w14:paraId="234E2A02" w14:textId="77777777" w:rsidR="00E4460C" w:rsidRPr="0047292B" w:rsidRDefault="00E4460C" w:rsidP="0047292B">
      <w:pPr>
        <w:pStyle w:val="ListParagraph"/>
        <w:numPr>
          <w:ilvl w:val="0"/>
          <w:numId w:val="3"/>
        </w:numPr>
        <w:tabs>
          <w:tab w:val="left" w:pos="360"/>
        </w:tabs>
        <w:spacing w:line="276" w:lineRule="auto"/>
        <w:jc w:val="both"/>
        <w:textAlignment w:val="baseline"/>
        <w:rPr>
          <w:rFonts w:ascii="Calibri" w:hAnsi="Calibri" w:cs="Calibri"/>
          <w:sz w:val="22"/>
          <w:szCs w:val="22"/>
        </w:rPr>
      </w:pPr>
      <w:r w:rsidRPr="0047292B">
        <w:rPr>
          <w:rFonts w:ascii="Calibri" w:hAnsi="Calibri" w:cs="Calibri"/>
          <w:sz w:val="22"/>
          <w:szCs w:val="22"/>
        </w:rPr>
        <w:t xml:space="preserve">Examination candidates must not destroy or damage any examination material, must hand in all examination papers, and must not take any examination material from the examination room without </w:t>
      </w:r>
      <w:r w:rsidR="00B65D1C" w:rsidRPr="0047292B">
        <w:rPr>
          <w:rFonts w:ascii="Calibri" w:hAnsi="Calibri" w:cs="Calibri"/>
          <w:sz w:val="22"/>
          <w:szCs w:val="22"/>
        </w:rPr>
        <w:t xml:space="preserve">the </w:t>
      </w:r>
      <w:r w:rsidRPr="0047292B">
        <w:rPr>
          <w:rFonts w:ascii="Calibri" w:hAnsi="Calibri" w:cs="Calibri"/>
          <w:sz w:val="22"/>
          <w:szCs w:val="22"/>
        </w:rPr>
        <w:t>permission of the examiner or invigilator.</w:t>
      </w:r>
    </w:p>
    <w:p w14:paraId="08AE6652" w14:textId="77777777" w:rsidR="00E4460C" w:rsidRPr="0047292B" w:rsidRDefault="00E4460C" w:rsidP="0047292B">
      <w:pPr>
        <w:pStyle w:val="ListParagraph"/>
        <w:numPr>
          <w:ilvl w:val="0"/>
          <w:numId w:val="3"/>
        </w:numPr>
        <w:tabs>
          <w:tab w:val="left" w:pos="360"/>
        </w:tabs>
        <w:spacing w:line="276" w:lineRule="auto"/>
        <w:jc w:val="both"/>
        <w:textAlignment w:val="baseline"/>
        <w:rPr>
          <w:rFonts w:ascii="Calibri" w:hAnsi="Calibri" w:cs="Calibri"/>
          <w:sz w:val="22"/>
          <w:szCs w:val="22"/>
        </w:rPr>
      </w:pPr>
      <w:r w:rsidRPr="0047292B">
        <w:rPr>
          <w:rFonts w:ascii="Calibri" w:hAnsi="Calibri" w:cs="Calibri"/>
          <w:sz w:val="22"/>
          <w:szCs w:val="22"/>
        </w:rPr>
        <w:t>Notwithstanding the above, for any mode of examination that does not fall into the traditional paper-based method, examination candidates shall adhere to any additional rules for conduct as established and articulated by the examiner.</w:t>
      </w:r>
    </w:p>
    <w:p w14:paraId="2598183B" w14:textId="77777777" w:rsidR="00E4460C" w:rsidRPr="0047292B" w:rsidRDefault="00E4460C" w:rsidP="0047292B">
      <w:pPr>
        <w:pStyle w:val="ListParagraph"/>
        <w:numPr>
          <w:ilvl w:val="0"/>
          <w:numId w:val="3"/>
        </w:numPr>
        <w:tabs>
          <w:tab w:val="left" w:pos="360"/>
        </w:tabs>
        <w:spacing w:line="276" w:lineRule="auto"/>
        <w:jc w:val="both"/>
        <w:textAlignment w:val="baseline"/>
        <w:rPr>
          <w:rFonts w:ascii="Calibri" w:hAnsi="Calibri" w:cs="Calibri"/>
          <w:sz w:val="22"/>
          <w:szCs w:val="22"/>
        </w:rPr>
      </w:pPr>
      <w:r w:rsidRPr="0047292B">
        <w:rPr>
          <w:rFonts w:ascii="Calibri" w:hAnsi="Calibri" w:cs="Calibri"/>
          <w:sz w:val="22"/>
          <w:szCs w:val="22"/>
        </w:rPr>
        <w:t>Examination candidates must follow any additional examination rules or directions communicated by the examiner(s) or invigilator(s).</w:t>
      </w:r>
    </w:p>
    <w:p w14:paraId="56E64B00" w14:textId="77777777" w:rsidR="00E4460C" w:rsidRPr="0047292B" w:rsidRDefault="00E4460C" w:rsidP="0047292B">
      <w:pPr>
        <w:pStyle w:val="MFREtext"/>
        <w:spacing w:line="276" w:lineRule="auto"/>
        <w:jc w:val="both"/>
        <w:rPr>
          <w:rFonts w:ascii="Calibri" w:hAnsi="Calibri" w:cs="Calibri"/>
          <w:sz w:val="22"/>
          <w:szCs w:val="22"/>
          <w:highlight w:val="yellow"/>
        </w:rPr>
      </w:pPr>
    </w:p>
    <w:p w14:paraId="5BD82859" w14:textId="77777777" w:rsidR="00E4460C" w:rsidRPr="0047292B" w:rsidRDefault="00FA64CE" w:rsidP="0047292B">
      <w:pPr>
        <w:pStyle w:val="MFREtext"/>
        <w:spacing w:line="276" w:lineRule="auto"/>
        <w:jc w:val="both"/>
        <w:rPr>
          <w:rFonts w:ascii="Calibri" w:hAnsi="Calibri" w:cs="Calibri"/>
          <w:sz w:val="22"/>
          <w:szCs w:val="22"/>
        </w:rPr>
      </w:pPr>
      <w:r w:rsidRPr="0047292B">
        <w:rPr>
          <w:rFonts w:ascii="Calibri" w:hAnsi="Calibri" w:cs="Calibri"/>
          <w:sz w:val="22"/>
          <w:szCs w:val="22"/>
        </w:rPr>
        <w:t>I</w:t>
      </w:r>
      <w:r w:rsidR="00E4460C" w:rsidRPr="0047292B">
        <w:rPr>
          <w:rFonts w:ascii="Calibri" w:hAnsi="Calibri" w:cs="Calibri"/>
          <w:sz w:val="22"/>
          <w:szCs w:val="22"/>
        </w:rPr>
        <w:t xml:space="preserve">f you are unable to write an examination, you must have a verifiable </w:t>
      </w:r>
      <w:r w:rsidR="00FA008C" w:rsidRPr="0047292B">
        <w:rPr>
          <w:rFonts w:ascii="Calibri" w:hAnsi="Calibri" w:cs="Calibri"/>
          <w:sz w:val="22"/>
          <w:szCs w:val="22"/>
        </w:rPr>
        <w:t>doctor’s</w:t>
      </w:r>
      <w:r w:rsidR="00E4460C" w:rsidRPr="0047292B">
        <w:rPr>
          <w:rFonts w:ascii="Calibri" w:hAnsi="Calibri" w:cs="Calibri"/>
          <w:sz w:val="22"/>
          <w:szCs w:val="22"/>
        </w:rPr>
        <w:t xml:space="preserve"> note and must contact the course instructor and </w:t>
      </w:r>
      <w:r w:rsidR="00FA008C" w:rsidRPr="0047292B">
        <w:rPr>
          <w:rFonts w:ascii="Calibri" w:hAnsi="Calibri" w:cs="Calibri"/>
          <w:sz w:val="22"/>
          <w:szCs w:val="22"/>
        </w:rPr>
        <w:t>the MFRE Program Coordinator</w:t>
      </w:r>
      <w:r w:rsidR="00E4460C" w:rsidRPr="0047292B">
        <w:rPr>
          <w:rFonts w:ascii="Calibri" w:hAnsi="Calibri" w:cs="Calibri"/>
          <w:sz w:val="22"/>
          <w:szCs w:val="22"/>
        </w:rPr>
        <w:t xml:space="preserve"> before the scheduled date/time. Documentation must be provided to explain your absence. If the documentation is considered legitimate, the instructor will let you know how to proceed. </w:t>
      </w:r>
    </w:p>
    <w:p w14:paraId="0E90C703" w14:textId="77777777" w:rsidR="00021B35" w:rsidRPr="0047292B" w:rsidRDefault="00021B35" w:rsidP="0047292B">
      <w:pPr>
        <w:pStyle w:val="MFREtext"/>
        <w:spacing w:line="276" w:lineRule="auto"/>
        <w:jc w:val="both"/>
        <w:rPr>
          <w:rFonts w:ascii="Calibri" w:hAnsi="Calibri" w:cs="Calibri"/>
          <w:sz w:val="22"/>
          <w:szCs w:val="22"/>
        </w:rPr>
      </w:pPr>
    </w:p>
    <w:p w14:paraId="632F680C" w14:textId="77777777" w:rsidR="00021B35" w:rsidRPr="0047292B" w:rsidRDefault="00F55654" w:rsidP="0047292B">
      <w:pPr>
        <w:pStyle w:val="MFREtext"/>
        <w:spacing w:line="276" w:lineRule="auto"/>
        <w:jc w:val="both"/>
        <w:rPr>
          <w:rFonts w:ascii="Calibri" w:hAnsi="Calibri" w:cs="Calibri"/>
          <w:b/>
          <w:sz w:val="22"/>
          <w:szCs w:val="22"/>
        </w:rPr>
      </w:pPr>
      <w:r w:rsidRPr="0047292B">
        <w:rPr>
          <w:rFonts w:ascii="Calibri" w:hAnsi="Calibri" w:cs="Calibri"/>
          <w:b/>
          <w:sz w:val="22"/>
          <w:szCs w:val="22"/>
        </w:rPr>
        <w:t xml:space="preserve">MFRE </w:t>
      </w:r>
      <w:r w:rsidR="00021B35" w:rsidRPr="0047292B">
        <w:rPr>
          <w:rFonts w:ascii="Calibri" w:hAnsi="Calibri" w:cs="Calibri"/>
          <w:b/>
          <w:sz w:val="22"/>
          <w:szCs w:val="22"/>
        </w:rPr>
        <w:t>Two devices remote Exam Process</w:t>
      </w:r>
    </w:p>
    <w:p w14:paraId="2CB789C6" w14:textId="36ECBEBF" w:rsidR="00021B35" w:rsidRPr="0047292B" w:rsidRDefault="00021B35" w:rsidP="0047292B">
      <w:pPr>
        <w:pStyle w:val="MFREtext"/>
        <w:spacing w:line="276" w:lineRule="auto"/>
        <w:jc w:val="both"/>
        <w:rPr>
          <w:rFonts w:ascii="Calibri" w:hAnsi="Calibri" w:cs="Calibri"/>
          <w:sz w:val="22"/>
          <w:szCs w:val="22"/>
        </w:rPr>
      </w:pPr>
      <w:r w:rsidRPr="0047292B">
        <w:rPr>
          <w:rFonts w:ascii="Calibri" w:hAnsi="Calibri" w:cs="Calibri"/>
          <w:sz w:val="22"/>
          <w:szCs w:val="22"/>
        </w:rPr>
        <w:t xml:space="preserve">In circumstances where you have mobility </w:t>
      </w:r>
      <w:r w:rsidR="0047292B" w:rsidRPr="0047292B">
        <w:rPr>
          <w:rFonts w:ascii="Calibri" w:hAnsi="Calibri" w:cs="Calibri"/>
          <w:sz w:val="22"/>
          <w:szCs w:val="22"/>
        </w:rPr>
        <w:t>issues or</w:t>
      </w:r>
      <w:r w:rsidRPr="0047292B">
        <w:rPr>
          <w:rFonts w:ascii="Calibri" w:hAnsi="Calibri" w:cs="Calibri"/>
          <w:sz w:val="22"/>
          <w:szCs w:val="22"/>
        </w:rPr>
        <w:t xml:space="preserve"> </w:t>
      </w:r>
      <w:r w:rsidR="00545657" w:rsidRPr="0047292B">
        <w:rPr>
          <w:rFonts w:ascii="Calibri" w:hAnsi="Calibri" w:cs="Calibri"/>
          <w:sz w:val="22"/>
          <w:szCs w:val="22"/>
        </w:rPr>
        <w:t xml:space="preserve">are </w:t>
      </w:r>
      <w:r w:rsidRPr="0047292B">
        <w:rPr>
          <w:rFonts w:ascii="Calibri" w:hAnsi="Calibri" w:cs="Calibri"/>
          <w:sz w:val="22"/>
          <w:szCs w:val="22"/>
        </w:rPr>
        <w:t xml:space="preserve">sick but would like to conduct an exam. The program </w:t>
      </w:r>
      <w:r w:rsidR="00545657" w:rsidRPr="0047292B">
        <w:rPr>
          <w:rFonts w:ascii="Calibri" w:hAnsi="Calibri" w:cs="Calibri"/>
          <w:sz w:val="22"/>
          <w:szCs w:val="22"/>
        </w:rPr>
        <w:t>requests</w:t>
      </w:r>
      <w:r w:rsidRPr="0047292B">
        <w:rPr>
          <w:rFonts w:ascii="Calibri" w:hAnsi="Calibri" w:cs="Calibri"/>
          <w:sz w:val="22"/>
          <w:szCs w:val="22"/>
        </w:rPr>
        <w:t xml:space="preserve"> the students </w:t>
      </w:r>
      <w:r w:rsidR="00545657" w:rsidRPr="0047292B">
        <w:rPr>
          <w:rFonts w:ascii="Calibri" w:hAnsi="Calibri" w:cs="Calibri"/>
          <w:sz w:val="22"/>
          <w:szCs w:val="22"/>
        </w:rPr>
        <w:t xml:space="preserve">to follow the following exam plan: </w:t>
      </w:r>
    </w:p>
    <w:p w14:paraId="182D3C9C" w14:textId="493E3D05" w:rsidR="00545657" w:rsidRPr="0047292B" w:rsidRDefault="00545657" w:rsidP="0047292B">
      <w:pPr>
        <w:pStyle w:val="MFREtext"/>
        <w:numPr>
          <w:ilvl w:val="0"/>
          <w:numId w:val="4"/>
        </w:numPr>
        <w:spacing w:line="276" w:lineRule="auto"/>
        <w:jc w:val="both"/>
        <w:rPr>
          <w:rFonts w:ascii="Calibri" w:hAnsi="Calibri" w:cs="Calibri"/>
          <w:sz w:val="22"/>
          <w:szCs w:val="22"/>
        </w:rPr>
      </w:pPr>
      <w:r w:rsidRPr="0047292B">
        <w:rPr>
          <w:rFonts w:ascii="Calibri" w:hAnsi="Calibri" w:cs="Calibri"/>
          <w:sz w:val="22"/>
          <w:szCs w:val="22"/>
        </w:rPr>
        <w:t xml:space="preserve">Exam will be given using Canvas in a </w:t>
      </w:r>
      <w:r w:rsidR="0047292B" w:rsidRPr="0047292B">
        <w:rPr>
          <w:rFonts w:ascii="Calibri" w:hAnsi="Calibri" w:cs="Calibri"/>
          <w:sz w:val="22"/>
          <w:szCs w:val="22"/>
        </w:rPr>
        <w:t>secure mode</w:t>
      </w:r>
    </w:p>
    <w:p w14:paraId="1A7AF1AF" w14:textId="77777777" w:rsidR="00545657" w:rsidRPr="0047292B" w:rsidRDefault="00545657" w:rsidP="0047292B">
      <w:pPr>
        <w:pStyle w:val="MFREtext"/>
        <w:numPr>
          <w:ilvl w:val="0"/>
          <w:numId w:val="4"/>
        </w:numPr>
        <w:spacing w:line="276" w:lineRule="auto"/>
        <w:jc w:val="both"/>
        <w:rPr>
          <w:rFonts w:ascii="Calibri" w:hAnsi="Calibri" w:cs="Calibri"/>
          <w:sz w:val="22"/>
          <w:szCs w:val="22"/>
        </w:rPr>
      </w:pPr>
      <w:r w:rsidRPr="0047292B">
        <w:rPr>
          <w:rFonts w:ascii="Calibri" w:hAnsi="Calibri" w:cs="Calibri"/>
          <w:sz w:val="22"/>
          <w:szCs w:val="22"/>
        </w:rPr>
        <w:t>Students will require their laptop to take their exam and the 2</w:t>
      </w:r>
      <w:r w:rsidRPr="0047292B">
        <w:rPr>
          <w:rFonts w:ascii="Calibri" w:hAnsi="Calibri" w:cs="Calibri"/>
          <w:sz w:val="22"/>
          <w:szCs w:val="22"/>
          <w:vertAlign w:val="superscript"/>
        </w:rPr>
        <w:t>nd</w:t>
      </w:r>
      <w:r w:rsidRPr="0047292B">
        <w:rPr>
          <w:rFonts w:ascii="Calibri" w:hAnsi="Calibri" w:cs="Calibri"/>
          <w:sz w:val="22"/>
          <w:szCs w:val="22"/>
        </w:rPr>
        <w:t xml:space="preserve"> device with a camera (laptop, tablet. Smartphones for zoom proctoring</w:t>
      </w:r>
    </w:p>
    <w:p w14:paraId="79968536" w14:textId="77777777" w:rsidR="00545657" w:rsidRPr="0047292B" w:rsidRDefault="00545657" w:rsidP="0047292B">
      <w:pPr>
        <w:pStyle w:val="MFREtext"/>
        <w:numPr>
          <w:ilvl w:val="0"/>
          <w:numId w:val="4"/>
        </w:numPr>
        <w:spacing w:line="276" w:lineRule="auto"/>
        <w:jc w:val="both"/>
        <w:rPr>
          <w:rFonts w:ascii="Calibri" w:hAnsi="Calibri" w:cs="Calibri"/>
          <w:sz w:val="22"/>
          <w:szCs w:val="22"/>
        </w:rPr>
      </w:pPr>
      <w:r w:rsidRPr="0047292B">
        <w:rPr>
          <w:rFonts w:ascii="Calibri" w:hAnsi="Calibri" w:cs="Calibri"/>
          <w:sz w:val="22"/>
          <w:szCs w:val="22"/>
        </w:rPr>
        <w:t xml:space="preserve">Zoom Proctoring may (may not) be recorded. It is the discretion of the instructor to request the zoom proctoring </w:t>
      </w:r>
    </w:p>
    <w:p w14:paraId="1E816321" w14:textId="77777777" w:rsidR="00545657" w:rsidRPr="0047292B" w:rsidRDefault="00F55654" w:rsidP="0047292B">
      <w:pPr>
        <w:pStyle w:val="MFREtext"/>
        <w:spacing w:line="276" w:lineRule="auto"/>
        <w:jc w:val="both"/>
        <w:rPr>
          <w:rFonts w:ascii="Calibri" w:hAnsi="Calibri" w:cs="Calibri"/>
          <w:sz w:val="22"/>
          <w:szCs w:val="22"/>
        </w:rPr>
      </w:pPr>
      <w:r w:rsidRPr="0047292B">
        <w:rPr>
          <w:rFonts w:ascii="Calibri" w:hAnsi="Calibri" w:cs="Calibri"/>
          <w:noProof/>
          <w:sz w:val="22"/>
          <w:szCs w:val="22"/>
        </w:rPr>
        <w:lastRenderedPageBreak/>
        <w:drawing>
          <wp:inline distT="0" distB="0" distL="0" distR="0" wp14:anchorId="0753FEA3" wp14:editId="3C5C54C9">
            <wp:extent cx="5743575" cy="3267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43575" cy="3267075"/>
                    </a:xfrm>
                    <a:prstGeom prst="rect">
                      <a:avLst/>
                    </a:prstGeom>
                  </pic:spPr>
                </pic:pic>
              </a:graphicData>
            </a:graphic>
          </wp:inline>
        </w:drawing>
      </w:r>
    </w:p>
    <w:p w14:paraId="64C49BDD" w14:textId="77777777" w:rsidR="00545657" w:rsidRPr="0047292B" w:rsidRDefault="00545657" w:rsidP="0047292B">
      <w:pPr>
        <w:pStyle w:val="MFREtext"/>
        <w:spacing w:line="276" w:lineRule="auto"/>
        <w:jc w:val="both"/>
        <w:rPr>
          <w:rFonts w:ascii="Calibri" w:hAnsi="Calibri" w:cs="Calibri"/>
          <w:sz w:val="22"/>
          <w:szCs w:val="22"/>
        </w:rPr>
      </w:pPr>
      <w:r w:rsidRPr="0047292B">
        <w:rPr>
          <w:rFonts w:ascii="Calibri" w:hAnsi="Calibri" w:cs="Calibri"/>
          <w:sz w:val="22"/>
          <w:szCs w:val="22"/>
        </w:rPr>
        <w:t xml:space="preserve">Day(s) before the exam: </w:t>
      </w:r>
    </w:p>
    <w:p w14:paraId="659C53EF" w14:textId="77777777" w:rsidR="00545657" w:rsidRPr="0047292B" w:rsidRDefault="00545657" w:rsidP="0047292B">
      <w:pPr>
        <w:pStyle w:val="MFREtext"/>
        <w:numPr>
          <w:ilvl w:val="0"/>
          <w:numId w:val="5"/>
        </w:numPr>
        <w:spacing w:line="276" w:lineRule="auto"/>
        <w:jc w:val="both"/>
        <w:rPr>
          <w:rFonts w:ascii="Calibri" w:hAnsi="Calibri" w:cs="Calibri"/>
          <w:sz w:val="22"/>
          <w:szCs w:val="22"/>
        </w:rPr>
      </w:pPr>
      <w:r w:rsidRPr="0047292B">
        <w:rPr>
          <w:rFonts w:ascii="Calibri" w:hAnsi="Calibri" w:cs="Calibri"/>
          <w:sz w:val="22"/>
          <w:szCs w:val="22"/>
        </w:rPr>
        <w:t>Students should test their 2</w:t>
      </w:r>
      <w:r w:rsidRPr="0047292B">
        <w:rPr>
          <w:rFonts w:ascii="Calibri" w:hAnsi="Calibri" w:cs="Calibri"/>
          <w:sz w:val="22"/>
          <w:szCs w:val="22"/>
          <w:vertAlign w:val="superscript"/>
        </w:rPr>
        <w:t>nd</w:t>
      </w:r>
      <w:r w:rsidRPr="0047292B">
        <w:rPr>
          <w:rFonts w:ascii="Calibri" w:hAnsi="Calibri" w:cs="Calibri"/>
          <w:sz w:val="22"/>
          <w:szCs w:val="22"/>
        </w:rPr>
        <w:t xml:space="preserve"> device to ensure zoom functions and that they are comfortable sending chats and messages using that device.</w:t>
      </w:r>
    </w:p>
    <w:p w14:paraId="394CF22F" w14:textId="77777777" w:rsidR="00545657" w:rsidRPr="0047292B" w:rsidRDefault="00545657" w:rsidP="0047292B">
      <w:pPr>
        <w:pStyle w:val="MFREtext"/>
        <w:numPr>
          <w:ilvl w:val="0"/>
          <w:numId w:val="5"/>
        </w:numPr>
        <w:spacing w:line="276" w:lineRule="auto"/>
        <w:jc w:val="both"/>
        <w:rPr>
          <w:rFonts w:ascii="Calibri" w:hAnsi="Calibri" w:cs="Calibri"/>
          <w:sz w:val="22"/>
          <w:szCs w:val="22"/>
        </w:rPr>
      </w:pPr>
      <w:r w:rsidRPr="0047292B">
        <w:rPr>
          <w:rFonts w:ascii="Calibri" w:hAnsi="Calibri" w:cs="Calibri"/>
          <w:sz w:val="22"/>
          <w:szCs w:val="22"/>
        </w:rPr>
        <w:t>Students should set up their space so that they have good access to power, wifi</w:t>
      </w:r>
      <w:r w:rsidR="00F55654" w:rsidRPr="0047292B">
        <w:rPr>
          <w:rFonts w:ascii="Calibri" w:hAnsi="Calibri" w:cs="Calibri"/>
          <w:sz w:val="22"/>
          <w:szCs w:val="22"/>
        </w:rPr>
        <w:t>,</w:t>
      </w:r>
      <w:r w:rsidRPr="0047292B">
        <w:rPr>
          <w:rFonts w:ascii="Calibri" w:hAnsi="Calibri" w:cs="Calibri"/>
          <w:sz w:val="22"/>
          <w:szCs w:val="22"/>
        </w:rPr>
        <w:t xml:space="preserve"> and </w:t>
      </w:r>
      <w:r w:rsidR="00F55654" w:rsidRPr="0047292B">
        <w:rPr>
          <w:rFonts w:ascii="Calibri" w:hAnsi="Calibri" w:cs="Calibri"/>
          <w:sz w:val="22"/>
          <w:szCs w:val="22"/>
        </w:rPr>
        <w:t>plug-in</w:t>
      </w:r>
      <w:r w:rsidRPr="0047292B">
        <w:rPr>
          <w:rFonts w:ascii="Calibri" w:hAnsi="Calibri" w:cs="Calibri"/>
          <w:sz w:val="22"/>
          <w:szCs w:val="22"/>
        </w:rPr>
        <w:t xml:space="preserve"> devices</w:t>
      </w:r>
    </w:p>
    <w:p w14:paraId="57F3C04D" w14:textId="77777777" w:rsidR="00545657" w:rsidRPr="0047292B" w:rsidRDefault="00545657" w:rsidP="0047292B">
      <w:pPr>
        <w:pStyle w:val="MFREtext"/>
        <w:numPr>
          <w:ilvl w:val="0"/>
          <w:numId w:val="5"/>
        </w:numPr>
        <w:spacing w:line="276" w:lineRule="auto"/>
        <w:jc w:val="both"/>
        <w:rPr>
          <w:rFonts w:ascii="Calibri" w:hAnsi="Calibri" w:cs="Calibri"/>
          <w:sz w:val="22"/>
          <w:szCs w:val="22"/>
        </w:rPr>
      </w:pPr>
      <w:r w:rsidRPr="0047292B">
        <w:rPr>
          <w:rFonts w:ascii="Calibri" w:hAnsi="Calibri" w:cs="Calibri"/>
          <w:sz w:val="22"/>
          <w:szCs w:val="22"/>
        </w:rPr>
        <w:t>Exam invigilator will send instructions and zoom link to the students which will open on the 2</w:t>
      </w:r>
      <w:r w:rsidRPr="0047292B">
        <w:rPr>
          <w:rFonts w:ascii="Calibri" w:hAnsi="Calibri" w:cs="Calibri"/>
          <w:sz w:val="22"/>
          <w:szCs w:val="22"/>
          <w:vertAlign w:val="superscript"/>
        </w:rPr>
        <w:t>nd</w:t>
      </w:r>
      <w:r w:rsidRPr="0047292B">
        <w:rPr>
          <w:rFonts w:ascii="Calibri" w:hAnsi="Calibri" w:cs="Calibri"/>
          <w:sz w:val="22"/>
          <w:szCs w:val="22"/>
        </w:rPr>
        <w:t xml:space="preserve"> device. </w:t>
      </w:r>
      <w:r w:rsidR="00F55654" w:rsidRPr="0047292B">
        <w:rPr>
          <w:rFonts w:ascii="Calibri" w:hAnsi="Calibri" w:cs="Calibri"/>
          <w:sz w:val="22"/>
          <w:szCs w:val="22"/>
        </w:rPr>
        <w:t xml:space="preserve">Note: there will be an alternative host </w:t>
      </w:r>
      <w:proofErr w:type="gramStart"/>
      <w:r w:rsidR="00F55654" w:rsidRPr="0047292B">
        <w:rPr>
          <w:rFonts w:ascii="Calibri" w:hAnsi="Calibri" w:cs="Calibri"/>
          <w:sz w:val="22"/>
          <w:szCs w:val="22"/>
        </w:rPr>
        <w:t>in the event that</w:t>
      </w:r>
      <w:proofErr w:type="gramEnd"/>
      <w:r w:rsidR="00F55654" w:rsidRPr="0047292B">
        <w:rPr>
          <w:rFonts w:ascii="Calibri" w:hAnsi="Calibri" w:cs="Calibri"/>
          <w:sz w:val="22"/>
          <w:szCs w:val="22"/>
        </w:rPr>
        <w:t xml:space="preserve"> zoom connections </w:t>
      </w:r>
      <w:r w:rsidR="00FE1DBA" w:rsidRPr="0047292B">
        <w:rPr>
          <w:rFonts w:ascii="Calibri" w:hAnsi="Calibri" w:cs="Calibri"/>
          <w:sz w:val="22"/>
          <w:szCs w:val="22"/>
        </w:rPr>
        <w:t>are</w:t>
      </w:r>
      <w:r w:rsidR="00F55654" w:rsidRPr="0047292B">
        <w:rPr>
          <w:rFonts w:ascii="Calibri" w:hAnsi="Calibri" w:cs="Calibri"/>
          <w:sz w:val="22"/>
          <w:szCs w:val="22"/>
        </w:rPr>
        <w:t xml:space="preserve"> lost</w:t>
      </w:r>
      <w:r w:rsidR="00FE1DBA" w:rsidRPr="0047292B">
        <w:rPr>
          <w:rFonts w:ascii="Calibri" w:hAnsi="Calibri" w:cs="Calibri"/>
          <w:sz w:val="22"/>
          <w:szCs w:val="22"/>
        </w:rPr>
        <w:t xml:space="preserve">. </w:t>
      </w:r>
    </w:p>
    <w:p w14:paraId="3D2531E6" w14:textId="77777777" w:rsidR="00FE1DBA" w:rsidRPr="0047292B" w:rsidRDefault="00FE1DBA" w:rsidP="0047292B">
      <w:pPr>
        <w:pStyle w:val="MFREtext"/>
        <w:spacing w:line="276" w:lineRule="auto"/>
        <w:jc w:val="both"/>
        <w:rPr>
          <w:rFonts w:ascii="Calibri" w:hAnsi="Calibri" w:cs="Calibri"/>
          <w:sz w:val="22"/>
          <w:szCs w:val="22"/>
        </w:rPr>
      </w:pPr>
      <w:r w:rsidRPr="0047292B">
        <w:rPr>
          <w:rFonts w:ascii="Calibri" w:hAnsi="Calibri" w:cs="Calibri"/>
          <w:sz w:val="22"/>
          <w:szCs w:val="22"/>
        </w:rPr>
        <w:t xml:space="preserve">Note: you will be exempted to conduct an online exam if your condition is examined and approved by UBC </w:t>
      </w:r>
      <w:hyperlink r:id="rId8" w:history="1">
        <w:r w:rsidRPr="0047292B">
          <w:rPr>
            <w:rStyle w:val="Hyperlink"/>
            <w:rFonts w:ascii="Calibri" w:hAnsi="Calibri" w:cs="Calibri"/>
            <w:sz w:val="22"/>
            <w:szCs w:val="22"/>
          </w:rPr>
          <w:t>access and Diversity</w:t>
        </w:r>
      </w:hyperlink>
      <w:r w:rsidRPr="0047292B">
        <w:rPr>
          <w:rFonts w:ascii="Calibri" w:hAnsi="Calibri" w:cs="Calibri"/>
          <w:sz w:val="22"/>
          <w:szCs w:val="22"/>
        </w:rPr>
        <w:t xml:space="preserve"> </w:t>
      </w:r>
    </w:p>
    <w:p w14:paraId="56F81BEC" w14:textId="77777777" w:rsidR="00F55654" w:rsidRPr="0047292B" w:rsidRDefault="00F55654" w:rsidP="0047292B">
      <w:pPr>
        <w:pStyle w:val="MFREtext"/>
        <w:spacing w:line="276" w:lineRule="auto"/>
        <w:ind w:left="720"/>
        <w:jc w:val="both"/>
        <w:rPr>
          <w:rFonts w:ascii="Calibri" w:hAnsi="Calibri" w:cs="Calibri"/>
          <w:sz w:val="22"/>
          <w:szCs w:val="22"/>
        </w:rPr>
      </w:pPr>
    </w:p>
    <w:sectPr w:rsidR="00F55654" w:rsidRPr="0047292B" w:rsidSect="00EF1F4C">
      <w:headerReference w:type="default" r:id="rId9"/>
      <w:footerReference w:type="default" r:id="rId10"/>
      <w:headerReference w:type="first" r:id="rId11"/>
      <w:footerReference w:type="first" r:id="rId12"/>
      <w:pgSz w:w="12240" w:h="15840" w:code="1"/>
      <w:pgMar w:top="1080" w:right="1134" w:bottom="720" w:left="1134" w:header="450" w:footer="23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9D6D9" w14:textId="77777777" w:rsidR="008329D4" w:rsidRDefault="008329D4">
      <w:r>
        <w:separator/>
      </w:r>
    </w:p>
  </w:endnote>
  <w:endnote w:type="continuationSeparator" w:id="0">
    <w:p w14:paraId="41E3F2E2" w14:textId="77777777" w:rsidR="008329D4" w:rsidRDefault="0083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293127"/>
      <w:docPartObj>
        <w:docPartGallery w:val="Page Numbers (Bottom of Page)"/>
        <w:docPartUnique/>
      </w:docPartObj>
    </w:sdtPr>
    <w:sdtEndPr>
      <w:rPr>
        <w:noProof/>
      </w:rPr>
    </w:sdtEndPr>
    <w:sdtContent>
      <w:p w14:paraId="258B2C4C" w14:textId="77777777" w:rsidR="008329D4" w:rsidRPr="002811D5" w:rsidRDefault="00FE1DBA" w:rsidP="002811D5">
        <w:pPr>
          <w:pStyle w:val="Footer"/>
        </w:pPr>
        <w:r w:rsidRPr="002811D5">
          <w:rPr>
            <w:rFonts w:ascii="Times New Roman" w:hAnsi="Times New Roman"/>
            <w:sz w:val="22"/>
            <w:szCs w:val="22"/>
          </w:rPr>
          <w:fldChar w:fldCharType="begin"/>
        </w:r>
        <w:r w:rsidRPr="002811D5">
          <w:rPr>
            <w:rFonts w:ascii="Times New Roman" w:hAnsi="Times New Roman"/>
            <w:sz w:val="22"/>
            <w:szCs w:val="22"/>
          </w:rPr>
          <w:instrText xml:space="preserve"> PAGE   \* MERGEFORMAT </w:instrText>
        </w:r>
        <w:r w:rsidRPr="002811D5">
          <w:rPr>
            <w:rFonts w:ascii="Times New Roman" w:hAnsi="Times New Roman"/>
            <w:sz w:val="22"/>
            <w:szCs w:val="22"/>
          </w:rPr>
          <w:fldChar w:fldCharType="separate"/>
        </w:r>
        <w:r>
          <w:rPr>
            <w:rFonts w:ascii="Times New Roman" w:hAnsi="Times New Roman"/>
            <w:noProof/>
            <w:sz w:val="22"/>
            <w:szCs w:val="22"/>
          </w:rPr>
          <w:t>4</w:t>
        </w:r>
        <w:r w:rsidRPr="002811D5">
          <w:rPr>
            <w:rFonts w:ascii="Times New Roman" w:hAnsi="Times New Roman"/>
            <w:noProof/>
            <w:sz w:val="22"/>
            <w:szCs w:val="22"/>
          </w:rPr>
          <w:fldChar w:fldCharType="end"/>
        </w:r>
        <w:r>
          <w:rPr>
            <w:noProof/>
          </w:rPr>
          <w:tab/>
        </w:r>
        <w:r>
          <w:rPr>
            <w:noProof/>
          </w:rPr>
          <w:tab/>
        </w:r>
        <w:r>
          <w:rPr>
            <w:rFonts w:ascii="Times New Roman" w:hAnsi="Times New Roman"/>
            <w:noProof/>
            <w:sz w:val="14"/>
            <w:szCs w:val="16"/>
            <w:lang w:val="en-US"/>
          </w:rPr>
          <w:drawing>
            <wp:inline distT="0" distB="0" distL="0" distR="0" wp14:anchorId="6A0CD6A9" wp14:editId="0994040A">
              <wp:extent cx="3396675" cy="361740"/>
              <wp:effectExtent l="0" t="0" r="0" b="63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9_2016_4ShortName_MasterFoodResEcon_Blue282PMS.jpg"/>
                      <pic:cNvPicPr/>
                    </pic:nvPicPr>
                    <pic:blipFill>
                      <a:blip r:embed="rId1">
                        <a:extLst>
                          <a:ext uri="{28A0092B-C50C-407E-A947-70E740481C1C}">
                            <a14:useLocalDpi xmlns:a14="http://schemas.microsoft.com/office/drawing/2010/main" val="0"/>
                          </a:ext>
                        </a:extLst>
                      </a:blip>
                      <a:stretch>
                        <a:fillRect/>
                      </a:stretch>
                    </pic:blipFill>
                    <pic:spPr>
                      <a:xfrm>
                        <a:off x="0" y="0"/>
                        <a:ext cx="3724756" cy="396680"/>
                      </a:xfrm>
                      <a:prstGeom prst="rect">
                        <a:avLst/>
                      </a:prstGeom>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A677" w14:textId="77777777" w:rsidR="008329D4" w:rsidRPr="00BD5FF9" w:rsidRDefault="008329D4" w:rsidP="00DE7284">
    <w:pPr>
      <w:shd w:val="clear" w:color="auto" w:fill="FFFFFF"/>
      <w:rPr>
        <w:rFonts w:asciiTheme="majorHAnsi" w:hAnsiTheme="majorHAnsi" w:cstheme="majorHAnsi"/>
        <w:color w:val="1F4E79" w:themeColor="accent5" w:themeShade="80"/>
        <w:sz w:val="10"/>
        <w:szCs w:val="20"/>
        <w:shd w:val="clear" w:color="auto" w:fill="FFFFFF"/>
      </w:rPr>
    </w:pPr>
  </w:p>
  <w:p w14:paraId="35F1F906" w14:textId="77777777" w:rsidR="008329D4" w:rsidRPr="00BD5FF9" w:rsidRDefault="00FE1DBA" w:rsidP="00DE7284">
    <w:pPr>
      <w:shd w:val="clear" w:color="auto" w:fill="FFFFFF"/>
      <w:rPr>
        <w:rFonts w:asciiTheme="majorHAnsi" w:hAnsiTheme="majorHAnsi" w:cstheme="majorHAnsi"/>
        <w:color w:val="1F4E79" w:themeColor="accent5" w:themeShade="80"/>
        <w:sz w:val="20"/>
        <w:szCs w:val="20"/>
      </w:rPr>
    </w:pPr>
    <w:r w:rsidRPr="00BD5FF9">
      <w:rPr>
        <w:rFonts w:asciiTheme="majorHAnsi" w:hAnsiTheme="majorHAnsi" w:cstheme="majorHAnsi"/>
        <w:color w:val="1F4E79" w:themeColor="accent5" w:themeShade="80"/>
        <w:sz w:val="20"/>
        <w:szCs w:val="20"/>
        <w:shd w:val="clear" w:color="auto" w:fill="FFFFFF"/>
      </w:rPr>
      <w:t xml:space="preserve">348A-2357 Main Mall </w:t>
    </w:r>
    <w:r w:rsidRPr="00BD5FF9">
      <w:rPr>
        <w:rFonts w:asciiTheme="majorHAnsi" w:hAnsiTheme="majorHAnsi" w:cstheme="majorHAnsi"/>
        <w:color w:val="1F4E79" w:themeColor="accent5" w:themeShade="80"/>
        <w:sz w:val="20"/>
        <w:szCs w:val="20"/>
        <w:shd w:val="clear" w:color="auto" w:fill="FFFFFF"/>
      </w:rPr>
      <w:tab/>
    </w:r>
    <w:r w:rsidRPr="00BD5FF9">
      <w:rPr>
        <w:rFonts w:asciiTheme="majorHAnsi" w:hAnsiTheme="majorHAnsi" w:cstheme="majorHAnsi"/>
        <w:color w:val="1F4E79" w:themeColor="accent5" w:themeShade="80"/>
        <w:sz w:val="20"/>
        <w:szCs w:val="20"/>
        <w:shd w:val="clear" w:color="auto" w:fill="FFFFFF"/>
      </w:rPr>
      <w:tab/>
    </w:r>
    <w:r w:rsidRPr="00BD5FF9">
      <w:rPr>
        <w:rFonts w:asciiTheme="majorHAnsi" w:hAnsiTheme="majorHAnsi" w:cstheme="majorHAnsi"/>
        <w:color w:val="1F4E79" w:themeColor="accent5" w:themeShade="80"/>
        <w:sz w:val="20"/>
        <w:szCs w:val="20"/>
        <w:shd w:val="clear" w:color="auto" w:fill="FFFFFF"/>
      </w:rPr>
      <w:tab/>
    </w:r>
    <w:r w:rsidRPr="00BD5FF9">
      <w:rPr>
        <w:rFonts w:asciiTheme="majorHAnsi" w:hAnsiTheme="majorHAnsi" w:cstheme="majorHAnsi"/>
        <w:color w:val="1F4E79" w:themeColor="accent5" w:themeShade="80"/>
        <w:sz w:val="20"/>
        <w:szCs w:val="20"/>
        <w:shd w:val="clear" w:color="auto" w:fill="FFFFFF"/>
      </w:rPr>
      <w:tab/>
    </w:r>
    <w:r w:rsidRPr="00BD5FF9">
      <w:rPr>
        <w:rFonts w:asciiTheme="majorHAnsi" w:hAnsiTheme="majorHAnsi" w:cstheme="majorHAnsi"/>
        <w:color w:val="1F4E79" w:themeColor="accent5" w:themeShade="80"/>
        <w:sz w:val="20"/>
        <w:szCs w:val="20"/>
        <w:shd w:val="clear" w:color="auto" w:fill="FFFFFF"/>
      </w:rPr>
      <w:tab/>
    </w:r>
    <w:r w:rsidRPr="00BD5FF9">
      <w:rPr>
        <w:rFonts w:asciiTheme="majorHAnsi" w:hAnsiTheme="majorHAnsi" w:cstheme="majorHAnsi"/>
        <w:color w:val="1F4E79" w:themeColor="accent5" w:themeShade="80"/>
        <w:sz w:val="20"/>
        <w:szCs w:val="20"/>
        <w:shd w:val="clear" w:color="auto" w:fill="FFFFFF"/>
      </w:rPr>
      <w:tab/>
    </w:r>
    <w:r w:rsidRPr="00BD5FF9">
      <w:rPr>
        <w:rFonts w:asciiTheme="majorHAnsi" w:hAnsiTheme="majorHAnsi" w:cstheme="majorHAnsi"/>
        <w:color w:val="1F4E79" w:themeColor="accent5" w:themeShade="80"/>
        <w:sz w:val="20"/>
        <w:szCs w:val="20"/>
        <w:shd w:val="clear" w:color="auto" w:fill="FFFFFF"/>
      </w:rPr>
      <w:tab/>
    </w:r>
    <w:r w:rsidRPr="00BD5FF9">
      <w:rPr>
        <w:rFonts w:asciiTheme="majorHAnsi" w:hAnsiTheme="majorHAnsi" w:cstheme="majorHAnsi"/>
        <w:color w:val="1F4E79" w:themeColor="accent5" w:themeShade="80"/>
        <w:sz w:val="20"/>
        <w:szCs w:val="20"/>
        <w:shd w:val="clear" w:color="auto" w:fill="FFFFFF"/>
      </w:rPr>
      <w:tab/>
    </w:r>
    <w:r w:rsidRPr="00BD5FF9">
      <w:rPr>
        <w:rFonts w:asciiTheme="majorHAnsi" w:hAnsiTheme="majorHAnsi" w:cstheme="majorHAnsi"/>
        <w:color w:val="1F4E79" w:themeColor="accent5" w:themeShade="80"/>
        <w:sz w:val="20"/>
        <w:szCs w:val="20"/>
        <w:shd w:val="clear" w:color="auto" w:fill="FFFFFF"/>
      </w:rPr>
      <w:tab/>
    </w:r>
  </w:p>
  <w:p w14:paraId="1EEB3432" w14:textId="77777777" w:rsidR="008329D4" w:rsidRPr="00BD5FF9" w:rsidRDefault="00FE1DBA" w:rsidP="00DE7284">
    <w:pPr>
      <w:shd w:val="clear" w:color="auto" w:fill="FFFFFF"/>
      <w:rPr>
        <w:rFonts w:asciiTheme="majorHAnsi" w:hAnsiTheme="majorHAnsi" w:cstheme="majorHAnsi"/>
        <w:color w:val="1F4E79" w:themeColor="accent5" w:themeShade="80"/>
        <w:sz w:val="20"/>
        <w:szCs w:val="20"/>
        <w:u w:val="single"/>
      </w:rPr>
    </w:pPr>
    <w:r w:rsidRPr="00BD5FF9">
      <w:rPr>
        <w:rFonts w:asciiTheme="majorHAnsi" w:hAnsiTheme="majorHAnsi" w:cstheme="majorHAnsi"/>
        <w:color w:val="1F4E79" w:themeColor="accent5" w:themeShade="80"/>
        <w:sz w:val="20"/>
        <w:szCs w:val="20"/>
        <w:shd w:val="clear" w:color="auto" w:fill="FFFFFF"/>
      </w:rPr>
      <w:t xml:space="preserve">Vancouver, British Columbia </w:t>
    </w:r>
    <w:r w:rsidRPr="00BD5FF9">
      <w:rPr>
        <w:rFonts w:asciiTheme="majorHAnsi" w:hAnsiTheme="majorHAnsi" w:cstheme="majorHAnsi"/>
        <w:color w:val="1F4E79" w:themeColor="accent5" w:themeShade="80"/>
        <w:sz w:val="20"/>
        <w:szCs w:val="20"/>
        <w:shd w:val="clear" w:color="auto" w:fill="FFFFFF"/>
      </w:rPr>
      <w:tab/>
    </w:r>
    <w:r w:rsidRPr="00BD5FF9">
      <w:rPr>
        <w:rFonts w:asciiTheme="majorHAnsi" w:hAnsiTheme="majorHAnsi" w:cstheme="majorHAnsi"/>
        <w:color w:val="1F4E79" w:themeColor="accent5" w:themeShade="80"/>
        <w:sz w:val="20"/>
        <w:szCs w:val="20"/>
        <w:shd w:val="clear" w:color="auto" w:fill="FFFFFF"/>
      </w:rPr>
      <w:tab/>
    </w:r>
    <w:r w:rsidRPr="00BD5FF9">
      <w:rPr>
        <w:rFonts w:asciiTheme="majorHAnsi" w:hAnsiTheme="majorHAnsi" w:cstheme="majorHAnsi"/>
        <w:color w:val="1F4E79" w:themeColor="accent5" w:themeShade="80"/>
        <w:sz w:val="20"/>
        <w:szCs w:val="20"/>
        <w:shd w:val="clear" w:color="auto" w:fill="FFFFFF"/>
      </w:rPr>
      <w:tab/>
    </w:r>
    <w:r w:rsidRPr="00BD5FF9">
      <w:rPr>
        <w:rFonts w:asciiTheme="majorHAnsi" w:hAnsiTheme="majorHAnsi" w:cstheme="majorHAnsi"/>
        <w:color w:val="1F4E79" w:themeColor="accent5" w:themeShade="80"/>
        <w:sz w:val="20"/>
        <w:szCs w:val="20"/>
        <w:shd w:val="clear" w:color="auto" w:fill="FFFFFF"/>
      </w:rPr>
      <w:tab/>
    </w:r>
    <w:r w:rsidRPr="00BD5FF9">
      <w:rPr>
        <w:rFonts w:asciiTheme="majorHAnsi" w:hAnsiTheme="majorHAnsi" w:cstheme="majorHAnsi"/>
        <w:color w:val="1F4E79" w:themeColor="accent5" w:themeShade="80"/>
        <w:sz w:val="20"/>
        <w:szCs w:val="20"/>
        <w:shd w:val="clear" w:color="auto" w:fill="FFFFFF"/>
      </w:rPr>
      <w:tab/>
    </w:r>
    <w:r w:rsidRPr="00BD5FF9">
      <w:rPr>
        <w:rFonts w:asciiTheme="majorHAnsi" w:hAnsiTheme="majorHAnsi" w:cstheme="majorHAnsi"/>
        <w:color w:val="1F4E79" w:themeColor="accent5" w:themeShade="80"/>
        <w:sz w:val="20"/>
        <w:szCs w:val="20"/>
        <w:shd w:val="clear" w:color="auto" w:fill="FFFFFF"/>
      </w:rPr>
      <w:tab/>
    </w:r>
    <w:r w:rsidRPr="00BD5FF9">
      <w:rPr>
        <w:rFonts w:asciiTheme="majorHAnsi" w:hAnsiTheme="majorHAnsi" w:cstheme="majorHAnsi"/>
        <w:color w:val="1F4E79" w:themeColor="accent5" w:themeShade="80"/>
        <w:sz w:val="20"/>
        <w:szCs w:val="20"/>
        <w:shd w:val="clear" w:color="auto" w:fill="FFFFFF"/>
      </w:rPr>
      <w:tab/>
    </w:r>
    <w:r w:rsidRPr="00BD5FF9">
      <w:rPr>
        <w:rFonts w:asciiTheme="majorHAnsi" w:hAnsiTheme="majorHAnsi" w:cstheme="majorHAnsi"/>
        <w:color w:val="1F4E79" w:themeColor="accent5" w:themeShade="80"/>
        <w:sz w:val="20"/>
        <w:szCs w:val="20"/>
        <w:shd w:val="clear" w:color="auto" w:fill="FFFFFF"/>
      </w:rPr>
      <w:tab/>
      <w:t xml:space="preserve">   </w:t>
    </w:r>
    <w:hyperlink r:id="rId1" w:history="1">
      <w:r w:rsidRPr="00BD5FF9">
        <w:rPr>
          <w:rStyle w:val="Hyperlink"/>
          <w:rFonts w:asciiTheme="majorHAnsi" w:hAnsiTheme="majorHAnsi" w:cstheme="majorHAnsi"/>
          <w:color w:val="1F4E79" w:themeColor="accent5" w:themeShade="80"/>
          <w:sz w:val="20"/>
          <w:szCs w:val="20"/>
        </w:rPr>
        <w:t>mfre.landfood.ubc.ca</w:t>
      </w:r>
    </w:hyperlink>
  </w:p>
  <w:p w14:paraId="403E33E9" w14:textId="77777777" w:rsidR="008329D4" w:rsidRPr="00BD5FF9" w:rsidRDefault="00FE1DBA" w:rsidP="00DE7284">
    <w:pPr>
      <w:shd w:val="clear" w:color="auto" w:fill="FFFFFF"/>
      <w:rPr>
        <w:rFonts w:asciiTheme="majorHAnsi" w:hAnsiTheme="majorHAnsi" w:cstheme="majorHAnsi"/>
        <w:color w:val="1F4E79" w:themeColor="accent5" w:themeShade="80"/>
        <w:sz w:val="20"/>
        <w:szCs w:val="20"/>
        <w:shd w:val="clear" w:color="auto" w:fill="FFFFFF"/>
        <w:lang w:val="fr-CA"/>
      </w:rPr>
    </w:pPr>
    <w:r w:rsidRPr="00BD5FF9">
      <w:rPr>
        <w:rFonts w:asciiTheme="majorHAnsi" w:hAnsiTheme="majorHAnsi" w:cstheme="majorHAnsi"/>
        <w:color w:val="1F4E79" w:themeColor="accent5" w:themeShade="80"/>
        <w:sz w:val="20"/>
        <w:szCs w:val="20"/>
        <w:shd w:val="clear" w:color="auto" w:fill="FFFFFF"/>
        <w:lang w:val="fr-CA"/>
      </w:rPr>
      <w:t>V6T 1Z4, Canada</w:t>
    </w:r>
    <w:r w:rsidRPr="00BD5FF9">
      <w:rPr>
        <w:rFonts w:asciiTheme="majorHAnsi" w:hAnsiTheme="majorHAnsi" w:cstheme="majorHAnsi"/>
        <w:color w:val="1F4E79" w:themeColor="accent5" w:themeShade="80"/>
        <w:sz w:val="20"/>
        <w:szCs w:val="20"/>
        <w:shd w:val="clear" w:color="auto" w:fill="FFFFFF"/>
        <w:lang w:val="fr-CA"/>
      </w:rPr>
      <w:tab/>
    </w:r>
    <w:r w:rsidRPr="00BD5FF9">
      <w:rPr>
        <w:rFonts w:asciiTheme="majorHAnsi" w:hAnsiTheme="majorHAnsi" w:cstheme="majorHAnsi"/>
        <w:color w:val="1F4E79" w:themeColor="accent5" w:themeShade="80"/>
        <w:sz w:val="20"/>
        <w:szCs w:val="20"/>
        <w:shd w:val="clear" w:color="auto" w:fill="FFFFFF"/>
        <w:lang w:val="fr-CA"/>
      </w:rPr>
      <w:tab/>
    </w:r>
    <w:r w:rsidRPr="00BD5FF9">
      <w:rPr>
        <w:rFonts w:asciiTheme="majorHAnsi" w:hAnsiTheme="majorHAnsi" w:cstheme="majorHAnsi"/>
        <w:color w:val="1F4E79" w:themeColor="accent5" w:themeShade="80"/>
        <w:sz w:val="20"/>
        <w:szCs w:val="20"/>
        <w:shd w:val="clear" w:color="auto" w:fill="FFFFFF"/>
        <w:lang w:val="fr-CA"/>
      </w:rPr>
      <w:tab/>
    </w:r>
    <w:r w:rsidRPr="00BD5FF9">
      <w:rPr>
        <w:rFonts w:asciiTheme="majorHAnsi" w:hAnsiTheme="majorHAnsi" w:cstheme="majorHAnsi"/>
        <w:color w:val="1F4E79" w:themeColor="accent5" w:themeShade="80"/>
        <w:sz w:val="20"/>
        <w:szCs w:val="20"/>
        <w:shd w:val="clear" w:color="auto" w:fill="FFFFFF"/>
        <w:lang w:val="fr-CA"/>
      </w:rPr>
      <w:tab/>
    </w:r>
    <w:r w:rsidRPr="00BD5FF9">
      <w:rPr>
        <w:rFonts w:asciiTheme="majorHAnsi" w:hAnsiTheme="majorHAnsi" w:cstheme="majorHAnsi"/>
        <w:color w:val="1F4E79" w:themeColor="accent5" w:themeShade="80"/>
        <w:sz w:val="20"/>
        <w:szCs w:val="20"/>
        <w:shd w:val="clear" w:color="auto" w:fill="FFFFFF"/>
        <w:lang w:val="fr-CA"/>
      </w:rPr>
      <w:tab/>
    </w:r>
    <w:r w:rsidRPr="00BD5FF9">
      <w:rPr>
        <w:rFonts w:asciiTheme="majorHAnsi" w:hAnsiTheme="majorHAnsi" w:cstheme="majorHAnsi"/>
        <w:color w:val="1F4E79" w:themeColor="accent5" w:themeShade="80"/>
        <w:sz w:val="20"/>
        <w:szCs w:val="20"/>
        <w:shd w:val="clear" w:color="auto" w:fill="FFFFFF"/>
        <w:lang w:val="fr-CA"/>
      </w:rPr>
      <w:tab/>
    </w:r>
    <w:r w:rsidRPr="00BD5FF9">
      <w:rPr>
        <w:rFonts w:asciiTheme="majorHAnsi" w:hAnsiTheme="majorHAnsi" w:cstheme="majorHAnsi"/>
        <w:color w:val="1F4E79" w:themeColor="accent5" w:themeShade="80"/>
        <w:sz w:val="20"/>
        <w:szCs w:val="20"/>
        <w:shd w:val="clear" w:color="auto" w:fill="FFFFFF"/>
        <w:lang w:val="fr-CA"/>
      </w:rPr>
      <w:tab/>
    </w:r>
    <w:r w:rsidRPr="00BD5FF9">
      <w:rPr>
        <w:rFonts w:asciiTheme="majorHAnsi" w:hAnsiTheme="majorHAnsi" w:cstheme="majorHAnsi"/>
        <w:color w:val="1F4E79" w:themeColor="accent5" w:themeShade="80"/>
        <w:sz w:val="20"/>
        <w:szCs w:val="20"/>
        <w:shd w:val="clear" w:color="auto" w:fill="FFFFFF"/>
        <w:lang w:val="fr-CA"/>
      </w:rPr>
      <w:tab/>
    </w:r>
    <w:r w:rsidRPr="00BD5FF9">
      <w:rPr>
        <w:rFonts w:asciiTheme="majorHAnsi" w:hAnsiTheme="majorHAnsi" w:cstheme="majorHAnsi"/>
        <w:color w:val="1F4E79" w:themeColor="accent5" w:themeShade="80"/>
        <w:sz w:val="20"/>
        <w:szCs w:val="20"/>
        <w:shd w:val="clear" w:color="auto" w:fill="FFFFFF"/>
        <w:lang w:val="fr-CA"/>
      </w:rPr>
      <w:tab/>
    </w:r>
    <w:r w:rsidRPr="00BD5FF9">
      <w:rPr>
        <w:rFonts w:asciiTheme="majorHAnsi" w:hAnsiTheme="majorHAnsi" w:cstheme="majorHAnsi"/>
        <w:color w:val="1F4E79" w:themeColor="accent5" w:themeShade="80"/>
        <w:sz w:val="20"/>
        <w:szCs w:val="20"/>
        <w:shd w:val="clear" w:color="auto" w:fill="FFFFFF"/>
        <w:lang w:val="fr-CA"/>
      </w:rPr>
      <w:tab/>
      <w:t xml:space="preserve">       </w:t>
    </w:r>
  </w:p>
  <w:p w14:paraId="2D5A5201" w14:textId="77777777" w:rsidR="008329D4" w:rsidRPr="00BD5FF9" w:rsidRDefault="008329D4" w:rsidP="00DE7284">
    <w:pPr>
      <w:ind w:right="-288" w:hanging="180"/>
      <w:jc w:val="right"/>
      <w:rPr>
        <w:rFonts w:asciiTheme="majorHAnsi" w:hAnsiTheme="majorHAnsi" w:cstheme="majorHAnsi"/>
        <w:sz w:val="14"/>
        <w:szCs w:val="16"/>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9CF17" w14:textId="77777777" w:rsidR="008329D4" w:rsidRDefault="008329D4">
      <w:r>
        <w:separator/>
      </w:r>
    </w:p>
  </w:footnote>
  <w:footnote w:type="continuationSeparator" w:id="0">
    <w:p w14:paraId="076BB240" w14:textId="77777777" w:rsidR="008329D4" w:rsidRDefault="00832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B53F8" w14:textId="77777777" w:rsidR="008329D4" w:rsidRDefault="008329D4" w:rsidP="000746A3">
    <w:pPr>
      <w:pStyle w:val="Header"/>
      <w:ind w:hanging="270"/>
    </w:pPr>
  </w:p>
  <w:p w14:paraId="0841131C" w14:textId="77777777" w:rsidR="008329D4" w:rsidRDefault="00832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2FD7B" w14:textId="77777777" w:rsidR="008329D4" w:rsidRPr="00B83104" w:rsidRDefault="00FE1DBA" w:rsidP="00BC1080">
    <w:pPr>
      <w:pStyle w:val="Header"/>
      <w:tabs>
        <w:tab w:val="clear" w:pos="4320"/>
        <w:tab w:val="clear" w:pos="8640"/>
      </w:tabs>
      <w:ind w:hanging="270"/>
      <w:rPr>
        <w:rFonts w:ascii="Arial" w:hAnsi="Arial" w:cs="Arial"/>
        <w:b/>
        <w:bCs/>
        <w:sz w:val="20"/>
      </w:rPr>
    </w:pPr>
    <w:r>
      <w:rPr>
        <w:rFonts w:ascii="Arial" w:hAnsi="Arial" w:cs="Arial"/>
        <w:b/>
        <w:bCs/>
        <w:noProof/>
        <w:sz w:val="20"/>
      </w:rPr>
      <w:drawing>
        <wp:inline distT="0" distB="0" distL="0" distR="0" wp14:anchorId="0E6BA3AA" wp14:editId="527274CB">
          <wp:extent cx="3048157" cy="546128"/>
          <wp:effectExtent l="0" t="0" r="0" b="6350"/>
          <wp:docPr id="1" name="Picture 1" descr="A picture containing text,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tt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48157" cy="546128"/>
                  </a:xfrm>
                  <a:prstGeom prst="rect">
                    <a:avLst/>
                  </a:prstGeom>
                </pic:spPr>
              </pic:pic>
            </a:graphicData>
          </a:graphic>
        </wp:inline>
      </w:drawing>
    </w:r>
  </w:p>
  <w:p w14:paraId="4BA31C05" w14:textId="77777777" w:rsidR="008329D4" w:rsidRDefault="0083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B1890"/>
    <w:multiLevelType w:val="hybridMultilevel"/>
    <w:tmpl w:val="DE609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1D2601"/>
    <w:multiLevelType w:val="hybridMultilevel"/>
    <w:tmpl w:val="67EA062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4A53D8E"/>
    <w:multiLevelType w:val="hybridMultilevel"/>
    <w:tmpl w:val="08143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3751B6"/>
    <w:multiLevelType w:val="hybridMultilevel"/>
    <w:tmpl w:val="FFF020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8EF0EB5"/>
    <w:multiLevelType w:val="hybridMultilevel"/>
    <w:tmpl w:val="F7062F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4666AD8"/>
    <w:multiLevelType w:val="hybridMultilevel"/>
    <w:tmpl w:val="3C26E980"/>
    <w:lvl w:ilvl="0" w:tplc="C220D210">
      <w:numFmt w:val="bullet"/>
      <w:lvlText w:val="-"/>
      <w:lvlJc w:val="left"/>
      <w:pPr>
        <w:ind w:left="408" w:hanging="360"/>
      </w:pPr>
      <w:rPr>
        <w:rFonts w:ascii="Calibri" w:eastAsiaTheme="majorEastAsia" w:hAnsi="Calibri" w:cs="Calibr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6" w15:restartNumberingAfterBreak="0">
    <w:nsid w:val="77387EF5"/>
    <w:multiLevelType w:val="hybridMultilevel"/>
    <w:tmpl w:val="20B07D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F97057C"/>
    <w:multiLevelType w:val="hybridMultilevel"/>
    <w:tmpl w:val="232CB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234785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0168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7492766">
    <w:abstractNumId w:val="1"/>
  </w:num>
  <w:num w:numId="4" w16cid:durableId="1237351847">
    <w:abstractNumId w:val="7"/>
  </w:num>
  <w:num w:numId="5" w16cid:durableId="856583672">
    <w:abstractNumId w:val="3"/>
  </w:num>
  <w:num w:numId="6" w16cid:durableId="1802110181">
    <w:abstractNumId w:val="0"/>
  </w:num>
  <w:num w:numId="7" w16cid:durableId="690183203">
    <w:abstractNumId w:val="5"/>
  </w:num>
  <w:num w:numId="8" w16cid:durableId="1126047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0C"/>
    <w:rsid w:val="00021B35"/>
    <w:rsid w:val="001F239C"/>
    <w:rsid w:val="002F2671"/>
    <w:rsid w:val="00426AAF"/>
    <w:rsid w:val="00465E64"/>
    <w:rsid w:val="0047292B"/>
    <w:rsid w:val="00545657"/>
    <w:rsid w:val="007D205E"/>
    <w:rsid w:val="008329D4"/>
    <w:rsid w:val="00AF44C4"/>
    <w:rsid w:val="00B65D1C"/>
    <w:rsid w:val="00B66310"/>
    <w:rsid w:val="00CC18C9"/>
    <w:rsid w:val="00E4460C"/>
    <w:rsid w:val="00F55654"/>
    <w:rsid w:val="00FA008C"/>
    <w:rsid w:val="00FA64CE"/>
    <w:rsid w:val="00FE1D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F5D2"/>
  <w15:chartTrackingRefBased/>
  <w15:docId w15:val="{713C1A09-3E20-401A-B68C-1891A219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60C"/>
    <w:pPr>
      <w:spacing w:after="0" w:line="240" w:lineRule="auto"/>
    </w:pPr>
    <w:rPr>
      <w:rFonts w:ascii="Cambria" w:eastAsia="SimSun" w:hAnsi="Cambria" w:cs="Times New Roman"/>
      <w:sz w:val="24"/>
      <w:szCs w:val="24"/>
    </w:rPr>
  </w:style>
  <w:style w:type="paragraph" w:styleId="Heading2">
    <w:name w:val="heading 2"/>
    <w:basedOn w:val="Normal"/>
    <w:next w:val="Normal"/>
    <w:link w:val="Heading2Char"/>
    <w:unhideWhenUsed/>
    <w:qFormat/>
    <w:rsid w:val="00E4460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460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rsid w:val="00E4460C"/>
    <w:pPr>
      <w:tabs>
        <w:tab w:val="center" w:pos="4320"/>
        <w:tab w:val="right" w:pos="8640"/>
      </w:tabs>
    </w:pPr>
  </w:style>
  <w:style w:type="character" w:customStyle="1" w:styleId="HeaderChar">
    <w:name w:val="Header Char"/>
    <w:basedOn w:val="DefaultParagraphFont"/>
    <w:link w:val="Header"/>
    <w:uiPriority w:val="99"/>
    <w:rsid w:val="00E4460C"/>
    <w:rPr>
      <w:rFonts w:ascii="Cambria" w:eastAsia="SimSun" w:hAnsi="Cambria" w:cs="Times New Roman"/>
      <w:sz w:val="24"/>
      <w:szCs w:val="24"/>
    </w:rPr>
  </w:style>
  <w:style w:type="paragraph" w:styleId="Footer">
    <w:name w:val="footer"/>
    <w:basedOn w:val="Normal"/>
    <w:link w:val="FooterChar"/>
    <w:uiPriority w:val="99"/>
    <w:rsid w:val="00E4460C"/>
    <w:pPr>
      <w:tabs>
        <w:tab w:val="center" w:pos="4320"/>
        <w:tab w:val="right" w:pos="8640"/>
      </w:tabs>
    </w:pPr>
  </w:style>
  <w:style w:type="character" w:customStyle="1" w:styleId="FooterChar">
    <w:name w:val="Footer Char"/>
    <w:basedOn w:val="DefaultParagraphFont"/>
    <w:link w:val="Footer"/>
    <w:uiPriority w:val="99"/>
    <w:rsid w:val="00E4460C"/>
    <w:rPr>
      <w:rFonts w:ascii="Cambria" w:eastAsia="SimSun" w:hAnsi="Cambria" w:cs="Times New Roman"/>
      <w:sz w:val="24"/>
      <w:szCs w:val="24"/>
    </w:rPr>
  </w:style>
  <w:style w:type="character" w:styleId="Hyperlink">
    <w:name w:val="Hyperlink"/>
    <w:rsid w:val="00E4460C"/>
    <w:rPr>
      <w:color w:val="0000FF"/>
      <w:u w:val="single"/>
    </w:rPr>
  </w:style>
  <w:style w:type="paragraph" w:styleId="ListParagraph">
    <w:name w:val="List Paragraph"/>
    <w:basedOn w:val="Normal"/>
    <w:uiPriority w:val="34"/>
    <w:qFormat/>
    <w:rsid w:val="00E4460C"/>
    <w:pPr>
      <w:ind w:left="720"/>
      <w:contextualSpacing/>
    </w:pPr>
  </w:style>
  <w:style w:type="paragraph" w:customStyle="1" w:styleId="MFREHeading2">
    <w:name w:val="MFRE Heading 2"/>
    <w:basedOn w:val="Normal"/>
    <w:qFormat/>
    <w:rsid w:val="00E4460C"/>
    <w:pPr>
      <w:keepNext/>
      <w:keepLines/>
      <w:outlineLvl w:val="0"/>
    </w:pPr>
    <w:rPr>
      <w:rFonts w:ascii="Helvetica" w:eastAsiaTheme="majorEastAsia" w:hAnsi="Helvetica" w:cstheme="majorBidi"/>
      <w:b/>
      <w:bCs/>
      <w:sz w:val="22"/>
      <w:szCs w:val="32"/>
      <w:lang w:val="en-US"/>
    </w:rPr>
  </w:style>
  <w:style w:type="paragraph" w:customStyle="1" w:styleId="MFREtext">
    <w:name w:val="MFRE text"/>
    <w:qFormat/>
    <w:rsid w:val="00E4460C"/>
    <w:pPr>
      <w:spacing w:after="0" w:line="240" w:lineRule="auto"/>
    </w:pPr>
    <w:rPr>
      <w:rFonts w:ascii="Helvetica" w:eastAsiaTheme="majorEastAsia" w:hAnsi="Helvetica" w:cstheme="majorBidi"/>
      <w:bCs/>
      <w:sz w:val="20"/>
      <w:szCs w:val="32"/>
      <w:lang w:val="en-US"/>
    </w:rPr>
  </w:style>
  <w:style w:type="character" w:styleId="UnresolvedMention">
    <w:name w:val="Unresolved Mention"/>
    <w:basedOn w:val="DefaultParagraphFont"/>
    <w:uiPriority w:val="99"/>
    <w:semiHidden/>
    <w:unhideWhenUsed/>
    <w:rsid w:val="00FE1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ubc.ca/about-student-services/centre-for-accessibil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mfre.landfood.ub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986</Words>
  <Characters>5315</Characters>
  <Application>Microsoft Office Word</Application>
  <DocSecurity>4</DocSecurity>
  <Lines>84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Ntwali, Olivier</dc:creator>
  <cp:keywords/>
  <dc:description/>
  <cp:lastModifiedBy>Ntwali, Olivier</cp:lastModifiedBy>
  <cp:revision>2</cp:revision>
  <dcterms:created xsi:type="dcterms:W3CDTF">2025-08-24T02:55:00Z</dcterms:created>
  <dcterms:modified xsi:type="dcterms:W3CDTF">2025-08-24T02:55:00Z</dcterms:modified>
</cp:coreProperties>
</file>