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2375" w14:textId="2EE4855A" w:rsidR="00880BBF" w:rsidRPr="00332490" w:rsidRDefault="00880BBF" w:rsidP="004744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4469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="00487EB5">
        <w:rPr>
          <w:rFonts w:ascii="Times New Roman" w:hAnsi="Times New Roman" w:cs="Times New Roman"/>
          <w:sz w:val="24"/>
          <w:szCs w:val="24"/>
        </w:rPr>
        <w:t xml:space="preserve">        </w:t>
      </w:r>
      <w:r w:rsidR="0055106F">
        <w:rPr>
          <w:rFonts w:ascii="Times New Roman" w:hAnsi="Times New Roman" w:cs="Times New Roman"/>
          <w:sz w:val="24"/>
          <w:szCs w:val="24"/>
        </w:rPr>
        <w:t xml:space="preserve"> </w:t>
      </w:r>
      <w:r w:rsidR="00170CB2">
        <w:rPr>
          <w:rFonts w:ascii="Times New Roman" w:hAnsi="Times New Roman" w:cs="Times New Roman"/>
          <w:sz w:val="24"/>
          <w:szCs w:val="24"/>
        </w:rPr>
        <w:t>Erika Paterson</w:t>
      </w:r>
    </w:p>
    <w:p w14:paraId="1E6C555B" w14:textId="691D29FA" w:rsidR="00880BBF" w:rsidRPr="00332490" w:rsidRDefault="00880BBF" w:rsidP="004744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4469">
        <w:rPr>
          <w:rFonts w:ascii="Times New Roman" w:hAnsi="Times New Roman" w:cs="Times New Roman"/>
          <w:b/>
          <w:bCs/>
          <w:sz w:val="24"/>
          <w:szCs w:val="24"/>
        </w:rPr>
        <w:t>From:</w:t>
      </w:r>
      <w:r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="00487EB5">
        <w:rPr>
          <w:rFonts w:ascii="Times New Roman" w:hAnsi="Times New Roman" w:cs="Times New Roman"/>
          <w:sz w:val="24"/>
          <w:szCs w:val="24"/>
        </w:rPr>
        <w:t xml:space="preserve">    </w:t>
      </w:r>
      <w:r w:rsidRPr="00332490">
        <w:rPr>
          <w:rFonts w:ascii="Times New Roman" w:hAnsi="Times New Roman" w:cs="Times New Roman"/>
          <w:sz w:val="24"/>
          <w:szCs w:val="24"/>
        </w:rPr>
        <w:t>Miranda Hoang</w:t>
      </w:r>
    </w:p>
    <w:p w14:paraId="25181F94" w14:textId="75A5DB43" w:rsidR="00880BBF" w:rsidRPr="00332490" w:rsidRDefault="00880BBF" w:rsidP="004744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4469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="00487EB5">
        <w:rPr>
          <w:rFonts w:ascii="Times New Roman" w:hAnsi="Times New Roman" w:cs="Times New Roman"/>
          <w:sz w:val="24"/>
          <w:szCs w:val="24"/>
        </w:rPr>
        <w:t xml:space="preserve">     </w:t>
      </w:r>
      <w:r w:rsidR="007F73C9" w:rsidRPr="00332490">
        <w:rPr>
          <w:rFonts w:ascii="Times New Roman" w:hAnsi="Times New Roman" w:cs="Times New Roman"/>
          <w:sz w:val="24"/>
          <w:szCs w:val="24"/>
        </w:rPr>
        <w:t>June 14, 2021</w:t>
      </w:r>
    </w:p>
    <w:p w14:paraId="62F5A932" w14:textId="2597ED0C" w:rsidR="00F171E0" w:rsidRPr="00332490" w:rsidRDefault="00880BBF" w:rsidP="008F2C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4469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="00695138" w:rsidRPr="00332490">
        <w:rPr>
          <w:rFonts w:ascii="Times New Roman" w:hAnsi="Times New Roman" w:cs="Times New Roman"/>
          <w:sz w:val="24"/>
          <w:szCs w:val="24"/>
        </w:rPr>
        <w:t xml:space="preserve">Proposal </w:t>
      </w:r>
      <w:r w:rsidR="00170CB2">
        <w:rPr>
          <w:rFonts w:ascii="Times New Roman" w:hAnsi="Times New Roman" w:cs="Times New Roman"/>
          <w:sz w:val="24"/>
          <w:szCs w:val="24"/>
        </w:rPr>
        <w:t xml:space="preserve">to </w:t>
      </w:r>
      <w:r w:rsidR="00170CB2" w:rsidRPr="00332490">
        <w:rPr>
          <w:rFonts w:ascii="Times New Roman" w:hAnsi="Times New Roman" w:cs="Times New Roman"/>
          <w:sz w:val="24"/>
          <w:szCs w:val="24"/>
        </w:rPr>
        <w:t xml:space="preserve">Gurbaz Sandhu, owner of Spencer Dentistry </w:t>
      </w:r>
      <w:r w:rsidR="00170CB2">
        <w:rPr>
          <w:rFonts w:ascii="Times New Roman" w:hAnsi="Times New Roman" w:cs="Times New Roman"/>
          <w:sz w:val="24"/>
          <w:szCs w:val="24"/>
        </w:rPr>
        <w:t xml:space="preserve">to </w:t>
      </w:r>
      <w:r w:rsidR="00695138" w:rsidRPr="00332490">
        <w:rPr>
          <w:rFonts w:ascii="Times New Roman" w:hAnsi="Times New Roman" w:cs="Times New Roman"/>
          <w:sz w:val="24"/>
          <w:szCs w:val="24"/>
        </w:rPr>
        <w:t>develop</w:t>
      </w:r>
      <w:r w:rsidR="00170CB2">
        <w:rPr>
          <w:rFonts w:ascii="Times New Roman" w:hAnsi="Times New Roman" w:cs="Times New Roman"/>
          <w:sz w:val="24"/>
          <w:szCs w:val="24"/>
        </w:rPr>
        <w:t xml:space="preserve"> an </w:t>
      </w:r>
      <w:r w:rsidR="00695138" w:rsidRPr="00332490">
        <w:rPr>
          <w:rFonts w:ascii="Times New Roman" w:hAnsi="Times New Roman" w:cs="Times New Roman"/>
          <w:sz w:val="24"/>
          <w:szCs w:val="24"/>
        </w:rPr>
        <w:t xml:space="preserve">office protocol </w:t>
      </w:r>
      <w:r w:rsidR="00474469">
        <w:rPr>
          <w:rFonts w:ascii="Times New Roman" w:hAnsi="Times New Roman" w:cs="Times New Roman"/>
          <w:sz w:val="24"/>
          <w:szCs w:val="24"/>
        </w:rPr>
        <w:t xml:space="preserve">for </w:t>
      </w:r>
      <w:r w:rsidR="007F73C9" w:rsidRPr="00332490">
        <w:rPr>
          <w:rFonts w:ascii="Times New Roman" w:hAnsi="Times New Roman" w:cs="Times New Roman"/>
          <w:sz w:val="24"/>
          <w:szCs w:val="24"/>
        </w:rPr>
        <w:t xml:space="preserve">proper diagnosis of periodontal disease </w:t>
      </w:r>
      <w:r w:rsidR="0055106F">
        <w:rPr>
          <w:rFonts w:ascii="Times New Roman" w:hAnsi="Times New Roman" w:cs="Times New Roman"/>
          <w:sz w:val="24"/>
          <w:szCs w:val="24"/>
        </w:rPr>
        <w:t xml:space="preserve">including office </w:t>
      </w:r>
      <w:r w:rsidR="00474469">
        <w:rPr>
          <w:rFonts w:ascii="Times New Roman" w:hAnsi="Times New Roman" w:cs="Times New Roman"/>
          <w:sz w:val="24"/>
          <w:szCs w:val="24"/>
        </w:rPr>
        <w:t xml:space="preserve">protocol on </w:t>
      </w:r>
      <w:r w:rsidR="00695138" w:rsidRPr="00332490">
        <w:rPr>
          <w:rFonts w:ascii="Times New Roman" w:hAnsi="Times New Roman" w:cs="Times New Roman"/>
          <w:sz w:val="24"/>
          <w:szCs w:val="24"/>
        </w:rPr>
        <w:t xml:space="preserve">when to refer patients </w:t>
      </w:r>
      <w:r w:rsidR="00A35A31" w:rsidRPr="00332490">
        <w:rPr>
          <w:rFonts w:ascii="Times New Roman" w:hAnsi="Times New Roman" w:cs="Times New Roman"/>
          <w:sz w:val="24"/>
          <w:szCs w:val="24"/>
        </w:rPr>
        <w:t>of Spencer Dentistr</w:t>
      </w:r>
      <w:r w:rsidR="00A64560" w:rsidRPr="00332490">
        <w:rPr>
          <w:rFonts w:ascii="Times New Roman" w:hAnsi="Times New Roman" w:cs="Times New Roman"/>
          <w:sz w:val="24"/>
          <w:szCs w:val="24"/>
        </w:rPr>
        <w:t>y</w:t>
      </w:r>
      <w:r w:rsidR="00A35A31"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="00695138" w:rsidRPr="00332490">
        <w:rPr>
          <w:rFonts w:ascii="Times New Roman" w:hAnsi="Times New Roman" w:cs="Times New Roman"/>
          <w:sz w:val="24"/>
          <w:szCs w:val="24"/>
        </w:rPr>
        <w:t xml:space="preserve">to a </w:t>
      </w:r>
      <w:r w:rsidR="00A35A31" w:rsidRPr="00332490">
        <w:rPr>
          <w:rFonts w:ascii="Times New Roman" w:hAnsi="Times New Roman" w:cs="Times New Roman"/>
          <w:sz w:val="24"/>
          <w:szCs w:val="24"/>
        </w:rPr>
        <w:t>p</w:t>
      </w:r>
      <w:r w:rsidR="00695138" w:rsidRPr="00332490">
        <w:rPr>
          <w:rFonts w:ascii="Times New Roman" w:hAnsi="Times New Roman" w:cs="Times New Roman"/>
          <w:sz w:val="24"/>
          <w:szCs w:val="24"/>
        </w:rPr>
        <w:t>eriodont</w:t>
      </w:r>
      <w:r w:rsidR="00A35A31" w:rsidRPr="00332490">
        <w:rPr>
          <w:rFonts w:ascii="Times New Roman" w:hAnsi="Times New Roman" w:cs="Times New Roman"/>
          <w:sz w:val="24"/>
          <w:szCs w:val="24"/>
        </w:rPr>
        <w:t>al</w:t>
      </w:r>
      <w:r w:rsidR="00695138"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="00A35A31" w:rsidRPr="00332490">
        <w:rPr>
          <w:rFonts w:ascii="Times New Roman" w:hAnsi="Times New Roman" w:cs="Times New Roman"/>
          <w:sz w:val="24"/>
          <w:szCs w:val="24"/>
        </w:rPr>
        <w:t>specialist</w:t>
      </w:r>
      <w:r w:rsidR="00F359F4" w:rsidRPr="00332490">
        <w:rPr>
          <w:rFonts w:ascii="Times New Roman" w:hAnsi="Times New Roman" w:cs="Times New Roman"/>
          <w:sz w:val="24"/>
          <w:szCs w:val="24"/>
        </w:rPr>
        <w:t>.</w:t>
      </w:r>
    </w:p>
    <w:p w14:paraId="37DB1727" w14:textId="7C84B815" w:rsidR="00474469" w:rsidRDefault="00474469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474469" w:rsidSect="00784C0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D3EE8C1" w14:textId="4B312812" w:rsidR="00A03BD0" w:rsidRPr="00332490" w:rsidRDefault="00A03BD0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490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3924AC" w:rsidRPr="003324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E92A25" w14:textId="3D41A7AA" w:rsidR="003924AC" w:rsidRPr="00332490" w:rsidRDefault="003924AC" w:rsidP="00487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>Currently there is no one size fits all</w:t>
      </w:r>
      <w:r w:rsidR="002B1C81" w:rsidRPr="00332490">
        <w:rPr>
          <w:rFonts w:ascii="Times New Roman" w:hAnsi="Times New Roman" w:cs="Times New Roman"/>
          <w:sz w:val="24"/>
          <w:szCs w:val="24"/>
        </w:rPr>
        <w:t xml:space="preserve"> approach to periodontal care. Depending </w:t>
      </w:r>
      <w:r w:rsidR="00361AC3" w:rsidRPr="00332490">
        <w:rPr>
          <w:rFonts w:ascii="Times New Roman" w:hAnsi="Times New Roman" w:cs="Times New Roman"/>
          <w:sz w:val="24"/>
          <w:szCs w:val="24"/>
        </w:rPr>
        <w:t xml:space="preserve">on the </w:t>
      </w:r>
      <w:r w:rsidR="004442F4" w:rsidRPr="00332490">
        <w:rPr>
          <w:rFonts w:ascii="Times New Roman" w:hAnsi="Times New Roman" w:cs="Times New Roman"/>
          <w:sz w:val="24"/>
          <w:szCs w:val="24"/>
        </w:rPr>
        <w:t>clinician’s education</w:t>
      </w:r>
      <w:r w:rsidR="002B1C81" w:rsidRPr="00332490">
        <w:rPr>
          <w:rFonts w:ascii="Times New Roman" w:hAnsi="Times New Roman" w:cs="Times New Roman"/>
          <w:sz w:val="24"/>
          <w:szCs w:val="24"/>
        </w:rPr>
        <w:t>, kn</w:t>
      </w:r>
      <w:r w:rsidR="00361AC3" w:rsidRPr="00332490">
        <w:rPr>
          <w:rFonts w:ascii="Times New Roman" w:hAnsi="Times New Roman" w:cs="Times New Roman"/>
          <w:sz w:val="24"/>
          <w:szCs w:val="24"/>
        </w:rPr>
        <w:t xml:space="preserve">owledge, skill level or ability the approach for </w:t>
      </w:r>
      <w:r w:rsidR="00C86873" w:rsidRPr="00332490">
        <w:rPr>
          <w:rFonts w:ascii="Times New Roman" w:hAnsi="Times New Roman" w:cs="Times New Roman"/>
          <w:sz w:val="24"/>
          <w:szCs w:val="24"/>
        </w:rPr>
        <w:t>specialist referral</w:t>
      </w:r>
      <w:r w:rsidR="007C2589" w:rsidRPr="00332490">
        <w:rPr>
          <w:rFonts w:ascii="Times New Roman" w:hAnsi="Times New Roman" w:cs="Times New Roman"/>
          <w:sz w:val="24"/>
          <w:szCs w:val="24"/>
        </w:rPr>
        <w:t xml:space="preserve"> can vary</w:t>
      </w:r>
      <w:r w:rsidR="004442F4" w:rsidRPr="00332490">
        <w:rPr>
          <w:rFonts w:ascii="Times New Roman" w:hAnsi="Times New Roman" w:cs="Times New Roman"/>
          <w:sz w:val="24"/>
          <w:szCs w:val="24"/>
        </w:rPr>
        <w:t xml:space="preserve">. Knowledge of the current AAP </w:t>
      </w:r>
      <w:r w:rsidR="004748A7" w:rsidRPr="00332490">
        <w:rPr>
          <w:rFonts w:ascii="Times New Roman" w:hAnsi="Times New Roman" w:cs="Times New Roman"/>
          <w:sz w:val="24"/>
          <w:szCs w:val="24"/>
        </w:rPr>
        <w:t>(American Academy of Periodonto</w:t>
      </w:r>
      <w:r w:rsidR="00141CD9" w:rsidRPr="00332490">
        <w:rPr>
          <w:rFonts w:ascii="Times New Roman" w:hAnsi="Times New Roman" w:cs="Times New Roman"/>
          <w:sz w:val="24"/>
          <w:szCs w:val="24"/>
        </w:rPr>
        <w:t xml:space="preserve">logy) </w:t>
      </w:r>
      <w:r w:rsidR="00EA78B9" w:rsidRPr="00332490">
        <w:rPr>
          <w:rFonts w:ascii="Times New Roman" w:hAnsi="Times New Roman" w:cs="Times New Roman"/>
          <w:sz w:val="24"/>
          <w:szCs w:val="24"/>
        </w:rPr>
        <w:t xml:space="preserve">periodontal classifications is </w:t>
      </w:r>
      <w:r w:rsidR="00723DC5" w:rsidRPr="00332490">
        <w:rPr>
          <w:rFonts w:ascii="Times New Roman" w:hAnsi="Times New Roman" w:cs="Times New Roman"/>
          <w:sz w:val="24"/>
          <w:szCs w:val="24"/>
        </w:rPr>
        <w:t xml:space="preserve">crucial as </w:t>
      </w:r>
      <w:r w:rsidR="00C45104" w:rsidRPr="00332490">
        <w:rPr>
          <w:rFonts w:ascii="Times New Roman" w:hAnsi="Times New Roman" w:cs="Times New Roman"/>
          <w:sz w:val="24"/>
          <w:szCs w:val="24"/>
        </w:rPr>
        <w:t xml:space="preserve">new research and information has emerged which has led to revisions. </w:t>
      </w:r>
      <w:r w:rsidR="00874873" w:rsidRPr="00332490">
        <w:rPr>
          <w:rFonts w:ascii="Times New Roman" w:hAnsi="Times New Roman" w:cs="Times New Roman"/>
          <w:sz w:val="24"/>
          <w:szCs w:val="24"/>
        </w:rPr>
        <w:t xml:space="preserve">The redesigned disease classification framework guides comprehensive treatment planning and allows for a personalized approach to patient care. </w:t>
      </w:r>
      <w:r w:rsidR="007668A9" w:rsidRPr="00332490">
        <w:rPr>
          <w:rFonts w:ascii="Times New Roman" w:hAnsi="Times New Roman" w:cs="Times New Roman"/>
          <w:sz w:val="24"/>
          <w:szCs w:val="24"/>
        </w:rPr>
        <w:t xml:space="preserve">The new guidelines </w:t>
      </w:r>
      <w:r w:rsidR="004A191C">
        <w:rPr>
          <w:rFonts w:ascii="Times New Roman" w:hAnsi="Times New Roman" w:cs="Times New Roman"/>
          <w:sz w:val="24"/>
          <w:szCs w:val="24"/>
        </w:rPr>
        <w:t>highlight assessment of</w:t>
      </w:r>
      <w:r w:rsidR="00B4182A" w:rsidRPr="00332490">
        <w:rPr>
          <w:rFonts w:ascii="Times New Roman" w:hAnsi="Times New Roman" w:cs="Times New Roman"/>
          <w:sz w:val="24"/>
          <w:szCs w:val="24"/>
        </w:rPr>
        <w:t xml:space="preserve"> risk factors and systemic conditions</w:t>
      </w:r>
      <w:r w:rsidR="003E51FA">
        <w:rPr>
          <w:rFonts w:ascii="Times New Roman" w:hAnsi="Times New Roman" w:cs="Times New Roman"/>
          <w:sz w:val="24"/>
          <w:szCs w:val="24"/>
        </w:rPr>
        <w:t xml:space="preserve"> to thus create consistency in diagnosis</w:t>
      </w:r>
      <w:r w:rsidR="007048A7" w:rsidRPr="00332490">
        <w:rPr>
          <w:rFonts w:ascii="Times New Roman" w:hAnsi="Times New Roman" w:cs="Times New Roman"/>
          <w:sz w:val="24"/>
          <w:szCs w:val="24"/>
        </w:rPr>
        <w:t xml:space="preserve">. </w:t>
      </w:r>
      <w:r w:rsidR="001C617D" w:rsidRPr="00332490">
        <w:rPr>
          <w:rFonts w:ascii="Times New Roman" w:hAnsi="Times New Roman" w:cs="Times New Roman"/>
          <w:sz w:val="24"/>
          <w:szCs w:val="24"/>
        </w:rPr>
        <w:t xml:space="preserve"> Early diagnosis</w:t>
      </w:r>
      <w:r w:rsidR="007E3315" w:rsidRPr="00332490">
        <w:rPr>
          <w:rFonts w:ascii="Times New Roman" w:hAnsi="Times New Roman" w:cs="Times New Roman"/>
          <w:sz w:val="24"/>
          <w:szCs w:val="24"/>
        </w:rPr>
        <w:t xml:space="preserve"> is </w:t>
      </w:r>
      <w:r w:rsidR="00DA6CC9">
        <w:rPr>
          <w:rFonts w:ascii="Times New Roman" w:hAnsi="Times New Roman" w:cs="Times New Roman"/>
          <w:sz w:val="24"/>
          <w:szCs w:val="24"/>
        </w:rPr>
        <w:t>paramount</w:t>
      </w:r>
      <w:r w:rsidR="007E3315"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="00DA6CC9">
        <w:rPr>
          <w:rFonts w:ascii="Times New Roman" w:hAnsi="Times New Roman" w:cs="Times New Roman"/>
          <w:sz w:val="24"/>
          <w:szCs w:val="24"/>
        </w:rPr>
        <w:t>to reduce and stabilize periodontal disease. This can avoid surgical therapy and increase the prevalence of tooth survival.</w:t>
      </w:r>
      <w:r w:rsidR="00874873" w:rsidRPr="0033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</w:p>
    <w:p w14:paraId="1242D841" w14:textId="40FAEC91" w:rsidR="00695138" w:rsidRPr="00332490" w:rsidRDefault="00FF22C3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490">
        <w:rPr>
          <w:rFonts w:ascii="Times New Roman" w:hAnsi="Times New Roman" w:cs="Times New Roman"/>
          <w:b/>
          <w:bCs/>
          <w:sz w:val="24"/>
          <w:szCs w:val="24"/>
        </w:rPr>
        <w:t>Statement of the problem:</w:t>
      </w:r>
    </w:p>
    <w:p w14:paraId="75525FDF" w14:textId="2057201C" w:rsidR="00FF22C3" w:rsidRPr="00332490" w:rsidRDefault="00FF22C3" w:rsidP="00487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>Spencer Dentistry currently lacks an explicit standardized step by step approach to assess</w:t>
      </w:r>
      <w:r w:rsidR="00F944DD" w:rsidRPr="00332490">
        <w:rPr>
          <w:rFonts w:ascii="Times New Roman" w:hAnsi="Times New Roman" w:cs="Times New Roman"/>
          <w:sz w:val="24"/>
          <w:szCs w:val="24"/>
        </w:rPr>
        <w:t xml:space="preserve">ing </w:t>
      </w:r>
      <w:r w:rsidRPr="00332490">
        <w:rPr>
          <w:rFonts w:ascii="Times New Roman" w:hAnsi="Times New Roman" w:cs="Times New Roman"/>
          <w:sz w:val="24"/>
          <w:szCs w:val="24"/>
        </w:rPr>
        <w:t xml:space="preserve">patients need </w:t>
      </w:r>
      <w:r w:rsidR="00F944DD" w:rsidRPr="00332490">
        <w:rPr>
          <w:rFonts w:ascii="Times New Roman" w:hAnsi="Times New Roman" w:cs="Times New Roman"/>
          <w:sz w:val="24"/>
          <w:szCs w:val="24"/>
        </w:rPr>
        <w:t>for periodontal referral.</w:t>
      </w:r>
      <w:r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="00676D60">
        <w:rPr>
          <w:rFonts w:ascii="Times New Roman" w:hAnsi="Times New Roman" w:cs="Times New Roman"/>
          <w:sz w:val="24"/>
          <w:szCs w:val="24"/>
        </w:rPr>
        <w:t>The office has yet to produce a periodontal guide that can be followed to determine when it is time to refer patients</w:t>
      </w:r>
      <w:r w:rsidR="00A13F7B" w:rsidRPr="00332490">
        <w:rPr>
          <w:rFonts w:ascii="Times New Roman" w:hAnsi="Times New Roman" w:cs="Times New Roman"/>
          <w:sz w:val="24"/>
          <w:szCs w:val="24"/>
        </w:rPr>
        <w:t xml:space="preserve">. Furthermore, </w:t>
      </w:r>
      <w:r w:rsidR="00A25A18" w:rsidRPr="00332490">
        <w:rPr>
          <w:rFonts w:ascii="Times New Roman" w:hAnsi="Times New Roman" w:cs="Times New Roman"/>
          <w:sz w:val="24"/>
          <w:szCs w:val="24"/>
        </w:rPr>
        <w:t xml:space="preserve">there appears to be an inconsistency in the diagnosis of periodontal disease using the new AAP periodontal </w:t>
      </w:r>
      <w:r w:rsidR="00A25A18" w:rsidRPr="00332490">
        <w:rPr>
          <w:rFonts w:ascii="Times New Roman" w:hAnsi="Times New Roman" w:cs="Times New Roman"/>
          <w:sz w:val="24"/>
          <w:szCs w:val="24"/>
        </w:rPr>
        <w:lastRenderedPageBreak/>
        <w:t xml:space="preserve">classifications, creating </w:t>
      </w:r>
      <w:r w:rsidR="007D65D6" w:rsidRPr="00332490">
        <w:rPr>
          <w:rFonts w:ascii="Times New Roman" w:hAnsi="Times New Roman" w:cs="Times New Roman"/>
          <w:sz w:val="24"/>
          <w:szCs w:val="24"/>
        </w:rPr>
        <w:t xml:space="preserve">a conflicting </w:t>
      </w:r>
      <w:r w:rsidR="00940FA6" w:rsidRPr="00332490">
        <w:rPr>
          <w:rFonts w:ascii="Times New Roman" w:hAnsi="Times New Roman" w:cs="Times New Roman"/>
          <w:sz w:val="24"/>
          <w:szCs w:val="24"/>
        </w:rPr>
        <w:t xml:space="preserve">referral process. Lastly, </w:t>
      </w:r>
      <w:r w:rsidR="00A13F7B" w:rsidRPr="00332490">
        <w:rPr>
          <w:rFonts w:ascii="Times New Roman" w:hAnsi="Times New Roman" w:cs="Times New Roman"/>
          <w:sz w:val="24"/>
          <w:szCs w:val="24"/>
        </w:rPr>
        <w:t>there is no existing documentation protocol established for when a patient refuses</w:t>
      </w:r>
      <w:r w:rsidR="007D65D6" w:rsidRPr="00332490">
        <w:rPr>
          <w:rFonts w:ascii="Times New Roman" w:hAnsi="Times New Roman" w:cs="Times New Roman"/>
          <w:sz w:val="24"/>
          <w:szCs w:val="24"/>
        </w:rPr>
        <w:t xml:space="preserve"> a specialist referral </w:t>
      </w:r>
      <w:r w:rsidR="00A13F7B" w:rsidRPr="00332490">
        <w:rPr>
          <w:rFonts w:ascii="Times New Roman" w:hAnsi="Times New Roman" w:cs="Times New Roman"/>
          <w:sz w:val="24"/>
          <w:szCs w:val="24"/>
        </w:rPr>
        <w:t>after their condition has been thoroughly explained to them. The client’s chart serves a legal document of services rendered and/or recommended, and failure to have the client sign a ‘Refusal of Treatment</w:t>
      </w:r>
      <w:r w:rsidR="00A838DA" w:rsidRPr="00332490">
        <w:rPr>
          <w:rFonts w:ascii="Times New Roman" w:hAnsi="Times New Roman" w:cs="Times New Roman"/>
          <w:sz w:val="24"/>
          <w:szCs w:val="24"/>
        </w:rPr>
        <w:t xml:space="preserve"> or Refusal of Referral</w:t>
      </w:r>
      <w:r w:rsidR="00A13F7B" w:rsidRPr="00332490">
        <w:rPr>
          <w:rFonts w:ascii="Times New Roman" w:hAnsi="Times New Roman" w:cs="Times New Roman"/>
          <w:sz w:val="24"/>
          <w:szCs w:val="24"/>
        </w:rPr>
        <w:t>’ form can place the clinic and the clinician vulnerable to speculation of negligence. Without a guideline for the treating dental hygienist to follow</w:t>
      </w:r>
      <w:r w:rsidR="007E03AE" w:rsidRPr="00332490">
        <w:rPr>
          <w:rFonts w:ascii="Times New Roman" w:hAnsi="Times New Roman" w:cs="Times New Roman"/>
          <w:sz w:val="24"/>
          <w:szCs w:val="24"/>
        </w:rPr>
        <w:t>,</w:t>
      </w:r>
      <w:r w:rsidR="00A13F7B" w:rsidRPr="00332490">
        <w:rPr>
          <w:rFonts w:ascii="Times New Roman" w:hAnsi="Times New Roman" w:cs="Times New Roman"/>
          <w:sz w:val="24"/>
          <w:szCs w:val="24"/>
        </w:rPr>
        <w:t xml:space="preserve"> Spencer Dentistry could be prolonging effective care which may lead to tooth loss.  </w:t>
      </w:r>
    </w:p>
    <w:p w14:paraId="4B725645" w14:textId="6ABA7835" w:rsidR="00A13F7B" w:rsidRPr="00332490" w:rsidRDefault="00A13F7B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490">
        <w:rPr>
          <w:rFonts w:ascii="Times New Roman" w:hAnsi="Times New Roman" w:cs="Times New Roman"/>
          <w:b/>
          <w:bCs/>
          <w:sz w:val="24"/>
          <w:szCs w:val="24"/>
        </w:rPr>
        <w:t>Proposed Solution:</w:t>
      </w:r>
    </w:p>
    <w:p w14:paraId="0EA27B00" w14:textId="446F4072" w:rsidR="00A13F7B" w:rsidRPr="00332490" w:rsidRDefault="00A76594" w:rsidP="00487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 xml:space="preserve">The </w:t>
      </w:r>
      <w:r w:rsidR="00A35A31" w:rsidRPr="00332490">
        <w:rPr>
          <w:rFonts w:ascii="Times New Roman" w:hAnsi="Times New Roman" w:cs="Times New Roman"/>
          <w:sz w:val="24"/>
          <w:szCs w:val="24"/>
        </w:rPr>
        <w:t xml:space="preserve">proposed solution </w:t>
      </w:r>
      <w:r w:rsidR="005C52A0" w:rsidRPr="00332490">
        <w:rPr>
          <w:rFonts w:ascii="Times New Roman" w:hAnsi="Times New Roman" w:cs="Times New Roman"/>
          <w:sz w:val="24"/>
          <w:szCs w:val="24"/>
        </w:rPr>
        <w:t xml:space="preserve">would be a two-step process. First, </w:t>
      </w:r>
      <w:r w:rsidR="007254EC" w:rsidRPr="00332490">
        <w:rPr>
          <w:rFonts w:ascii="Times New Roman" w:hAnsi="Times New Roman" w:cs="Times New Roman"/>
          <w:sz w:val="24"/>
          <w:szCs w:val="24"/>
        </w:rPr>
        <w:t xml:space="preserve">setting up a continuing education day at Spencer Dentistry </w:t>
      </w:r>
      <w:r w:rsidR="005A0352">
        <w:rPr>
          <w:rFonts w:ascii="Times New Roman" w:hAnsi="Times New Roman" w:cs="Times New Roman"/>
          <w:sz w:val="24"/>
          <w:szCs w:val="24"/>
        </w:rPr>
        <w:t xml:space="preserve">with </w:t>
      </w:r>
      <w:r w:rsidR="007254EC" w:rsidRPr="00332490">
        <w:rPr>
          <w:rFonts w:ascii="Times New Roman" w:hAnsi="Times New Roman" w:cs="Times New Roman"/>
          <w:sz w:val="24"/>
          <w:szCs w:val="24"/>
        </w:rPr>
        <w:t xml:space="preserve">guest speaker Dr Harinder Sandhu </w:t>
      </w:r>
      <w:r w:rsidR="00644E45" w:rsidRPr="0033249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DDS, Ph.D., Cert</w:t>
      </w:r>
      <w:r w:rsidR="00D04163" w:rsidRPr="0033249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  <w:r w:rsidR="00644E45" w:rsidRPr="0033249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Periodontist</w:t>
      </w:r>
      <w:r w:rsidR="005A035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would be beneficial. </w:t>
      </w:r>
      <w:r w:rsidR="00D04163" w:rsidRPr="0033249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5A035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</w:t>
      </w:r>
      <w:r w:rsidR="00D04163" w:rsidRPr="0033249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ducat</w:t>
      </w:r>
      <w:r w:rsidR="00387EC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ing</w:t>
      </w:r>
      <w:r w:rsidR="00D04163" w:rsidRPr="0033249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the staff on the new AAP Periodontal classifications</w:t>
      </w:r>
      <w:r w:rsidR="00387EC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9C5E8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to</w:t>
      </w:r>
      <w:r w:rsidR="00D04163" w:rsidRPr="0033249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calibrate diagnosis </w:t>
      </w:r>
      <w:r w:rsidR="00387EC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would be a good </w:t>
      </w:r>
      <w:r w:rsidR="00D04163" w:rsidRPr="0033249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starting off point. </w:t>
      </w:r>
      <w:r w:rsidR="00B25664" w:rsidRPr="00332490">
        <w:rPr>
          <w:rFonts w:ascii="Times New Roman" w:hAnsi="Times New Roman" w:cs="Times New Roman"/>
          <w:sz w:val="24"/>
          <w:szCs w:val="24"/>
        </w:rPr>
        <w:t xml:space="preserve">Step two </w:t>
      </w:r>
      <w:r w:rsidR="00134A23">
        <w:rPr>
          <w:rFonts w:ascii="Times New Roman" w:hAnsi="Times New Roman" w:cs="Times New Roman"/>
          <w:sz w:val="24"/>
          <w:szCs w:val="24"/>
        </w:rPr>
        <w:t>would consist of devel</w:t>
      </w:r>
      <w:r w:rsidR="00CD3A7C">
        <w:rPr>
          <w:rFonts w:ascii="Times New Roman" w:hAnsi="Times New Roman" w:cs="Times New Roman"/>
          <w:sz w:val="24"/>
          <w:szCs w:val="24"/>
        </w:rPr>
        <w:t>oping a detailed step-by-step protocol based on the AAP for the dental hygienists to follow and therefore raise awareness on the importance of timely referrals</w:t>
      </w:r>
      <w:r w:rsidR="00A35A31" w:rsidRPr="00332490">
        <w:rPr>
          <w:rFonts w:ascii="Times New Roman" w:hAnsi="Times New Roman" w:cs="Times New Roman"/>
          <w:sz w:val="24"/>
          <w:szCs w:val="24"/>
        </w:rPr>
        <w:t xml:space="preserve">. </w:t>
      </w:r>
      <w:r w:rsidR="004A102C">
        <w:rPr>
          <w:rFonts w:ascii="Times New Roman" w:hAnsi="Times New Roman" w:cs="Times New Roman"/>
          <w:sz w:val="24"/>
          <w:szCs w:val="24"/>
        </w:rPr>
        <w:t>All of Spencer Dentistry clinicians will learn and adopt this protocol.</w:t>
      </w:r>
      <w:r w:rsidR="00A35A31" w:rsidRPr="00332490">
        <w:rPr>
          <w:rFonts w:ascii="Times New Roman" w:hAnsi="Times New Roman" w:cs="Times New Roman"/>
          <w:sz w:val="24"/>
          <w:szCs w:val="24"/>
        </w:rPr>
        <w:t xml:space="preserve"> Part of the proposed protocol would include implementing a ‘</w:t>
      </w:r>
      <w:r w:rsidR="000F366A" w:rsidRPr="00332490">
        <w:rPr>
          <w:rFonts w:ascii="Times New Roman" w:hAnsi="Times New Roman" w:cs="Times New Roman"/>
          <w:sz w:val="24"/>
          <w:szCs w:val="24"/>
        </w:rPr>
        <w:t>Refusal of Referral</w:t>
      </w:r>
      <w:r w:rsidR="00A35A31" w:rsidRPr="00332490">
        <w:rPr>
          <w:rFonts w:ascii="Times New Roman" w:hAnsi="Times New Roman" w:cs="Times New Roman"/>
          <w:sz w:val="24"/>
          <w:szCs w:val="24"/>
        </w:rPr>
        <w:t xml:space="preserve">’ form that would become mandatory for all patients to sign who are refusing </w:t>
      </w:r>
      <w:r w:rsidR="00DD3AF2" w:rsidRPr="00332490">
        <w:rPr>
          <w:rFonts w:ascii="Times New Roman" w:hAnsi="Times New Roman" w:cs="Times New Roman"/>
          <w:sz w:val="24"/>
          <w:szCs w:val="24"/>
        </w:rPr>
        <w:t>a</w:t>
      </w:r>
      <w:r w:rsidR="00A35A31" w:rsidRPr="00332490">
        <w:rPr>
          <w:rFonts w:ascii="Times New Roman" w:hAnsi="Times New Roman" w:cs="Times New Roman"/>
          <w:sz w:val="24"/>
          <w:szCs w:val="24"/>
        </w:rPr>
        <w:t xml:space="preserve"> referral to the periodontist after their condition and possible outcomes were thoroughly explained. </w:t>
      </w:r>
    </w:p>
    <w:p w14:paraId="043B5CC8" w14:textId="0E20CFC7" w:rsidR="00A35A31" w:rsidRPr="00332490" w:rsidRDefault="00A35A31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490">
        <w:rPr>
          <w:rFonts w:ascii="Times New Roman" w:hAnsi="Times New Roman" w:cs="Times New Roman"/>
          <w:b/>
          <w:bCs/>
          <w:sz w:val="24"/>
          <w:szCs w:val="24"/>
        </w:rPr>
        <w:t>Scope:</w:t>
      </w:r>
    </w:p>
    <w:p w14:paraId="4FC7A4D8" w14:textId="77777777" w:rsidR="00B14B15" w:rsidRDefault="00A35A31" w:rsidP="00487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>To assess the feasibility of the proposed solution aimed at calibrating and educating the staff at Spencer Dentistry</w:t>
      </w:r>
      <w:r w:rsidR="00EF26B4">
        <w:rPr>
          <w:rFonts w:ascii="Times New Roman" w:hAnsi="Times New Roman" w:cs="Times New Roman"/>
          <w:sz w:val="24"/>
          <w:szCs w:val="24"/>
        </w:rPr>
        <w:t>. The goal is to identify</w:t>
      </w:r>
      <w:r w:rsidR="000F4CFA">
        <w:rPr>
          <w:rFonts w:ascii="Times New Roman" w:hAnsi="Times New Roman" w:cs="Times New Roman"/>
          <w:sz w:val="24"/>
          <w:szCs w:val="24"/>
        </w:rPr>
        <w:t xml:space="preserve"> patients who are at greatest risk for tooth loss and make referrals to specialists based on the periodontal conditions</w:t>
      </w:r>
      <w:r w:rsidR="00075D72" w:rsidRPr="003324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EF0B6" w14:textId="552A2AA6" w:rsidR="00A35A31" w:rsidRPr="00332490" w:rsidRDefault="00B5697E" w:rsidP="00487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</w:t>
      </w:r>
      <w:r w:rsidR="00075D72" w:rsidRPr="00332490">
        <w:rPr>
          <w:rFonts w:ascii="Times New Roman" w:hAnsi="Times New Roman" w:cs="Times New Roman"/>
          <w:sz w:val="24"/>
          <w:szCs w:val="24"/>
        </w:rPr>
        <w:t xml:space="preserve"> areas of inquiry:</w:t>
      </w:r>
    </w:p>
    <w:p w14:paraId="326B0D3A" w14:textId="3F351A10" w:rsidR="00075D72" w:rsidRPr="00332490" w:rsidRDefault="00075D72" w:rsidP="00487EB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lastRenderedPageBreak/>
        <w:t>What are the guidelines utilized by other dental offices in identifying which patients require a referral to a periodontist?</w:t>
      </w:r>
    </w:p>
    <w:p w14:paraId="6ED566F0" w14:textId="02D68BA8" w:rsidR="00FF1CD2" w:rsidRPr="00332490" w:rsidRDefault="00FF1CD2" w:rsidP="00487EB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>Ha</w:t>
      </w:r>
      <w:r w:rsidR="00D17BB8" w:rsidRPr="00332490">
        <w:rPr>
          <w:rFonts w:ascii="Times New Roman" w:hAnsi="Times New Roman" w:cs="Times New Roman"/>
          <w:sz w:val="24"/>
          <w:szCs w:val="24"/>
        </w:rPr>
        <w:t>ve staff members at other offices taken a course in the new AAP periodontal classifications?</w:t>
      </w:r>
    </w:p>
    <w:p w14:paraId="24F0F2BC" w14:textId="14322DB7" w:rsidR="00075D72" w:rsidRPr="00332490" w:rsidRDefault="00075D72" w:rsidP="00487EB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 xml:space="preserve">What are the documentation practices regarding the referral process used by other dental offices? Furthermore, what is the protocol being utilized by other offices regarding refusal of </w:t>
      </w:r>
      <w:r w:rsidR="0054117B" w:rsidRPr="00332490">
        <w:rPr>
          <w:rFonts w:ascii="Times New Roman" w:hAnsi="Times New Roman" w:cs="Times New Roman"/>
          <w:sz w:val="24"/>
          <w:szCs w:val="24"/>
        </w:rPr>
        <w:t>referral</w:t>
      </w:r>
      <w:r w:rsidRPr="00332490">
        <w:rPr>
          <w:rFonts w:ascii="Times New Roman" w:hAnsi="Times New Roman" w:cs="Times New Roman"/>
          <w:sz w:val="24"/>
          <w:szCs w:val="24"/>
        </w:rPr>
        <w:t>?</w:t>
      </w:r>
    </w:p>
    <w:p w14:paraId="39C87515" w14:textId="4A9CE618" w:rsidR="00075D72" w:rsidRPr="00332490" w:rsidRDefault="00075D72" w:rsidP="00487EB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>What training is required to adequately identify patients that require a referral to a periodontist?</w:t>
      </w:r>
    </w:p>
    <w:p w14:paraId="003411B8" w14:textId="73DD2E6D" w:rsidR="00075D72" w:rsidRPr="00332490" w:rsidRDefault="00075D72" w:rsidP="00487EB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>What are the benefits of calibrating the staff on the referral process?</w:t>
      </w:r>
    </w:p>
    <w:p w14:paraId="45E0EDA3" w14:textId="77777777" w:rsidR="007D4AB8" w:rsidRDefault="00075D72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490">
        <w:rPr>
          <w:rFonts w:ascii="Times New Roman" w:hAnsi="Times New Roman" w:cs="Times New Roman"/>
          <w:b/>
          <w:bCs/>
          <w:sz w:val="24"/>
          <w:szCs w:val="24"/>
        </w:rPr>
        <w:t>Methods:</w:t>
      </w:r>
    </w:p>
    <w:p w14:paraId="2ED8ACB5" w14:textId="3055052A" w:rsidR="003727F6" w:rsidRPr="007D4AB8" w:rsidRDefault="007D4AB8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3C66">
        <w:rPr>
          <w:rFonts w:ascii="Times New Roman" w:hAnsi="Times New Roman" w:cs="Times New Roman"/>
          <w:sz w:val="24"/>
          <w:szCs w:val="24"/>
        </w:rPr>
        <w:t>P</w:t>
      </w:r>
      <w:r w:rsidR="00075D72" w:rsidRPr="00332490">
        <w:rPr>
          <w:rFonts w:ascii="Times New Roman" w:hAnsi="Times New Roman" w:cs="Times New Roman"/>
          <w:sz w:val="24"/>
          <w:szCs w:val="24"/>
        </w:rPr>
        <w:t xml:space="preserve">rimary data source will include </w:t>
      </w:r>
      <w:r w:rsidR="003727F6" w:rsidRPr="00332490">
        <w:rPr>
          <w:rFonts w:ascii="Times New Roman" w:hAnsi="Times New Roman" w:cs="Times New Roman"/>
          <w:sz w:val="24"/>
          <w:szCs w:val="24"/>
        </w:rPr>
        <w:t xml:space="preserve">the results of surveys sent out </w:t>
      </w:r>
      <w:r w:rsidR="00F35C45" w:rsidRPr="00332490">
        <w:rPr>
          <w:rFonts w:ascii="Times New Roman" w:hAnsi="Times New Roman" w:cs="Times New Roman"/>
          <w:sz w:val="24"/>
          <w:szCs w:val="24"/>
        </w:rPr>
        <w:t>to</w:t>
      </w:r>
      <w:r w:rsidR="003727F6" w:rsidRPr="00332490">
        <w:rPr>
          <w:rFonts w:ascii="Times New Roman" w:hAnsi="Times New Roman" w:cs="Times New Roman"/>
          <w:sz w:val="24"/>
          <w:szCs w:val="24"/>
        </w:rPr>
        <w:t xml:space="preserve"> dentists and </w:t>
      </w:r>
      <w:r w:rsidR="00F35C45" w:rsidRPr="00332490">
        <w:rPr>
          <w:rFonts w:ascii="Times New Roman" w:hAnsi="Times New Roman" w:cs="Times New Roman"/>
          <w:sz w:val="24"/>
          <w:szCs w:val="24"/>
        </w:rPr>
        <w:t xml:space="preserve">fellow </w:t>
      </w:r>
      <w:r w:rsidR="003727F6" w:rsidRPr="00332490">
        <w:rPr>
          <w:rFonts w:ascii="Times New Roman" w:hAnsi="Times New Roman" w:cs="Times New Roman"/>
          <w:sz w:val="24"/>
          <w:szCs w:val="24"/>
        </w:rPr>
        <w:t xml:space="preserve">dental hygienists in Ont. to assess their </w:t>
      </w:r>
      <w:r w:rsidR="00492D9C" w:rsidRPr="00332490">
        <w:rPr>
          <w:rFonts w:ascii="Times New Roman" w:hAnsi="Times New Roman" w:cs="Times New Roman"/>
          <w:sz w:val="24"/>
          <w:szCs w:val="24"/>
        </w:rPr>
        <w:t xml:space="preserve">current knowledge in the AAP periodontal classifications, and </w:t>
      </w:r>
      <w:r w:rsidR="003727F6" w:rsidRPr="00332490">
        <w:rPr>
          <w:rFonts w:ascii="Times New Roman" w:hAnsi="Times New Roman" w:cs="Times New Roman"/>
          <w:sz w:val="24"/>
          <w:szCs w:val="24"/>
        </w:rPr>
        <w:t xml:space="preserve">current referral process protocol. This survey will be sent out via email to be completed at their earliest convenience. Additionally, contact </w:t>
      </w:r>
      <w:r w:rsidR="00750DC4">
        <w:rPr>
          <w:rFonts w:ascii="Times New Roman" w:hAnsi="Times New Roman" w:cs="Times New Roman"/>
          <w:sz w:val="24"/>
          <w:szCs w:val="24"/>
        </w:rPr>
        <w:t xml:space="preserve">with </w:t>
      </w:r>
      <w:r w:rsidR="003727F6" w:rsidRPr="00332490">
        <w:rPr>
          <w:rFonts w:ascii="Times New Roman" w:hAnsi="Times New Roman" w:cs="Times New Roman"/>
          <w:sz w:val="24"/>
          <w:szCs w:val="24"/>
        </w:rPr>
        <w:t xml:space="preserve">the College of Dental Hygienists of Ontario via </w:t>
      </w:r>
      <w:r w:rsidR="00A95F6F" w:rsidRPr="00332490">
        <w:rPr>
          <w:rFonts w:ascii="Times New Roman" w:hAnsi="Times New Roman" w:cs="Times New Roman"/>
          <w:sz w:val="24"/>
          <w:szCs w:val="24"/>
        </w:rPr>
        <w:t xml:space="preserve">email </w:t>
      </w:r>
      <w:r w:rsidR="003727F6" w:rsidRPr="00332490">
        <w:rPr>
          <w:rFonts w:ascii="Times New Roman" w:hAnsi="Times New Roman" w:cs="Times New Roman"/>
          <w:sz w:val="24"/>
          <w:szCs w:val="24"/>
        </w:rPr>
        <w:t xml:space="preserve">to explore their current recommendations offered to dental hygienists on when it is an appropriate time to recommend a periodontal referral. </w:t>
      </w:r>
    </w:p>
    <w:p w14:paraId="468A3AEF" w14:textId="34D3D204" w:rsidR="003727F6" w:rsidRPr="00332490" w:rsidRDefault="003727F6" w:rsidP="00487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 xml:space="preserve">Secondary sources will include publications found within the </w:t>
      </w:r>
      <w:r w:rsidR="00A95F6F" w:rsidRPr="00332490">
        <w:rPr>
          <w:rFonts w:ascii="Times New Roman" w:hAnsi="Times New Roman" w:cs="Times New Roman"/>
          <w:sz w:val="24"/>
          <w:szCs w:val="24"/>
        </w:rPr>
        <w:t xml:space="preserve">American Academy of Periodontology, </w:t>
      </w:r>
      <w:r w:rsidRPr="00332490">
        <w:rPr>
          <w:rFonts w:ascii="Times New Roman" w:hAnsi="Times New Roman" w:cs="Times New Roman"/>
          <w:sz w:val="24"/>
          <w:szCs w:val="24"/>
        </w:rPr>
        <w:t xml:space="preserve">Canadian Dental Hygienists Association, </w:t>
      </w:r>
      <w:r w:rsidR="00A95F6F" w:rsidRPr="00332490">
        <w:rPr>
          <w:rFonts w:ascii="Times New Roman" w:hAnsi="Times New Roman" w:cs="Times New Roman"/>
          <w:sz w:val="24"/>
          <w:szCs w:val="24"/>
        </w:rPr>
        <w:t xml:space="preserve">as well as the </w:t>
      </w:r>
      <w:r w:rsidRPr="00332490">
        <w:rPr>
          <w:rFonts w:ascii="Times New Roman" w:hAnsi="Times New Roman" w:cs="Times New Roman"/>
          <w:sz w:val="24"/>
          <w:szCs w:val="24"/>
        </w:rPr>
        <w:t>Ontario Dental Association</w:t>
      </w:r>
      <w:r w:rsidR="00A95F6F"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Pr="00332490">
        <w:rPr>
          <w:rFonts w:ascii="Times New Roman" w:hAnsi="Times New Roman" w:cs="Times New Roman"/>
          <w:sz w:val="24"/>
          <w:szCs w:val="24"/>
        </w:rPr>
        <w:t>to review their current recommendations for</w:t>
      </w:r>
      <w:r w:rsidR="00A95F6F" w:rsidRPr="00332490">
        <w:rPr>
          <w:rFonts w:ascii="Times New Roman" w:hAnsi="Times New Roman" w:cs="Times New Roman"/>
          <w:sz w:val="24"/>
          <w:szCs w:val="24"/>
        </w:rPr>
        <w:t xml:space="preserve"> diagnosing and recommending</w:t>
      </w:r>
      <w:r w:rsidRPr="00332490">
        <w:rPr>
          <w:rFonts w:ascii="Times New Roman" w:hAnsi="Times New Roman" w:cs="Times New Roman"/>
          <w:sz w:val="24"/>
          <w:szCs w:val="24"/>
        </w:rPr>
        <w:t xml:space="preserve"> periodontal referral. </w:t>
      </w:r>
    </w:p>
    <w:p w14:paraId="5F343F71" w14:textId="77777777" w:rsidR="00C73CDE" w:rsidRDefault="00C73CDE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7EE13" w14:textId="5FB5DEE1" w:rsidR="003727F6" w:rsidRPr="00332490" w:rsidRDefault="003727F6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490">
        <w:rPr>
          <w:rFonts w:ascii="Times New Roman" w:hAnsi="Times New Roman" w:cs="Times New Roman"/>
          <w:b/>
          <w:bCs/>
          <w:sz w:val="24"/>
          <w:szCs w:val="24"/>
        </w:rPr>
        <w:lastRenderedPageBreak/>
        <w:t>Qualifications:</w:t>
      </w:r>
    </w:p>
    <w:p w14:paraId="116BFA88" w14:textId="0545D410" w:rsidR="00075D72" w:rsidRPr="00332490" w:rsidRDefault="003727F6" w:rsidP="00487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>I have been practicing as a Registered Dental Hygienist in Ontario for the past sixteen years. Although Spencer Dentistry does not have a current protocol</w:t>
      </w:r>
      <w:r w:rsidR="007B5ACB" w:rsidRPr="00332490">
        <w:rPr>
          <w:rFonts w:ascii="Times New Roman" w:hAnsi="Times New Roman" w:cs="Times New Roman"/>
          <w:sz w:val="24"/>
          <w:szCs w:val="24"/>
        </w:rPr>
        <w:t xml:space="preserve"> for periodontal referral</w:t>
      </w:r>
      <w:r w:rsidRPr="00332490">
        <w:rPr>
          <w:rFonts w:ascii="Times New Roman" w:hAnsi="Times New Roman" w:cs="Times New Roman"/>
          <w:sz w:val="24"/>
          <w:szCs w:val="24"/>
        </w:rPr>
        <w:t xml:space="preserve"> in place, I am </w:t>
      </w:r>
      <w:r w:rsidR="007B5ACB" w:rsidRPr="00332490">
        <w:rPr>
          <w:rFonts w:ascii="Times New Roman" w:hAnsi="Times New Roman" w:cs="Times New Roman"/>
          <w:sz w:val="24"/>
          <w:szCs w:val="24"/>
        </w:rPr>
        <w:t xml:space="preserve">deeply </w:t>
      </w:r>
      <w:r w:rsidRPr="00332490">
        <w:rPr>
          <w:rFonts w:ascii="Times New Roman" w:hAnsi="Times New Roman" w:cs="Times New Roman"/>
          <w:sz w:val="24"/>
          <w:szCs w:val="24"/>
        </w:rPr>
        <w:t xml:space="preserve">knowledgeable and familiar with periodontal disease and the limitations to treatment in general practice. </w:t>
      </w:r>
      <w:r w:rsidR="007B5ACB" w:rsidRPr="00332490">
        <w:rPr>
          <w:rFonts w:ascii="Times New Roman" w:hAnsi="Times New Roman" w:cs="Times New Roman"/>
          <w:sz w:val="24"/>
          <w:szCs w:val="24"/>
        </w:rPr>
        <w:t>I can use my experience to help develop a step-by-step approach to assess the patient’s need for periodontal referral at Spencer Dentistry.</w:t>
      </w:r>
      <w:r w:rsidR="007D7188" w:rsidRPr="00332490">
        <w:rPr>
          <w:rFonts w:ascii="Times New Roman" w:hAnsi="Times New Roman" w:cs="Times New Roman"/>
          <w:sz w:val="24"/>
          <w:szCs w:val="24"/>
        </w:rPr>
        <w:t xml:space="preserve"> I am currently working along side </w:t>
      </w:r>
      <w:r w:rsidR="009B79B5" w:rsidRPr="00332490">
        <w:rPr>
          <w:rFonts w:ascii="Times New Roman" w:hAnsi="Times New Roman" w:cs="Times New Roman"/>
          <w:sz w:val="24"/>
          <w:szCs w:val="24"/>
        </w:rPr>
        <w:t>Dr Harinder Sandhu creating an in office perio</w:t>
      </w:r>
      <w:r w:rsidR="00A81A10" w:rsidRPr="00332490">
        <w:rPr>
          <w:rFonts w:ascii="Times New Roman" w:hAnsi="Times New Roman" w:cs="Times New Roman"/>
          <w:sz w:val="24"/>
          <w:szCs w:val="24"/>
        </w:rPr>
        <w:t>dontal</w:t>
      </w:r>
      <w:r w:rsidR="009B79B5" w:rsidRPr="00332490">
        <w:rPr>
          <w:rFonts w:ascii="Times New Roman" w:hAnsi="Times New Roman" w:cs="Times New Roman"/>
          <w:sz w:val="24"/>
          <w:szCs w:val="24"/>
        </w:rPr>
        <w:t xml:space="preserve"> program to </w:t>
      </w:r>
      <w:r w:rsidR="00A81A10" w:rsidRPr="00332490">
        <w:rPr>
          <w:rFonts w:ascii="Times New Roman" w:hAnsi="Times New Roman" w:cs="Times New Roman"/>
          <w:sz w:val="24"/>
          <w:szCs w:val="24"/>
        </w:rPr>
        <w:t>optimize patient care which</w:t>
      </w:r>
      <w:r w:rsidR="005F46B0" w:rsidRPr="00332490">
        <w:rPr>
          <w:rFonts w:ascii="Times New Roman" w:hAnsi="Times New Roman" w:cs="Times New Roman"/>
          <w:sz w:val="24"/>
          <w:szCs w:val="24"/>
        </w:rPr>
        <w:t xml:space="preserve"> places me in an ideal position to look at current office protocol and </w:t>
      </w:r>
      <w:r w:rsidR="00331E4E" w:rsidRPr="00332490">
        <w:rPr>
          <w:rFonts w:ascii="Times New Roman" w:hAnsi="Times New Roman" w:cs="Times New Roman"/>
          <w:sz w:val="24"/>
          <w:szCs w:val="24"/>
        </w:rPr>
        <w:t xml:space="preserve">to </w:t>
      </w:r>
      <w:r w:rsidR="009C5E8A" w:rsidRPr="00332490">
        <w:rPr>
          <w:rFonts w:ascii="Times New Roman" w:hAnsi="Times New Roman" w:cs="Times New Roman"/>
          <w:sz w:val="24"/>
          <w:szCs w:val="24"/>
        </w:rPr>
        <w:t>adjust</w:t>
      </w:r>
      <w:r w:rsidR="00331E4E" w:rsidRPr="00332490">
        <w:rPr>
          <w:rFonts w:ascii="Times New Roman" w:hAnsi="Times New Roman" w:cs="Times New Roman"/>
          <w:sz w:val="24"/>
          <w:szCs w:val="24"/>
        </w:rPr>
        <w:t xml:space="preserve"> </w:t>
      </w:r>
      <w:r w:rsidR="005F46B0" w:rsidRPr="00332490">
        <w:rPr>
          <w:rFonts w:ascii="Times New Roman" w:hAnsi="Times New Roman" w:cs="Times New Roman"/>
          <w:sz w:val="24"/>
          <w:szCs w:val="24"/>
        </w:rPr>
        <w:t>accordingly</w:t>
      </w:r>
      <w:r w:rsidR="00A81A10" w:rsidRPr="00332490">
        <w:rPr>
          <w:rFonts w:ascii="Times New Roman" w:hAnsi="Times New Roman" w:cs="Times New Roman"/>
          <w:sz w:val="24"/>
          <w:szCs w:val="24"/>
        </w:rPr>
        <w:t>.</w:t>
      </w:r>
      <w:r w:rsidR="007B5ACB" w:rsidRPr="00332490">
        <w:rPr>
          <w:rFonts w:ascii="Times New Roman" w:hAnsi="Times New Roman" w:cs="Times New Roman"/>
          <w:sz w:val="24"/>
          <w:szCs w:val="24"/>
        </w:rPr>
        <w:t xml:space="preserve"> I am working towards earning my Bachelor of Dental Science in Dental Hygiene at the University of British Columbia. Through my studies I am developing my ability to evaluate current literature regarding periodontal disease and the assessments required to determine the need for specialist intervention.</w:t>
      </w:r>
    </w:p>
    <w:p w14:paraId="13001A3A" w14:textId="77489BDC" w:rsidR="00347EA5" w:rsidRPr="00332490" w:rsidRDefault="00347EA5" w:rsidP="00487E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490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14:paraId="3790337E" w14:textId="53327A90" w:rsidR="00347EA5" w:rsidRPr="00332490" w:rsidRDefault="00347EA5" w:rsidP="00487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490">
        <w:rPr>
          <w:rFonts w:ascii="Times New Roman" w:hAnsi="Times New Roman" w:cs="Times New Roman"/>
          <w:sz w:val="24"/>
          <w:szCs w:val="24"/>
        </w:rPr>
        <w:t xml:space="preserve">Considering </w:t>
      </w:r>
      <w:r w:rsidR="00F81002" w:rsidRPr="00332490">
        <w:rPr>
          <w:rFonts w:ascii="Times New Roman" w:hAnsi="Times New Roman" w:cs="Times New Roman"/>
          <w:sz w:val="24"/>
          <w:szCs w:val="24"/>
        </w:rPr>
        <w:t>the current turnover at Spencer Dentistry a</w:t>
      </w:r>
      <w:r w:rsidR="00E666B8" w:rsidRPr="00332490">
        <w:rPr>
          <w:rFonts w:ascii="Times New Roman" w:hAnsi="Times New Roman" w:cs="Times New Roman"/>
          <w:sz w:val="24"/>
          <w:szCs w:val="24"/>
        </w:rPr>
        <w:t xml:space="preserve">s we welcome the </w:t>
      </w:r>
      <w:r w:rsidR="00F81002" w:rsidRPr="00332490">
        <w:rPr>
          <w:rFonts w:ascii="Times New Roman" w:hAnsi="Times New Roman" w:cs="Times New Roman"/>
          <w:sz w:val="24"/>
          <w:szCs w:val="24"/>
        </w:rPr>
        <w:t xml:space="preserve">addition </w:t>
      </w:r>
      <w:r w:rsidR="00E666B8" w:rsidRPr="00332490">
        <w:rPr>
          <w:rFonts w:ascii="Times New Roman" w:hAnsi="Times New Roman" w:cs="Times New Roman"/>
          <w:sz w:val="24"/>
          <w:szCs w:val="24"/>
        </w:rPr>
        <w:t xml:space="preserve">of </w:t>
      </w:r>
      <w:r w:rsidR="00F81002" w:rsidRPr="00332490">
        <w:rPr>
          <w:rFonts w:ascii="Times New Roman" w:hAnsi="Times New Roman" w:cs="Times New Roman"/>
          <w:sz w:val="24"/>
          <w:szCs w:val="24"/>
        </w:rPr>
        <w:t xml:space="preserve">new staff, some of which are newly graduated, the </w:t>
      </w:r>
      <w:r w:rsidR="00921147" w:rsidRPr="00332490">
        <w:rPr>
          <w:rFonts w:ascii="Times New Roman" w:hAnsi="Times New Roman" w:cs="Times New Roman"/>
          <w:sz w:val="24"/>
          <w:szCs w:val="24"/>
        </w:rPr>
        <w:t>office would bene</w:t>
      </w:r>
      <w:r w:rsidR="003F0FF2" w:rsidRPr="00332490">
        <w:rPr>
          <w:rFonts w:ascii="Times New Roman" w:hAnsi="Times New Roman" w:cs="Times New Roman"/>
          <w:sz w:val="24"/>
          <w:szCs w:val="24"/>
        </w:rPr>
        <w:t xml:space="preserve">fit from a streamlined approach to </w:t>
      </w:r>
      <w:r w:rsidR="00117B3E" w:rsidRPr="00332490">
        <w:rPr>
          <w:rFonts w:ascii="Times New Roman" w:hAnsi="Times New Roman" w:cs="Times New Roman"/>
          <w:sz w:val="24"/>
          <w:szCs w:val="24"/>
        </w:rPr>
        <w:t>determine the need for specialist intervention. Such protocol would optimize patient care</w:t>
      </w:r>
      <w:r w:rsidR="00CA326C" w:rsidRPr="00332490">
        <w:rPr>
          <w:rFonts w:ascii="Times New Roman" w:hAnsi="Times New Roman" w:cs="Times New Roman"/>
          <w:sz w:val="24"/>
          <w:szCs w:val="24"/>
        </w:rPr>
        <w:t xml:space="preserve">, </w:t>
      </w:r>
      <w:r w:rsidR="00030897" w:rsidRPr="00332490">
        <w:rPr>
          <w:rFonts w:ascii="Times New Roman" w:hAnsi="Times New Roman" w:cs="Times New Roman"/>
          <w:sz w:val="24"/>
          <w:szCs w:val="24"/>
        </w:rPr>
        <w:t xml:space="preserve">improve treatment outcome, </w:t>
      </w:r>
      <w:r w:rsidR="00CA326C" w:rsidRPr="00332490">
        <w:rPr>
          <w:rFonts w:ascii="Times New Roman" w:hAnsi="Times New Roman" w:cs="Times New Roman"/>
          <w:sz w:val="24"/>
          <w:szCs w:val="24"/>
        </w:rPr>
        <w:t>as well as calibrate the assessment among practitioners.</w:t>
      </w:r>
      <w:r w:rsidR="00422DFD" w:rsidRPr="00332490">
        <w:rPr>
          <w:rFonts w:ascii="Times New Roman" w:hAnsi="Times New Roman" w:cs="Times New Roman"/>
          <w:sz w:val="24"/>
          <w:szCs w:val="24"/>
        </w:rPr>
        <w:t xml:space="preserve"> Ensuring proper documentation of all recommended referrals and refusal of treatment forms </w:t>
      </w:r>
      <w:r w:rsidR="00CD7B62" w:rsidRPr="00332490">
        <w:rPr>
          <w:rFonts w:ascii="Times New Roman" w:hAnsi="Times New Roman" w:cs="Times New Roman"/>
          <w:sz w:val="24"/>
          <w:szCs w:val="24"/>
        </w:rPr>
        <w:t xml:space="preserve">as needed is a legal necessity and will protect Spencer Dentistry from possible accusations of failure to inform </w:t>
      </w:r>
      <w:r w:rsidR="00D87744" w:rsidRPr="00332490">
        <w:rPr>
          <w:rFonts w:ascii="Times New Roman" w:hAnsi="Times New Roman" w:cs="Times New Roman"/>
          <w:sz w:val="24"/>
          <w:szCs w:val="24"/>
        </w:rPr>
        <w:t xml:space="preserve">the patient. </w:t>
      </w:r>
    </w:p>
    <w:sectPr w:rsidR="00347EA5" w:rsidRPr="00332490" w:rsidSect="00784C0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3B10"/>
    <w:multiLevelType w:val="hybridMultilevel"/>
    <w:tmpl w:val="0608A77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38"/>
    <w:rsid w:val="00030897"/>
    <w:rsid w:val="00063C66"/>
    <w:rsid w:val="00075D72"/>
    <w:rsid w:val="000F13FA"/>
    <w:rsid w:val="000F366A"/>
    <w:rsid w:val="000F4CFA"/>
    <w:rsid w:val="00102411"/>
    <w:rsid w:val="00117B3E"/>
    <w:rsid w:val="00134A23"/>
    <w:rsid w:val="00141CD9"/>
    <w:rsid w:val="00154ECF"/>
    <w:rsid w:val="00161674"/>
    <w:rsid w:val="00170CB2"/>
    <w:rsid w:val="001C0477"/>
    <w:rsid w:val="001C617D"/>
    <w:rsid w:val="00241473"/>
    <w:rsid w:val="002A5C2E"/>
    <w:rsid w:val="002B1C81"/>
    <w:rsid w:val="00331E4E"/>
    <w:rsid w:val="00332490"/>
    <w:rsid w:val="00347EA5"/>
    <w:rsid w:val="00361AC3"/>
    <w:rsid w:val="003727F6"/>
    <w:rsid w:val="00387ECE"/>
    <w:rsid w:val="003924AC"/>
    <w:rsid w:val="003E51FA"/>
    <w:rsid w:val="003F0FF2"/>
    <w:rsid w:val="00422DFD"/>
    <w:rsid w:val="004442F4"/>
    <w:rsid w:val="004536BA"/>
    <w:rsid w:val="00474469"/>
    <w:rsid w:val="004748A7"/>
    <w:rsid w:val="00476E8F"/>
    <w:rsid w:val="004856C1"/>
    <w:rsid w:val="00487EB5"/>
    <w:rsid w:val="00492D9C"/>
    <w:rsid w:val="004970CC"/>
    <w:rsid w:val="004A102C"/>
    <w:rsid w:val="004A191C"/>
    <w:rsid w:val="004A31E9"/>
    <w:rsid w:val="0054117B"/>
    <w:rsid w:val="00546637"/>
    <w:rsid w:val="0055106F"/>
    <w:rsid w:val="005A0352"/>
    <w:rsid w:val="005C52A0"/>
    <w:rsid w:val="005F46B0"/>
    <w:rsid w:val="00634493"/>
    <w:rsid w:val="00644E45"/>
    <w:rsid w:val="00662F2E"/>
    <w:rsid w:val="00676D60"/>
    <w:rsid w:val="00695138"/>
    <w:rsid w:val="007004C9"/>
    <w:rsid w:val="007048A7"/>
    <w:rsid w:val="00723DC5"/>
    <w:rsid w:val="007254EC"/>
    <w:rsid w:val="00727E9E"/>
    <w:rsid w:val="00750DC4"/>
    <w:rsid w:val="007668A9"/>
    <w:rsid w:val="00766A5D"/>
    <w:rsid w:val="00784C05"/>
    <w:rsid w:val="007B5ACB"/>
    <w:rsid w:val="007C2589"/>
    <w:rsid w:val="007D4AB8"/>
    <w:rsid w:val="007D65D6"/>
    <w:rsid w:val="007D7188"/>
    <w:rsid w:val="007E03AE"/>
    <w:rsid w:val="007E3315"/>
    <w:rsid w:val="007F73C9"/>
    <w:rsid w:val="008015B6"/>
    <w:rsid w:val="00825CB5"/>
    <w:rsid w:val="00874873"/>
    <w:rsid w:val="00880BBF"/>
    <w:rsid w:val="008965FF"/>
    <w:rsid w:val="008F2C6F"/>
    <w:rsid w:val="00921147"/>
    <w:rsid w:val="00940FA6"/>
    <w:rsid w:val="009B79B5"/>
    <w:rsid w:val="009C5E8A"/>
    <w:rsid w:val="00A03BD0"/>
    <w:rsid w:val="00A13F7B"/>
    <w:rsid w:val="00A25A18"/>
    <w:rsid w:val="00A35A31"/>
    <w:rsid w:val="00A62D5A"/>
    <w:rsid w:val="00A64560"/>
    <w:rsid w:val="00A74135"/>
    <w:rsid w:val="00A76594"/>
    <w:rsid w:val="00A81A10"/>
    <w:rsid w:val="00A838DA"/>
    <w:rsid w:val="00A95F6F"/>
    <w:rsid w:val="00AB5F19"/>
    <w:rsid w:val="00AD4EE4"/>
    <w:rsid w:val="00B14B15"/>
    <w:rsid w:val="00B25664"/>
    <w:rsid w:val="00B341E1"/>
    <w:rsid w:val="00B3498D"/>
    <w:rsid w:val="00B4182A"/>
    <w:rsid w:val="00B5697E"/>
    <w:rsid w:val="00B7623A"/>
    <w:rsid w:val="00BD1509"/>
    <w:rsid w:val="00C45104"/>
    <w:rsid w:val="00C73CDE"/>
    <w:rsid w:val="00C86873"/>
    <w:rsid w:val="00CA326C"/>
    <w:rsid w:val="00CA41F2"/>
    <w:rsid w:val="00CD3A7C"/>
    <w:rsid w:val="00CD7B62"/>
    <w:rsid w:val="00D04163"/>
    <w:rsid w:val="00D17BB8"/>
    <w:rsid w:val="00D87744"/>
    <w:rsid w:val="00D90846"/>
    <w:rsid w:val="00DA6CC9"/>
    <w:rsid w:val="00DD3AF2"/>
    <w:rsid w:val="00E25E4E"/>
    <w:rsid w:val="00E666B8"/>
    <w:rsid w:val="00EA78B9"/>
    <w:rsid w:val="00EF26B4"/>
    <w:rsid w:val="00F171E0"/>
    <w:rsid w:val="00F359F4"/>
    <w:rsid w:val="00F35C45"/>
    <w:rsid w:val="00F81002"/>
    <w:rsid w:val="00F944DD"/>
    <w:rsid w:val="00F969B7"/>
    <w:rsid w:val="00FD18DB"/>
    <w:rsid w:val="00FF1CD2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BBFE"/>
  <w15:chartTrackingRefBased/>
  <w15:docId w15:val="{CA79717B-8707-42D9-8B86-6ADDF2DE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D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644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Dunbar</dc:creator>
  <cp:keywords/>
  <dc:description/>
  <cp:lastModifiedBy>Mandy Dunbar</cp:lastModifiedBy>
  <cp:revision>2</cp:revision>
  <dcterms:created xsi:type="dcterms:W3CDTF">2021-06-27T21:45:00Z</dcterms:created>
  <dcterms:modified xsi:type="dcterms:W3CDTF">2021-06-27T21:45:00Z</dcterms:modified>
</cp:coreProperties>
</file>