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A76F7" w14:textId="77777777" w:rsidR="002D411A" w:rsidRPr="00C707DA" w:rsidRDefault="002D411A" w:rsidP="002D411A">
      <w:pPr>
        <w:jc w:val="center"/>
        <w:rPr>
          <w:b/>
        </w:rPr>
      </w:pPr>
      <w:r w:rsidRPr="00C707DA">
        <w:rPr>
          <w:b/>
        </w:rPr>
        <w:t xml:space="preserve">Kant, </w:t>
      </w:r>
      <w:r w:rsidRPr="00C707DA">
        <w:rPr>
          <w:b/>
          <w:i/>
        </w:rPr>
        <w:t>Groundwork</w:t>
      </w:r>
      <w:r w:rsidRPr="00C707DA">
        <w:rPr>
          <w:b/>
        </w:rPr>
        <w:t>, 89-93</w:t>
      </w:r>
    </w:p>
    <w:p w14:paraId="70C2AD1B" w14:textId="77777777" w:rsidR="002D411A" w:rsidRPr="00C707DA" w:rsidRDefault="002D411A" w:rsidP="002D411A">
      <w:pPr>
        <w:jc w:val="center"/>
        <w:rPr>
          <w:b/>
        </w:rPr>
      </w:pPr>
      <w:r w:rsidRPr="00C707DA">
        <w:rPr>
          <w:b/>
        </w:rPr>
        <w:t xml:space="preserve">Kant on Lying, and </w:t>
      </w:r>
      <w:proofErr w:type="spellStart"/>
      <w:r w:rsidRPr="00C707DA">
        <w:rPr>
          <w:b/>
        </w:rPr>
        <w:t>Korsgaard</w:t>
      </w:r>
      <w:proofErr w:type="spellEnd"/>
      <w:r w:rsidRPr="00C707DA">
        <w:rPr>
          <w:b/>
        </w:rPr>
        <w:t xml:space="preserve"> on Kant on Lying</w:t>
      </w:r>
    </w:p>
    <w:p w14:paraId="7777DAAB" w14:textId="77777777" w:rsidR="002D411A" w:rsidRPr="00C707DA" w:rsidRDefault="002D411A" w:rsidP="002D411A">
      <w:pPr>
        <w:jc w:val="center"/>
      </w:pPr>
      <w:r w:rsidRPr="00C707DA">
        <w:t>PHIL 230, Fall 2014</w:t>
      </w:r>
    </w:p>
    <w:p w14:paraId="4C0CC7AF" w14:textId="77777777" w:rsidR="002D411A" w:rsidRPr="00C707DA" w:rsidRDefault="002D411A" w:rsidP="002D411A">
      <w:pPr>
        <w:jc w:val="center"/>
      </w:pPr>
    </w:p>
    <w:p w14:paraId="21555E44" w14:textId="77777777" w:rsidR="002D411A" w:rsidRPr="00C707DA" w:rsidRDefault="002D411A" w:rsidP="002D411A">
      <w:pPr>
        <w:rPr>
          <w:b/>
        </w:rPr>
      </w:pPr>
    </w:p>
    <w:p w14:paraId="630E1A70" w14:textId="77777777" w:rsidR="002D411A" w:rsidRPr="00C707DA" w:rsidRDefault="002D411A" w:rsidP="002D411A">
      <w:pPr>
        <w:rPr>
          <w:b/>
        </w:rPr>
      </w:pPr>
      <w:r w:rsidRPr="00C707DA">
        <w:rPr>
          <w:b/>
        </w:rPr>
        <w:t>Third form of CI: Formula of autonomy</w:t>
      </w:r>
    </w:p>
    <w:p w14:paraId="2F191C52" w14:textId="77777777" w:rsidR="002D411A" w:rsidRPr="00C707DA" w:rsidRDefault="002D411A" w:rsidP="002D411A"/>
    <w:p w14:paraId="71604343" w14:textId="77777777" w:rsidR="002D411A" w:rsidRPr="00C707DA" w:rsidRDefault="002D411A" w:rsidP="002D411A">
      <w:pPr>
        <w:ind w:left="360" w:hanging="360"/>
      </w:pPr>
      <w:r w:rsidRPr="00C707DA">
        <w:t xml:space="preserve">The “third practical principle of the will” is “the idea of </w:t>
      </w:r>
      <w:r w:rsidRPr="00C707DA">
        <w:rPr>
          <w:i/>
        </w:rPr>
        <w:t>the will of every rational being as a will giving universal law”</w:t>
      </w:r>
      <w:r w:rsidRPr="00C707DA">
        <w:t xml:space="preserve"> (90).</w:t>
      </w:r>
    </w:p>
    <w:p w14:paraId="15015A80" w14:textId="77777777" w:rsidR="002D411A" w:rsidRPr="00C707DA" w:rsidRDefault="002D411A" w:rsidP="002D411A">
      <w:pPr>
        <w:ind w:left="360" w:hanging="360"/>
      </w:pPr>
    </w:p>
    <w:p w14:paraId="6FF9AF66" w14:textId="77777777" w:rsidR="002D411A" w:rsidRPr="00C707DA" w:rsidRDefault="002D411A" w:rsidP="002D411A">
      <w:pPr>
        <w:ind w:left="360" w:hanging="360"/>
      </w:pPr>
      <w:r w:rsidRPr="00C707DA">
        <w:t>Every rational being should be considered as a “universal legislator” (90)</w:t>
      </w:r>
    </w:p>
    <w:p w14:paraId="58CAC028" w14:textId="77777777" w:rsidR="002D411A" w:rsidRPr="00C707DA" w:rsidRDefault="002D411A" w:rsidP="002D411A">
      <w:pPr>
        <w:ind w:left="360" w:hanging="360"/>
      </w:pPr>
    </w:p>
    <w:p w14:paraId="753AB225" w14:textId="77777777" w:rsidR="002D411A" w:rsidRPr="00C707DA" w:rsidRDefault="002D411A" w:rsidP="002D411A">
      <w:pPr>
        <w:ind w:left="360" w:hanging="360"/>
      </w:pPr>
      <w:r w:rsidRPr="00C707DA">
        <w:t xml:space="preserve">“Thus the will is not merely subject to the law, but subject to it so that it must be regarded </w:t>
      </w:r>
      <w:r w:rsidRPr="00C707DA">
        <w:rPr>
          <w:i/>
        </w:rPr>
        <w:t>as itself giving the law</w:t>
      </w:r>
      <w:r w:rsidRPr="00C707DA">
        <w:t>, and on this ground only subject to the law (of which it can regard itself as the author” (90).</w:t>
      </w:r>
    </w:p>
    <w:p w14:paraId="67D119B2" w14:textId="77777777" w:rsidR="002D411A" w:rsidRPr="00C707DA" w:rsidRDefault="002D411A" w:rsidP="002D411A">
      <w:pPr>
        <w:ind w:left="360" w:hanging="360"/>
      </w:pPr>
    </w:p>
    <w:p w14:paraId="5BD39D00" w14:textId="77777777" w:rsidR="002D411A" w:rsidRPr="00C707DA" w:rsidRDefault="002D411A" w:rsidP="002D411A">
      <w:pPr>
        <w:ind w:left="360" w:hanging="360"/>
      </w:pPr>
      <w:r w:rsidRPr="00C707DA">
        <w:rPr>
          <w:u w:val="single"/>
        </w:rPr>
        <w:t>Autonomy</w:t>
      </w:r>
      <w:r w:rsidRPr="00C707DA">
        <w:t>: self-guidance, not being guided (only) by forces external to oneself but deciding and acting on the basis of reasons that come from one’s own rational thought</w:t>
      </w:r>
    </w:p>
    <w:p w14:paraId="603AF2F2" w14:textId="77777777" w:rsidR="002D411A" w:rsidRPr="00C707DA" w:rsidRDefault="002D411A" w:rsidP="002D411A">
      <w:pPr>
        <w:ind w:left="360" w:hanging="360"/>
      </w:pPr>
      <w:r w:rsidRPr="00C707DA">
        <w:t xml:space="preserve">-- </w:t>
      </w:r>
      <w:proofErr w:type="gramStart"/>
      <w:r w:rsidRPr="00C707DA">
        <w:t>giving</w:t>
      </w:r>
      <w:proofErr w:type="gramEnd"/>
      <w:r w:rsidRPr="00C707DA">
        <w:t xml:space="preserve"> ourselves rules, principles for actions, including the moral law</w:t>
      </w:r>
    </w:p>
    <w:p w14:paraId="508727F9" w14:textId="77777777" w:rsidR="002D411A" w:rsidRPr="00C707DA" w:rsidRDefault="002D411A" w:rsidP="002D411A">
      <w:pPr>
        <w:ind w:left="360" w:hanging="360"/>
      </w:pPr>
      <w:r w:rsidRPr="00C707DA">
        <w:t xml:space="preserve">-- </w:t>
      </w:r>
      <w:proofErr w:type="gramStart"/>
      <w:r w:rsidRPr="00C707DA">
        <w:t>e</w:t>
      </w:r>
      <w:proofErr w:type="gramEnd"/>
      <w:r w:rsidRPr="00C707DA">
        <w:t xml:space="preserve">.g., not being guided only by unreflective instincts or emotional impulses </w:t>
      </w:r>
    </w:p>
    <w:p w14:paraId="6C15512C" w14:textId="77777777" w:rsidR="002D411A" w:rsidRPr="00C707DA" w:rsidRDefault="002D411A" w:rsidP="002D411A">
      <w:pPr>
        <w:ind w:left="360" w:hanging="360"/>
      </w:pPr>
    </w:p>
    <w:p w14:paraId="08D7FD66" w14:textId="77777777" w:rsidR="002D411A" w:rsidRPr="00C707DA" w:rsidRDefault="002D411A" w:rsidP="002D411A">
      <w:pPr>
        <w:ind w:left="360" w:hanging="360"/>
      </w:pPr>
      <w:r w:rsidRPr="00C707DA">
        <w:rPr>
          <w:u w:val="single"/>
        </w:rPr>
        <w:t>So we should act as if every rational being has this sort of autonomy</w:t>
      </w:r>
    </w:p>
    <w:p w14:paraId="6120E1A2" w14:textId="77777777" w:rsidR="002D411A" w:rsidRPr="00C707DA" w:rsidRDefault="002D411A" w:rsidP="002D411A">
      <w:pPr>
        <w:pStyle w:val="BodyTextIndent"/>
        <w:numPr>
          <w:ilvl w:val="0"/>
          <w:numId w:val="3"/>
        </w:numPr>
        <w:rPr>
          <w:sz w:val="24"/>
          <w:szCs w:val="24"/>
        </w:rPr>
      </w:pPr>
      <w:r w:rsidRPr="00C707DA">
        <w:rPr>
          <w:sz w:val="24"/>
          <w:szCs w:val="24"/>
        </w:rPr>
        <w:t>Treat every rational being as if they are both subjects under the moral law and legislators of it:</w:t>
      </w:r>
    </w:p>
    <w:p w14:paraId="457CEACE" w14:textId="77777777" w:rsidR="002D411A" w:rsidRPr="00C707DA" w:rsidRDefault="002D411A" w:rsidP="002D411A">
      <w:pPr>
        <w:pStyle w:val="BodyTextIndent"/>
        <w:numPr>
          <w:ilvl w:val="0"/>
          <w:numId w:val="4"/>
        </w:numPr>
        <w:rPr>
          <w:sz w:val="24"/>
          <w:szCs w:val="24"/>
        </w:rPr>
      </w:pPr>
      <w:proofErr w:type="gramStart"/>
      <w:r w:rsidRPr="00C707DA">
        <w:rPr>
          <w:sz w:val="24"/>
          <w:szCs w:val="24"/>
        </w:rPr>
        <w:t>as</w:t>
      </w:r>
      <w:proofErr w:type="gramEnd"/>
      <w:r w:rsidRPr="00C707DA">
        <w:rPr>
          <w:sz w:val="24"/>
          <w:szCs w:val="24"/>
        </w:rPr>
        <w:t xml:space="preserve"> if they can determine and command the moral law for themselves, rather than requiring someone else to command them to act morally rightly</w:t>
      </w:r>
    </w:p>
    <w:p w14:paraId="6448AA57" w14:textId="77777777" w:rsidR="002D411A" w:rsidRPr="00C707DA" w:rsidRDefault="002D411A" w:rsidP="002D411A">
      <w:pPr>
        <w:rPr>
          <w:u w:val="single"/>
        </w:rPr>
      </w:pPr>
    </w:p>
    <w:p w14:paraId="52BBACB6" w14:textId="77777777" w:rsidR="002D411A" w:rsidRPr="00C707DA" w:rsidRDefault="002D411A" w:rsidP="002D411A">
      <w:pPr>
        <w:ind w:left="360" w:hanging="360"/>
        <w:rPr>
          <w:u w:val="single"/>
        </w:rPr>
      </w:pPr>
      <w:r w:rsidRPr="00C707DA">
        <w:rPr>
          <w:u w:val="single"/>
        </w:rPr>
        <w:t>What does this add to the other two forms?</w:t>
      </w:r>
    </w:p>
    <w:p w14:paraId="04DDAB8C" w14:textId="77777777" w:rsidR="002D411A" w:rsidRPr="00C707DA" w:rsidRDefault="002D411A" w:rsidP="002D411A">
      <w:pPr>
        <w:ind w:left="360" w:hanging="360"/>
        <w:rPr>
          <w:u w:val="single"/>
        </w:rPr>
      </w:pPr>
    </w:p>
    <w:p w14:paraId="470ABCC7" w14:textId="77777777" w:rsidR="002D411A" w:rsidRPr="00C707DA" w:rsidRDefault="002D411A" w:rsidP="002D411A">
      <w:pPr>
        <w:pStyle w:val="BodyTextIndent"/>
        <w:numPr>
          <w:ilvl w:val="0"/>
          <w:numId w:val="1"/>
        </w:numPr>
        <w:rPr>
          <w:sz w:val="24"/>
          <w:szCs w:val="24"/>
        </w:rPr>
      </w:pPr>
      <w:r w:rsidRPr="00C707DA">
        <w:rPr>
          <w:sz w:val="24"/>
          <w:szCs w:val="24"/>
        </w:rPr>
        <w:t xml:space="preserve">Emphasis on ourselves as authorities: “the laws to which [we are] subject are </w:t>
      </w:r>
      <w:r w:rsidRPr="00C707DA">
        <w:rPr>
          <w:i/>
          <w:sz w:val="24"/>
          <w:szCs w:val="24"/>
        </w:rPr>
        <w:t>only those of [our] own giving</w:t>
      </w:r>
      <w:r w:rsidRPr="00C707DA">
        <w:rPr>
          <w:sz w:val="24"/>
          <w:szCs w:val="24"/>
        </w:rPr>
        <w:t xml:space="preserve">, though at the same time they are </w:t>
      </w:r>
      <w:r w:rsidRPr="00C707DA">
        <w:rPr>
          <w:i/>
          <w:sz w:val="24"/>
          <w:szCs w:val="24"/>
        </w:rPr>
        <w:t>universal,</w:t>
      </w:r>
      <w:r w:rsidRPr="00C707DA">
        <w:rPr>
          <w:sz w:val="24"/>
          <w:szCs w:val="24"/>
        </w:rPr>
        <w:t xml:space="preserve"> and … [we are] only bound to act in conformity with [our] own will[s]…” (91)</w:t>
      </w:r>
    </w:p>
    <w:p w14:paraId="01F8EA80" w14:textId="77777777" w:rsidR="002D411A" w:rsidRPr="00C707DA" w:rsidRDefault="002D411A" w:rsidP="002D411A">
      <w:pPr>
        <w:pStyle w:val="BodyTextIndent"/>
        <w:rPr>
          <w:sz w:val="24"/>
          <w:szCs w:val="24"/>
        </w:rPr>
      </w:pPr>
    </w:p>
    <w:p w14:paraId="4548D990" w14:textId="77777777" w:rsidR="002D411A" w:rsidRPr="00C707DA" w:rsidRDefault="002D411A" w:rsidP="002D411A">
      <w:pPr>
        <w:pStyle w:val="BodyTextIndent"/>
        <w:numPr>
          <w:ilvl w:val="0"/>
          <w:numId w:val="1"/>
        </w:numPr>
        <w:rPr>
          <w:sz w:val="24"/>
          <w:szCs w:val="24"/>
        </w:rPr>
      </w:pPr>
      <w:r w:rsidRPr="00C707DA">
        <w:rPr>
          <w:sz w:val="24"/>
          <w:szCs w:val="24"/>
        </w:rPr>
        <w:t>If moral law comes from some external authority, may feel you need some “interest” (91) to follow it</w:t>
      </w:r>
    </w:p>
    <w:p w14:paraId="16CF3179" w14:textId="77777777" w:rsidR="002D411A" w:rsidRPr="00C707DA" w:rsidRDefault="002D411A" w:rsidP="002D411A">
      <w:pPr>
        <w:pStyle w:val="BodyTextIndent"/>
        <w:numPr>
          <w:ilvl w:val="1"/>
          <w:numId w:val="1"/>
        </w:numPr>
        <w:rPr>
          <w:sz w:val="24"/>
          <w:szCs w:val="24"/>
        </w:rPr>
      </w:pPr>
      <w:r w:rsidRPr="00C707DA">
        <w:rPr>
          <w:sz w:val="24"/>
          <w:szCs w:val="24"/>
        </w:rPr>
        <w:t>E.g., avoiding punishment or getting reward</w:t>
      </w:r>
      <w:bookmarkStart w:id="0" w:name="_GoBack"/>
      <w:bookmarkEnd w:id="0"/>
    </w:p>
    <w:p w14:paraId="25A9B65E" w14:textId="77777777" w:rsidR="002D411A" w:rsidRPr="00C707DA" w:rsidRDefault="002D411A" w:rsidP="002D411A">
      <w:pPr>
        <w:pStyle w:val="BodyTextIndent"/>
        <w:numPr>
          <w:ilvl w:val="1"/>
          <w:numId w:val="1"/>
        </w:numPr>
        <w:rPr>
          <w:sz w:val="24"/>
          <w:szCs w:val="24"/>
        </w:rPr>
      </w:pPr>
      <w:r w:rsidRPr="00C707DA">
        <w:rPr>
          <w:sz w:val="24"/>
          <w:szCs w:val="24"/>
        </w:rPr>
        <w:t>And you may not follow the law if you don’t have that interest</w:t>
      </w:r>
    </w:p>
    <w:p w14:paraId="7AC5EB98" w14:textId="77777777" w:rsidR="002D411A" w:rsidRPr="00C707DA" w:rsidRDefault="002D411A" w:rsidP="002D411A">
      <w:pPr>
        <w:pStyle w:val="BodyTextIndent"/>
        <w:numPr>
          <w:ilvl w:val="0"/>
          <w:numId w:val="1"/>
        </w:numPr>
        <w:rPr>
          <w:sz w:val="24"/>
          <w:szCs w:val="24"/>
        </w:rPr>
      </w:pPr>
      <w:r w:rsidRPr="00C707DA">
        <w:rPr>
          <w:sz w:val="24"/>
          <w:szCs w:val="24"/>
        </w:rPr>
        <w:t>Kant states that if we give the law to ourselves, we don’t have this problem—we are directly commanding ourselves</w:t>
      </w:r>
    </w:p>
    <w:p w14:paraId="15EC0FF2" w14:textId="77777777" w:rsidR="002D411A" w:rsidRPr="00C707DA" w:rsidRDefault="002D411A" w:rsidP="002D411A">
      <w:pPr>
        <w:pStyle w:val="BodyTextIndent"/>
        <w:ind w:left="0" w:firstLine="0"/>
        <w:rPr>
          <w:sz w:val="24"/>
          <w:szCs w:val="24"/>
        </w:rPr>
      </w:pPr>
    </w:p>
    <w:p w14:paraId="1C2C75C8" w14:textId="77777777" w:rsidR="002D411A" w:rsidRPr="00C707DA" w:rsidRDefault="002D411A" w:rsidP="002D411A">
      <w:pPr>
        <w:pStyle w:val="BodyTextIndent"/>
        <w:ind w:left="0" w:firstLine="0"/>
        <w:rPr>
          <w:sz w:val="24"/>
          <w:szCs w:val="24"/>
        </w:rPr>
      </w:pPr>
      <w:proofErr w:type="gramStart"/>
      <w:r w:rsidRPr="00C707DA">
        <w:rPr>
          <w:sz w:val="24"/>
          <w:szCs w:val="24"/>
          <w:u w:val="single"/>
        </w:rPr>
        <w:t>Relation of this form to the first two forms?</w:t>
      </w:r>
      <w:proofErr w:type="gramEnd"/>
      <w:r w:rsidRPr="00C707DA">
        <w:rPr>
          <w:sz w:val="24"/>
          <w:szCs w:val="24"/>
        </w:rPr>
        <w:t xml:space="preserve"> </w:t>
      </w:r>
    </w:p>
    <w:p w14:paraId="70AF3C57" w14:textId="77777777" w:rsidR="002D411A" w:rsidRPr="00C707DA" w:rsidRDefault="002D411A" w:rsidP="002D411A">
      <w:pPr>
        <w:pStyle w:val="BodyTextIndent"/>
        <w:rPr>
          <w:i/>
          <w:sz w:val="24"/>
          <w:szCs w:val="24"/>
        </w:rPr>
      </w:pPr>
      <w:r w:rsidRPr="00C707DA">
        <w:rPr>
          <w:i/>
          <w:sz w:val="24"/>
          <w:szCs w:val="24"/>
        </w:rPr>
        <w:t>Might they be saying similar things but focusing on different aspects, or from different perspectives?</w:t>
      </w:r>
    </w:p>
    <w:p w14:paraId="0DAAC8C6" w14:textId="77777777" w:rsidR="002D411A" w:rsidRPr="00C707DA" w:rsidRDefault="002D411A" w:rsidP="002D411A">
      <w:pPr>
        <w:pStyle w:val="BodyTextIndent"/>
        <w:rPr>
          <w:i/>
          <w:sz w:val="24"/>
          <w:szCs w:val="24"/>
        </w:rPr>
      </w:pPr>
    </w:p>
    <w:p w14:paraId="6BE50E72" w14:textId="77777777" w:rsidR="002D411A" w:rsidRPr="00C707DA" w:rsidRDefault="002D411A" w:rsidP="002D411A">
      <w:pPr>
        <w:pStyle w:val="BodyTextIndent"/>
        <w:rPr>
          <w:sz w:val="24"/>
          <w:szCs w:val="24"/>
        </w:rPr>
      </w:pPr>
      <w:r w:rsidRPr="00C707DA">
        <w:rPr>
          <w:sz w:val="24"/>
          <w:szCs w:val="24"/>
        </w:rPr>
        <w:t xml:space="preserve">1. </w:t>
      </w:r>
      <w:proofErr w:type="gramStart"/>
      <w:r w:rsidRPr="00C707DA">
        <w:rPr>
          <w:sz w:val="24"/>
          <w:szCs w:val="24"/>
          <w:u w:val="single"/>
        </w:rPr>
        <w:t>formula</w:t>
      </w:r>
      <w:proofErr w:type="gramEnd"/>
      <w:r w:rsidRPr="00C707DA">
        <w:rPr>
          <w:sz w:val="24"/>
          <w:szCs w:val="24"/>
          <w:u w:val="single"/>
        </w:rPr>
        <w:t xml:space="preserve"> of humanity</w:t>
      </w:r>
      <w:r w:rsidRPr="00C707DA">
        <w:rPr>
          <w:sz w:val="24"/>
          <w:szCs w:val="24"/>
        </w:rPr>
        <w:t>: act only on maxims that you could will to be universal laws</w:t>
      </w:r>
    </w:p>
    <w:p w14:paraId="4D68264C" w14:textId="77777777" w:rsidR="002D411A" w:rsidRPr="00C707DA" w:rsidRDefault="002D411A" w:rsidP="002D411A">
      <w:pPr>
        <w:pStyle w:val="BodyTextIndent"/>
        <w:rPr>
          <w:sz w:val="24"/>
          <w:szCs w:val="24"/>
        </w:rPr>
      </w:pPr>
    </w:p>
    <w:p w14:paraId="2F920741" w14:textId="77777777" w:rsidR="002D411A" w:rsidRPr="00C707DA" w:rsidRDefault="002D411A" w:rsidP="002D411A">
      <w:pPr>
        <w:pStyle w:val="BodyTextIndent"/>
        <w:rPr>
          <w:sz w:val="24"/>
          <w:szCs w:val="24"/>
        </w:rPr>
      </w:pPr>
      <w:r w:rsidRPr="00C707DA">
        <w:rPr>
          <w:sz w:val="24"/>
          <w:szCs w:val="24"/>
        </w:rPr>
        <w:t xml:space="preserve">2. </w:t>
      </w:r>
      <w:proofErr w:type="gramStart"/>
      <w:r w:rsidRPr="00C707DA">
        <w:rPr>
          <w:sz w:val="24"/>
          <w:szCs w:val="24"/>
          <w:u w:val="single"/>
        </w:rPr>
        <w:t>formula</w:t>
      </w:r>
      <w:proofErr w:type="gramEnd"/>
      <w:r w:rsidRPr="00C707DA">
        <w:rPr>
          <w:sz w:val="24"/>
          <w:szCs w:val="24"/>
          <w:u w:val="single"/>
        </w:rPr>
        <w:t xml:space="preserve"> of humanity:</w:t>
      </w:r>
      <w:r w:rsidRPr="00C707DA">
        <w:rPr>
          <w:sz w:val="24"/>
          <w:szCs w:val="24"/>
        </w:rPr>
        <w:t xml:space="preserve"> only act in such a way that you treat rational beings as ends in themselves, never merely as means</w:t>
      </w:r>
    </w:p>
    <w:p w14:paraId="102D13B2" w14:textId="77777777" w:rsidR="002D411A" w:rsidRPr="00C707DA" w:rsidRDefault="002D411A" w:rsidP="002D411A">
      <w:pPr>
        <w:pStyle w:val="BodyTextIndent"/>
        <w:rPr>
          <w:sz w:val="24"/>
          <w:szCs w:val="24"/>
        </w:rPr>
      </w:pPr>
    </w:p>
    <w:p w14:paraId="2C59474B" w14:textId="77777777" w:rsidR="002D411A" w:rsidRPr="00C707DA" w:rsidRDefault="002D411A" w:rsidP="002D411A">
      <w:pPr>
        <w:pStyle w:val="BodyTextIndent"/>
        <w:rPr>
          <w:sz w:val="24"/>
          <w:szCs w:val="24"/>
        </w:rPr>
      </w:pPr>
      <w:r w:rsidRPr="00C707DA">
        <w:rPr>
          <w:sz w:val="24"/>
          <w:szCs w:val="24"/>
        </w:rPr>
        <w:t xml:space="preserve">3. </w:t>
      </w:r>
      <w:proofErr w:type="gramStart"/>
      <w:r w:rsidRPr="00C707DA">
        <w:rPr>
          <w:sz w:val="24"/>
          <w:szCs w:val="24"/>
          <w:u w:val="single"/>
        </w:rPr>
        <w:t>formula</w:t>
      </w:r>
      <w:proofErr w:type="gramEnd"/>
      <w:r w:rsidRPr="00C707DA">
        <w:rPr>
          <w:sz w:val="24"/>
          <w:szCs w:val="24"/>
          <w:u w:val="single"/>
        </w:rPr>
        <w:t xml:space="preserve"> of autonomy</w:t>
      </w:r>
      <w:r w:rsidRPr="00C707DA">
        <w:rPr>
          <w:sz w:val="24"/>
          <w:szCs w:val="24"/>
        </w:rPr>
        <w:t>: only act on maxims that are compatible with “the will being itself universal legislator” (90)</w:t>
      </w:r>
    </w:p>
    <w:p w14:paraId="7810C17D" w14:textId="77777777" w:rsidR="002D411A" w:rsidRPr="00C707DA" w:rsidRDefault="002D411A" w:rsidP="002D411A">
      <w:pPr>
        <w:pStyle w:val="BodyTextIndent"/>
        <w:rPr>
          <w:sz w:val="24"/>
          <w:szCs w:val="24"/>
        </w:rPr>
      </w:pPr>
    </w:p>
    <w:p w14:paraId="35DBCFEC" w14:textId="77777777" w:rsidR="002D411A" w:rsidRPr="00C707DA" w:rsidRDefault="002D411A" w:rsidP="002D411A">
      <w:pPr>
        <w:pStyle w:val="BodyTextIndent"/>
        <w:rPr>
          <w:b/>
          <w:sz w:val="24"/>
          <w:szCs w:val="24"/>
        </w:rPr>
      </w:pPr>
      <w:r w:rsidRPr="00C707DA">
        <w:rPr>
          <w:b/>
          <w:sz w:val="24"/>
          <w:szCs w:val="24"/>
        </w:rPr>
        <w:t>An ideal: the “kingdom of ends” (91-93)</w:t>
      </w:r>
    </w:p>
    <w:p w14:paraId="4CC45FC9" w14:textId="77777777" w:rsidR="002D411A" w:rsidRPr="00C707DA" w:rsidRDefault="002D411A" w:rsidP="002D411A">
      <w:pPr>
        <w:pStyle w:val="BodyTextIndent"/>
        <w:rPr>
          <w:sz w:val="24"/>
          <w:szCs w:val="24"/>
        </w:rPr>
      </w:pPr>
    </w:p>
    <w:p w14:paraId="249B6DB3" w14:textId="77777777" w:rsidR="002D411A" w:rsidRPr="00C707DA" w:rsidRDefault="002D411A" w:rsidP="002D411A">
      <w:pPr>
        <w:pStyle w:val="BodyTextIndent"/>
        <w:rPr>
          <w:sz w:val="24"/>
          <w:szCs w:val="24"/>
        </w:rPr>
      </w:pPr>
      <w:r w:rsidRPr="00C707DA">
        <w:rPr>
          <w:sz w:val="24"/>
          <w:szCs w:val="24"/>
          <w:u w:val="single"/>
        </w:rPr>
        <w:t>“</w:t>
      </w:r>
      <w:proofErr w:type="gramStart"/>
      <w:r w:rsidRPr="00C707DA">
        <w:rPr>
          <w:sz w:val="24"/>
          <w:szCs w:val="24"/>
          <w:u w:val="single"/>
        </w:rPr>
        <w:t>kingdom</w:t>
      </w:r>
      <w:proofErr w:type="gramEnd"/>
      <w:r w:rsidRPr="00C707DA">
        <w:rPr>
          <w:sz w:val="24"/>
          <w:szCs w:val="24"/>
          <w:u w:val="single"/>
        </w:rPr>
        <w:t>”</w:t>
      </w:r>
      <w:r w:rsidRPr="00C707DA">
        <w:rPr>
          <w:sz w:val="24"/>
          <w:szCs w:val="24"/>
        </w:rPr>
        <w:t xml:space="preserve">: “By a </w:t>
      </w:r>
      <w:r w:rsidRPr="00C707DA">
        <w:rPr>
          <w:i/>
          <w:sz w:val="24"/>
          <w:szCs w:val="24"/>
        </w:rPr>
        <w:t>kingdom</w:t>
      </w:r>
      <w:r w:rsidRPr="00C707DA">
        <w:rPr>
          <w:sz w:val="24"/>
          <w:szCs w:val="24"/>
        </w:rPr>
        <w:t xml:space="preserve"> I understand the systematic union of different rational beings through common laws” (92)</w:t>
      </w:r>
    </w:p>
    <w:p w14:paraId="79CC3108" w14:textId="77777777" w:rsidR="002D411A" w:rsidRPr="00C707DA" w:rsidRDefault="002D411A" w:rsidP="002D411A">
      <w:pPr>
        <w:pStyle w:val="BodyTextIndent"/>
        <w:rPr>
          <w:sz w:val="24"/>
          <w:szCs w:val="24"/>
        </w:rPr>
      </w:pPr>
      <w:r w:rsidRPr="00C707DA">
        <w:rPr>
          <w:sz w:val="24"/>
          <w:szCs w:val="24"/>
        </w:rPr>
        <w:t xml:space="preserve">-- </w:t>
      </w:r>
      <w:proofErr w:type="gramStart"/>
      <w:r w:rsidRPr="00C707DA">
        <w:rPr>
          <w:sz w:val="24"/>
          <w:szCs w:val="24"/>
        </w:rPr>
        <w:t>we</w:t>
      </w:r>
      <w:proofErr w:type="gramEnd"/>
      <w:r w:rsidRPr="00C707DA">
        <w:rPr>
          <w:sz w:val="24"/>
          <w:szCs w:val="24"/>
        </w:rPr>
        <w:t xml:space="preserve"> can think of ourselves as united under a set of common laws (moral laws) like we might think of selves united under a set of civil laws</w:t>
      </w:r>
    </w:p>
    <w:p w14:paraId="29820B46" w14:textId="77777777" w:rsidR="002D411A" w:rsidRPr="00C707DA" w:rsidRDefault="002D411A" w:rsidP="002D411A">
      <w:pPr>
        <w:pStyle w:val="BodyTextIndent"/>
        <w:rPr>
          <w:sz w:val="24"/>
          <w:szCs w:val="24"/>
          <w:u w:val="single"/>
        </w:rPr>
      </w:pPr>
    </w:p>
    <w:p w14:paraId="7CF75092" w14:textId="77777777" w:rsidR="002D411A" w:rsidRPr="00C707DA" w:rsidRDefault="002D411A" w:rsidP="002D411A">
      <w:pPr>
        <w:pStyle w:val="BodyTextIndent"/>
        <w:rPr>
          <w:sz w:val="24"/>
          <w:szCs w:val="24"/>
          <w:u w:val="single"/>
        </w:rPr>
      </w:pPr>
      <w:r w:rsidRPr="00C707DA">
        <w:rPr>
          <w:sz w:val="24"/>
          <w:szCs w:val="24"/>
          <w:u w:val="single"/>
        </w:rPr>
        <w:t>What is a “kingdom of ends”?</w:t>
      </w:r>
    </w:p>
    <w:p w14:paraId="36DAF091" w14:textId="77777777" w:rsidR="002D411A" w:rsidRPr="00C707DA" w:rsidRDefault="002D411A" w:rsidP="002D411A">
      <w:pPr>
        <w:pStyle w:val="BodyTextIndent"/>
        <w:rPr>
          <w:sz w:val="24"/>
          <w:szCs w:val="24"/>
        </w:rPr>
      </w:pPr>
    </w:p>
    <w:p w14:paraId="084BCA83" w14:textId="77777777" w:rsidR="002D411A" w:rsidRPr="00C707DA" w:rsidRDefault="002D411A" w:rsidP="002D411A">
      <w:pPr>
        <w:pStyle w:val="BodyTextIndent"/>
        <w:numPr>
          <w:ilvl w:val="0"/>
          <w:numId w:val="2"/>
        </w:numPr>
        <w:rPr>
          <w:sz w:val="24"/>
          <w:szCs w:val="24"/>
        </w:rPr>
      </w:pPr>
      <w:r w:rsidRPr="00C707DA">
        <w:rPr>
          <w:sz w:val="24"/>
          <w:szCs w:val="24"/>
        </w:rPr>
        <w:t xml:space="preserve">Not any particular political entity; an ideal of what it </w:t>
      </w:r>
      <w:r w:rsidRPr="00C707DA">
        <w:rPr>
          <w:i/>
          <w:sz w:val="24"/>
          <w:szCs w:val="24"/>
        </w:rPr>
        <w:t>would</w:t>
      </w:r>
      <w:r w:rsidRPr="00C707DA">
        <w:rPr>
          <w:sz w:val="24"/>
          <w:szCs w:val="24"/>
        </w:rPr>
        <w:t xml:space="preserve"> be like to live with all rational beings who give themselves (and follow) moral laws</w:t>
      </w:r>
    </w:p>
    <w:p w14:paraId="5EA4C347" w14:textId="77777777" w:rsidR="002D411A" w:rsidRPr="00C707DA" w:rsidRDefault="002D411A" w:rsidP="002D411A">
      <w:pPr>
        <w:pStyle w:val="BodyTextIndent"/>
        <w:numPr>
          <w:ilvl w:val="1"/>
          <w:numId w:val="2"/>
        </w:numPr>
        <w:rPr>
          <w:sz w:val="24"/>
          <w:szCs w:val="24"/>
        </w:rPr>
      </w:pPr>
      <w:proofErr w:type="gramStart"/>
      <w:r w:rsidRPr="00C707DA">
        <w:rPr>
          <w:sz w:val="24"/>
          <w:szCs w:val="24"/>
        </w:rPr>
        <w:t>where</w:t>
      </w:r>
      <w:proofErr w:type="gramEnd"/>
      <w:r w:rsidRPr="00C707DA">
        <w:rPr>
          <w:sz w:val="24"/>
          <w:szCs w:val="24"/>
        </w:rPr>
        <w:t xml:space="preserve"> all rational beings act acc. to moral laws they legislate for themselves, and work towards their own ends as much as possible (with help from others) w/o restricting the ability of everyone else to also do so</w:t>
      </w:r>
    </w:p>
    <w:p w14:paraId="71E463C4" w14:textId="77777777" w:rsidR="002D411A" w:rsidRPr="00C707DA" w:rsidRDefault="002D411A" w:rsidP="002D411A">
      <w:pPr>
        <w:pStyle w:val="BodyTextIndent"/>
        <w:ind w:left="1440" w:firstLine="0"/>
        <w:rPr>
          <w:sz w:val="24"/>
          <w:szCs w:val="24"/>
        </w:rPr>
      </w:pPr>
    </w:p>
    <w:p w14:paraId="61D44266" w14:textId="77777777" w:rsidR="002D411A" w:rsidRPr="00C707DA" w:rsidRDefault="002D411A" w:rsidP="002D411A">
      <w:pPr>
        <w:pStyle w:val="BodyTextIndent"/>
        <w:numPr>
          <w:ilvl w:val="0"/>
          <w:numId w:val="2"/>
        </w:numPr>
        <w:rPr>
          <w:sz w:val="24"/>
          <w:szCs w:val="24"/>
        </w:rPr>
      </w:pPr>
      <w:r w:rsidRPr="00C707DA">
        <w:rPr>
          <w:sz w:val="24"/>
          <w:szCs w:val="24"/>
        </w:rPr>
        <w:t>“…</w:t>
      </w:r>
      <w:proofErr w:type="gramStart"/>
      <w:r w:rsidRPr="00C707DA">
        <w:rPr>
          <w:sz w:val="24"/>
          <w:szCs w:val="24"/>
        </w:rPr>
        <w:t>such</w:t>
      </w:r>
      <w:proofErr w:type="gramEnd"/>
      <w:r w:rsidRPr="00C707DA">
        <w:rPr>
          <w:sz w:val="24"/>
          <w:szCs w:val="24"/>
        </w:rPr>
        <w:t xml:space="preserve"> a kingdom of ends would be actually realized by means of maxims conforming to the canon which the categorical imperative prescribes to all rational beings, </w:t>
      </w:r>
      <w:r w:rsidRPr="00C707DA">
        <w:rPr>
          <w:i/>
          <w:sz w:val="24"/>
          <w:szCs w:val="24"/>
        </w:rPr>
        <w:t>if they were universally followed</w:t>
      </w:r>
      <w:r w:rsidRPr="00C707DA">
        <w:rPr>
          <w:sz w:val="24"/>
          <w:szCs w:val="24"/>
        </w:rPr>
        <w:t>” (96, not assigned)</w:t>
      </w:r>
    </w:p>
    <w:p w14:paraId="270427FC" w14:textId="77777777" w:rsidR="002D411A" w:rsidRPr="00C707DA" w:rsidRDefault="002D411A" w:rsidP="002D411A">
      <w:pPr>
        <w:pStyle w:val="BodyTextIndent"/>
        <w:rPr>
          <w:sz w:val="24"/>
          <w:szCs w:val="24"/>
        </w:rPr>
      </w:pPr>
    </w:p>
    <w:p w14:paraId="657EBBB9" w14:textId="77777777" w:rsidR="002D411A" w:rsidRPr="00C707DA" w:rsidRDefault="002D411A" w:rsidP="002D411A">
      <w:pPr>
        <w:pStyle w:val="BodyTextIndent"/>
        <w:numPr>
          <w:ilvl w:val="0"/>
          <w:numId w:val="2"/>
        </w:numPr>
        <w:rPr>
          <w:sz w:val="24"/>
          <w:szCs w:val="24"/>
        </w:rPr>
      </w:pPr>
      <w:r w:rsidRPr="00C707DA">
        <w:rPr>
          <w:sz w:val="24"/>
          <w:szCs w:val="24"/>
        </w:rPr>
        <w:t>“It is certainly only an ideal” (92)</w:t>
      </w:r>
    </w:p>
    <w:p w14:paraId="49F4857E" w14:textId="77777777" w:rsidR="002D411A" w:rsidRPr="00C707DA" w:rsidRDefault="002D411A" w:rsidP="002D411A">
      <w:pPr>
        <w:pStyle w:val="BodyTextIndent"/>
        <w:rPr>
          <w:sz w:val="24"/>
          <w:szCs w:val="24"/>
        </w:rPr>
      </w:pPr>
    </w:p>
    <w:p w14:paraId="44B21215" w14:textId="77777777" w:rsidR="002D411A" w:rsidRPr="00C707DA" w:rsidRDefault="002D411A" w:rsidP="002D411A">
      <w:pPr>
        <w:pStyle w:val="BodyTextIndent"/>
        <w:rPr>
          <w:sz w:val="24"/>
          <w:szCs w:val="24"/>
        </w:rPr>
      </w:pPr>
      <w:r w:rsidRPr="00C707DA">
        <w:rPr>
          <w:sz w:val="24"/>
          <w:szCs w:val="24"/>
          <w:u w:val="single"/>
        </w:rPr>
        <w:t>Yet, we still have to act according to this ideal</w:t>
      </w:r>
      <w:r w:rsidRPr="00C707DA">
        <w:rPr>
          <w:sz w:val="24"/>
          <w:szCs w:val="24"/>
        </w:rPr>
        <w:t>, even though we know it’s not in place, is only an ideal</w:t>
      </w:r>
    </w:p>
    <w:p w14:paraId="7E6C8B43" w14:textId="77777777" w:rsidR="002D411A" w:rsidRPr="00C707DA" w:rsidRDefault="002D411A" w:rsidP="002D411A">
      <w:pPr>
        <w:pStyle w:val="BodyTextIndent"/>
        <w:rPr>
          <w:sz w:val="24"/>
          <w:szCs w:val="24"/>
        </w:rPr>
      </w:pPr>
      <w:r w:rsidRPr="00C707DA">
        <w:rPr>
          <w:sz w:val="24"/>
          <w:szCs w:val="24"/>
        </w:rPr>
        <w:t xml:space="preserve">-- </w:t>
      </w:r>
      <w:proofErr w:type="gramStart"/>
      <w:r w:rsidRPr="00C707DA">
        <w:rPr>
          <w:sz w:val="24"/>
          <w:szCs w:val="24"/>
        </w:rPr>
        <w:t>still</w:t>
      </w:r>
      <w:proofErr w:type="gramEnd"/>
      <w:r w:rsidRPr="00C707DA">
        <w:rPr>
          <w:sz w:val="24"/>
          <w:szCs w:val="24"/>
        </w:rPr>
        <w:t xml:space="preserve"> have to follow the moral law in our own actions, even when we know others aren’t doing so (96, not assigned)</w:t>
      </w:r>
    </w:p>
    <w:p w14:paraId="25278F2A" w14:textId="77777777" w:rsidR="002D411A" w:rsidRPr="00C707DA" w:rsidRDefault="002D411A" w:rsidP="002D411A">
      <w:pPr>
        <w:pStyle w:val="BodyTextIndent"/>
        <w:rPr>
          <w:sz w:val="24"/>
          <w:szCs w:val="24"/>
        </w:rPr>
      </w:pPr>
    </w:p>
    <w:p w14:paraId="79AC019D" w14:textId="77777777" w:rsidR="002D411A" w:rsidRPr="00C707DA" w:rsidRDefault="002D411A" w:rsidP="002D411A">
      <w:pPr>
        <w:pStyle w:val="BodyTextIndent"/>
        <w:rPr>
          <w:sz w:val="24"/>
          <w:szCs w:val="24"/>
        </w:rPr>
      </w:pPr>
      <w:r w:rsidRPr="00C707DA">
        <w:rPr>
          <w:sz w:val="24"/>
          <w:szCs w:val="24"/>
        </w:rPr>
        <w:t>This brings up the issue of Kant’s strong stance on lying…</w:t>
      </w:r>
    </w:p>
    <w:p w14:paraId="14CC08B6" w14:textId="77777777" w:rsidR="00C707DA" w:rsidRPr="00C707DA" w:rsidRDefault="002D411A" w:rsidP="00C707DA">
      <w:pPr>
        <w:jc w:val="center"/>
        <w:rPr>
          <w:b/>
        </w:rPr>
      </w:pPr>
      <w:r w:rsidRPr="00C707DA">
        <w:br w:type="page"/>
      </w:r>
      <w:r w:rsidR="00C707DA" w:rsidRPr="00C707DA">
        <w:rPr>
          <w:b/>
        </w:rPr>
        <w:t xml:space="preserve">Kant, </w:t>
      </w:r>
      <w:r w:rsidR="00C707DA" w:rsidRPr="00C707DA">
        <w:rPr>
          <w:b/>
          <w:i/>
        </w:rPr>
        <w:t>Groundwork</w:t>
      </w:r>
      <w:r w:rsidR="00C707DA" w:rsidRPr="00C707DA">
        <w:rPr>
          <w:b/>
        </w:rPr>
        <w:t>, class 5</w:t>
      </w:r>
    </w:p>
    <w:p w14:paraId="7276E02B" w14:textId="77777777" w:rsidR="00C707DA" w:rsidRPr="00C707DA" w:rsidRDefault="00C707DA" w:rsidP="00C707DA">
      <w:pPr>
        <w:jc w:val="center"/>
      </w:pPr>
      <w:r w:rsidRPr="00C707DA">
        <w:t>PHIL 230, Fall 2014</w:t>
      </w:r>
    </w:p>
    <w:p w14:paraId="5582B859" w14:textId="77777777" w:rsidR="00C707DA" w:rsidRPr="00C707DA" w:rsidRDefault="00C707DA" w:rsidP="00C707DA">
      <w:pPr>
        <w:jc w:val="center"/>
      </w:pPr>
    </w:p>
    <w:p w14:paraId="12E7095F" w14:textId="77777777" w:rsidR="00C707DA" w:rsidRPr="00C707DA" w:rsidRDefault="00C707DA" w:rsidP="00C707DA">
      <w:pPr>
        <w:rPr>
          <w:b/>
        </w:rPr>
      </w:pPr>
    </w:p>
    <w:p w14:paraId="445F4F96" w14:textId="77777777" w:rsidR="00C707DA" w:rsidRPr="00C707DA" w:rsidRDefault="00C707DA" w:rsidP="00C707DA">
      <w:pPr>
        <w:rPr>
          <w:b/>
        </w:rPr>
      </w:pPr>
    </w:p>
    <w:p w14:paraId="177D11AD" w14:textId="77777777" w:rsidR="00C707DA" w:rsidRPr="00C707DA" w:rsidRDefault="00C707DA" w:rsidP="00C707DA">
      <w:pPr>
        <w:rPr>
          <w:b/>
        </w:rPr>
      </w:pPr>
      <w:r w:rsidRPr="00C707DA">
        <w:rPr>
          <w:b/>
        </w:rPr>
        <w:t>Third form of CI: Formula of autonomy</w:t>
      </w:r>
    </w:p>
    <w:p w14:paraId="341BC7B4" w14:textId="77777777" w:rsidR="00C707DA" w:rsidRPr="00C707DA" w:rsidRDefault="00C707DA" w:rsidP="00C707DA"/>
    <w:p w14:paraId="28C92486" w14:textId="77777777" w:rsidR="00C707DA" w:rsidRPr="00C707DA" w:rsidRDefault="00C707DA" w:rsidP="00C707DA">
      <w:pPr>
        <w:ind w:left="360" w:hanging="360"/>
      </w:pPr>
      <w:r w:rsidRPr="00C707DA">
        <w:t xml:space="preserve">The “third practical principle of the will” is “the idea of </w:t>
      </w:r>
      <w:r w:rsidRPr="00C707DA">
        <w:rPr>
          <w:i/>
        </w:rPr>
        <w:t>the will of every rational being as a will giving universal law”</w:t>
      </w:r>
      <w:r w:rsidRPr="00C707DA">
        <w:t xml:space="preserve"> (90).</w:t>
      </w:r>
    </w:p>
    <w:p w14:paraId="478B043E" w14:textId="77777777" w:rsidR="00C707DA" w:rsidRPr="00C707DA" w:rsidRDefault="00C707DA" w:rsidP="00C707DA">
      <w:pPr>
        <w:ind w:left="360" w:hanging="360"/>
      </w:pPr>
    </w:p>
    <w:p w14:paraId="3B2E9704" w14:textId="77777777" w:rsidR="00C707DA" w:rsidRPr="00C707DA" w:rsidRDefault="00C707DA" w:rsidP="00C707DA">
      <w:pPr>
        <w:ind w:left="360" w:hanging="360"/>
      </w:pPr>
      <w:r w:rsidRPr="00C707DA">
        <w:t>Every rational being should be considered as a “universal legislator” (90)</w:t>
      </w:r>
    </w:p>
    <w:p w14:paraId="05643BCA" w14:textId="77777777" w:rsidR="00C707DA" w:rsidRPr="00C707DA" w:rsidRDefault="00C707DA" w:rsidP="00C707DA">
      <w:pPr>
        <w:ind w:left="360" w:hanging="360"/>
      </w:pPr>
    </w:p>
    <w:p w14:paraId="715664DC" w14:textId="77777777" w:rsidR="00C707DA" w:rsidRPr="00C707DA" w:rsidRDefault="00C707DA" w:rsidP="00C707DA">
      <w:pPr>
        <w:ind w:left="360" w:hanging="360"/>
      </w:pPr>
      <w:r w:rsidRPr="00C707DA">
        <w:t xml:space="preserve">“Thus the will is not merely subject to the law, but subject to it so that it must be regarded </w:t>
      </w:r>
      <w:r w:rsidRPr="00C707DA">
        <w:rPr>
          <w:i/>
        </w:rPr>
        <w:t>as itself giving the law</w:t>
      </w:r>
      <w:r w:rsidRPr="00C707DA">
        <w:t>, and on this ground only subject to the law (of which it can regard itself as the author” (90).</w:t>
      </w:r>
    </w:p>
    <w:p w14:paraId="1A6839C5" w14:textId="77777777" w:rsidR="00C707DA" w:rsidRPr="00C707DA" w:rsidRDefault="00C707DA" w:rsidP="00C707DA">
      <w:pPr>
        <w:ind w:left="360" w:hanging="360"/>
      </w:pPr>
    </w:p>
    <w:p w14:paraId="2B7CF922" w14:textId="77777777" w:rsidR="00C707DA" w:rsidRPr="00C707DA" w:rsidRDefault="00C707DA" w:rsidP="00C707DA">
      <w:pPr>
        <w:ind w:left="360" w:hanging="360"/>
      </w:pPr>
      <w:r w:rsidRPr="00C707DA">
        <w:rPr>
          <w:u w:val="single"/>
        </w:rPr>
        <w:t>Autonomy</w:t>
      </w:r>
      <w:r w:rsidRPr="00C707DA">
        <w:t>: self-guidance, not being guided (only) by forces external to oneself but deciding and acting on the basis of reasons that come from one’s own rational thought</w:t>
      </w:r>
    </w:p>
    <w:p w14:paraId="746E5A86" w14:textId="77777777" w:rsidR="00C707DA" w:rsidRPr="00C707DA" w:rsidRDefault="00C707DA" w:rsidP="00C707DA">
      <w:pPr>
        <w:ind w:left="360" w:hanging="360"/>
      </w:pPr>
      <w:r w:rsidRPr="00C707DA">
        <w:t xml:space="preserve">-- </w:t>
      </w:r>
      <w:proofErr w:type="gramStart"/>
      <w:r w:rsidRPr="00C707DA">
        <w:t>giving</w:t>
      </w:r>
      <w:proofErr w:type="gramEnd"/>
      <w:r w:rsidRPr="00C707DA">
        <w:t xml:space="preserve"> ourselves rules, principles for actions, including the moral law</w:t>
      </w:r>
    </w:p>
    <w:p w14:paraId="4893CA54" w14:textId="77777777" w:rsidR="00C707DA" w:rsidRPr="00C707DA" w:rsidRDefault="00C707DA" w:rsidP="00C707DA">
      <w:pPr>
        <w:ind w:left="360" w:hanging="360"/>
      </w:pPr>
      <w:r w:rsidRPr="00C707DA">
        <w:t xml:space="preserve">-- </w:t>
      </w:r>
      <w:proofErr w:type="gramStart"/>
      <w:r w:rsidRPr="00C707DA">
        <w:t>e</w:t>
      </w:r>
      <w:proofErr w:type="gramEnd"/>
      <w:r w:rsidRPr="00C707DA">
        <w:t xml:space="preserve">.g., not being guided only by unreflective instincts or emotional impulses </w:t>
      </w:r>
    </w:p>
    <w:p w14:paraId="68C5D7E6" w14:textId="77777777" w:rsidR="00C707DA" w:rsidRPr="00C707DA" w:rsidRDefault="00C707DA" w:rsidP="00C707DA">
      <w:pPr>
        <w:ind w:left="360" w:hanging="360"/>
      </w:pPr>
    </w:p>
    <w:p w14:paraId="08F8752A" w14:textId="77777777" w:rsidR="00C707DA" w:rsidRPr="00C707DA" w:rsidRDefault="00C707DA" w:rsidP="00C707DA">
      <w:pPr>
        <w:ind w:left="360" w:hanging="360"/>
      </w:pPr>
      <w:r w:rsidRPr="00C707DA">
        <w:rPr>
          <w:u w:val="single"/>
        </w:rPr>
        <w:t>So we should act as if every rational being has this sort of autonomy</w:t>
      </w:r>
    </w:p>
    <w:p w14:paraId="3EB3813C" w14:textId="77777777" w:rsidR="00C707DA" w:rsidRPr="00C707DA" w:rsidRDefault="00C707DA" w:rsidP="00C707DA">
      <w:pPr>
        <w:pStyle w:val="BodyTextIndent"/>
        <w:numPr>
          <w:ilvl w:val="0"/>
          <w:numId w:val="3"/>
        </w:numPr>
        <w:rPr>
          <w:sz w:val="24"/>
          <w:szCs w:val="24"/>
        </w:rPr>
      </w:pPr>
      <w:r w:rsidRPr="00C707DA">
        <w:rPr>
          <w:sz w:val="24"/>
          <w:szCs w:val="24"/>
        </w:rPr>
        <w:t>Treat every rational being as if they are both subjects under the moral law and legislators of it:</w:t>
      </w:r>
    </w:p>
    <w:p w14:paraId="07719E63" w14:textId="77777777" w:rsidR="00C707DA" w:rsidRPr="00C707DA" w:rsidRDefault="00C707DA" w:rsidP="00C707DA">
      <w:pPr>
        <w:pStyle w:val="BodyTextIndent"/>
        <w:numPr>
          <w:ilvl w:val="0"/>
          <w:numId w:val="4"/>
        </w:numPr>
        <w:rPr>
          <w:sz w:val="24"/>
          <w:szCs w:val="24"/>
        </w:rPr>
      </w:pPr>
      <w:proofErr w:type="gramStart"/>
      <w:r w:rsidRPr="00C707DA">
        <w:rPr>
          <w:sz w:val="24"/>
          <w:szCs w:val="24"/>
        </w:rPr>
        <w:t>as</w:t>
      </w:r>
      <w:proofErr w:type="gramEnd"/>
      <w:r w:rsidRPr="00C707DA">
        <w:rPr>
          <w:sz w:val="24"/>
          <w:szCs w:val="24"/>
        </w:rPr>
        <w:t xml:space="preserve"> if they can determine and command the moral law for themselves, rather than requiring someone else to command them to act morally rightly</w:t>
      </w:r>
    </w:p>
    <w:p w14:paraId="2CD5E94C" w14:textId="77777777" w:rsidR="00C707DA" w:rsidRPr="00C707DA" w:rsidRDefault="00C707DA" w:rsidP="00C707DA">
      <w:pPr>
        <w:rPr>
          <w:u w:val="single"/>
        </w:rPr>
      </w:pPr>
    </w:p>
    <w:p w14:paraId="2563DE54" w14:textId="77777777" w:rsidR="00C707DA" w:rsidRPr="00C707DA" w:rsidRDefault="00C707DA" w:rsidP="00C707DA">
      <w:pPr>
        <w:ind w:left="360" w:hanging="360"/>
        <w:rPr>
          <w:u w:val="single"/>
        </w:rPr>
      </w:pPr>
      <w:r w:rsidRPr="00C707DA">
        <w:rPr>
          <w:u w:val="single"/>
        </w:rPr>
        <w:t>What does this add to the other two forms?</w:t>
      </w:r>
    </w:p>
    <w:p w14:paraId="03550E91" w14:textId="77777777" w:rsidR="00C707DA" w:rsidRPr="00C707DA" w:rsidRDefault="00C707DA" w:rsidP="00C707DA">
      <w:pPr>
        <w:ind w:left="360" w:hanging="360"/>
        <w:rPr>
          <w:u w:val="single"/>
        </w:rPr>
      </w:pPr>
    </w:p>
    <w:p w14:paraId="711C802D" w14:textId="77777777" w:rsidR="00C707DA" w:rsidRPr="00C707DA" w:rsidRDefault="00C707DA" w:rsidP="00C707DA">
      <w:pPr>
        <w:pStyle w:val="BodyTextIndent"/>
        <w:numPr>
          <w:ilvl w:val="0"/>
          <w:numId w:val="1"/>
        </w:numPr>
        <w:rPr>
          <w:sz w:val="24"/>
          <w:szCs w:val="24"/>
        </w:rPr>
      </w:pPr>
      <w:r w:rsidRPr="00C707DA">
        <w:rPr>
          <w:sz w:val="24"/>
          <w:szCs w:val="24"/>
        </w:rPr>
        <w:t xml:space="preserve">Emphasis on ourselves as authorities: “the laws to which [we are] subject are </w:t>
      </w:r>
      <w:r w:rsidRPr="00C707DA">
        <w:rPr>
          <w:i/>
          <w:sz w:val="24"/>
          <w:szCs w:val="24"/>
        </w:rPr>
        <w:t>only those of [our] own giving</w:t>
      </w:r>
      <w:r w:rsidRPr="00C707DA">
        <w:rPr>
          <w:sz w:val="24"/>
          <w:szCs w:val="24"/>
        </w:rPr>
        <w:t xml:space="preserve">, though at the same time they are </w:t>
      </w:r>
      <w:r w:rsidRPr="00C707DA">
        <w:rPr>
          <w:i/>
          <w:sz w:val="24"/>
          <w:szCs w:val="24"/>
        </w:rPr>
        <w:t>universal,</w:t>
      </w:r>
      <w:r w:rsidRPr="00C707DA">
        <w:rPr>
          <w:sz w:val="24"/>
          <w:szCs w:val="24"/>
        </w:rPr>
        <w:t xml:space="preserve"> and … [we are] only bound to act in conformity with [our] own will[s]…” (91)</w:t>
      </w:r>
    </w:p>
    <w:p w14:paraId="6D6E44B2" w14:textId="77777777" w:rsidR="00C707DA" w:rsidRPr="00C707DA" w:rsidRDefault="00C707DA" w:rsidP="00C707DA">
      <w:pPr>
        <w:pStyle w:val="BodyTextIndent"/>
        <w:rPr>
          <w:sz w:val="24"/>
          <w:szCs w:val="24"/>
        </w:rPr>
      </w:pPr>
    </w:p>
    <w:p w14:paraId="3A4E454B" w14:textId="77777777" w:rsidR="00C707DA" w:rsidRPr="00C707DA" w:rsidRDefault="00C707DA" w:rsidP="00C707DA">
      <w:pPr>
        <w:pStyle w:val="BodyTextIndent"/>
        <w:numPr>
          <w:ilvl w:val="0"/>
          <w:numId w:val="1"/>
        </w:numPr>
        <w:rPr>
          <w:sz w:val="24"/>
          <w:szCs w:val="24"/>
        </w:rPr>
      </w:pPr>
      <w:r w:rsidRPr="00C707DA">
        <w:rPr>
          <w:sz w:val="24"/>
          <w:szCs w:val="24"/>
        </w:rPr>
        <w:t>If moral law comes from some external authority, may feel you need some “interest” (91) to follow it</w:t>
      </w:r>
    </w:p>
    <w:p w14:paraId="67C525FC" w14:textId="77777777" w:rsidR="00C707DA" w:rsidRPr="00C707DA" w:rsidRDefault="00C707DA" w:rsidP="00C707DA">
      <w:pPr>
        <w:pStyle w:val="BodyTextIndent"/>
        <w:numPr>
          <w:ilvl w:val="1"/>
          <w:numId w:val="1"/>
        </w:numPr>
        <w:rPr>
          <w:sz w:val="24"/>
          <w:szCs w:val="24"/>
        </w:rPr>
      </w:pPr>
      <w:r w:rsidRPr="00C707DA">
        <w:rPr>
          <w:sz w:val="24"/>
          <w:szCs w:val="24"/>
        </w:rPr>
        <w:t>E.g., avoiding punishment or getting reward</w:t>
      </w:r>
    </w:p>
    <w:p w14:paraId="114F294A" w14:textId="77777777" w:rsidR="00C707DA" w:rsidRPr="00C707DA" w:rsidRDefault="00C707DA" w:rsidP="00C707DA">
      <w:pPr>
        <w:pStyle w:val="BodyTextIndent"/>
        <w:numPr>
          <w:ilvl w:val="1"/>
          <w:numId w:val="1"/>
        </w:numPr>
        <w:rPr>
          <w:sz w:val="24"/>
          <w:szCs w:val="24"/>
        </w:rPr>
      </w:pPr>
      <w:r w:rsidRPr="00C707DA">
        <w:rPr>
          <w:sz w:val="24"/>
          <w:szCs w:val="24"/>
        </w:rPr>
        <w:t>And you may not follow the law if you don’t have that interest</w:t>
      </w:r>
    </w:p>
    <w:p w14:paraId="24EFAF36" w14:textId="77777777" w:rsidR="00C707DA" w:rsidRPr="00C707DA" w:rsidRDefault="00C707DA" w:rsidP="00C707DA">
      <w:pPr>
        <w:pStyle w:val="BodyTextIndent"/>
        <w:numPr>
          <w:ilvl w:val="0"/>
          <w:numId w:val="1"/>
        </w:numPr>
        <w:rPr>
          <w:sz w:val="24"/>
          <w:szCs w:val="24"/>
        </w:rPr>
      </w:pPr>
      <w:r w:rsidRPr="00C707DA">
        <w:rPr>
          <w:sz w:val="24"/>
          <w:szCs w:val="24"/>
        </w:rPr>
        <w:t>Kant states that if we give the law to ourselves, we don’t have this problem—we are directly commanding ourselves</w:t>
      </w:r>
    </w:p>
    <w:p w14:paraId="1A216E5B" w14:textId="77777777" w:rsidR="00C707DA" w:rsidRPr="00C707DA" w:rsidRDefault="00C707DA" w:rsidP="00C707DA">
      <w:pPr>
        <w:pStyle w:val="BodyTextIndent"/>
        <w:ind w:left="0" w:firstLine="0"/>
        <w:rPr>
          <w:sz w:val="24"/>
          <w:szCs w:val="24"/>
        </w:rPr>
      </w:pPr>
    </w:p>
    <w:p w14:paraId="0F935455" w14:textId="77777777" w:rsidR="00C707DA" w:rsidRPr="00C707DA" w:rsidRDefault="00C707DA" w:rsidP="00C707DA">
      <w:pPr>
        <w:pStyle w:val="BodyTextIndent"/>
        <w:ind w:left="0" w:firstLine="0"/>
        <w:rPr>
          <w:sz w:val="24"/>
          <w:szCs w:val="24"/>
        </w:rPr>
      </w:pPr>
      <w:proofErr w:type="gramStart"/>
      <w:r w:rsidRPr="00C707DA">
        <w:rPr>
          <w:sz w:val="24"/>
          <w:szCs w:val="24"/>
          <w:u w:val="single"/>
        </w:rPr>
        <w:t>Relation of this form to the first two forms?</w:t>
      </w:r>
      <w:proofErr w:type="gramEnd"/>
      <w:r w:rsidRPr="00C707DA">
        <w:rPr>
          <w:sz w:val="24"/>
          <w:szCs w:val="24"/>
        </w:rPr>
        <w:t xml:space="preserve"> </w:t>
      </w:r>
    </w:p>
    <w:p w14:paraId="2216E7FE" w14:textId="77777777" w:rsidR="00C707DA" w:rsidRPr="00C707DA" w:rsidRDefault="00C707DA" w:rsidP="00C707DA">
      <w:pPr>
        <w:pStyle w:val="BodyTextIndent"/>
        <w:rPr>
          <w:i/>
          <w:sz w:val="24"/>
          <w:szCs w:val="24"/>
        </w:rPr>
      </w:pPr>
      <w:r w:rsidRPr="00C707DA">
        <w:rPr>
          <w:i/>
          <w:sz w:val="24"/>
          <w:szCs w:val="24"/>
        </w:rPr>
        <w:t>Might they be saying similar things but focusing on different aspects, or from different perspectives?</w:t>
      </w:r>
    </w:p>
    <w:p w14:paraId="63CECE11" w14:textId="77777777" w:rsidR="00C707DA" w:rsidRPr="00C707DA" w:rsidRDefault="00C707DA" w:rsidP="00C707DA">
      <w:pPr>
        <w:pStyle w:val="BodyTextIndent"/>
        <w:rPr>
          <w:i/>
          <w:sz w:val="24"/>
          <w:szCs w:val="24"/>
        </w:rPr>
      </w:pPr>
    </w:p>
    <w:p w14:paraId="0FC4575E" w14:textId="77777777" w:rsidR="00C707DA" w:rsidRPr="00C707DA" w:rsidRDefault="00C707DA" w:rsidP="00C707DA">
      <w:pPr>
        <w:pStyle w:val="BodyTextIndent"/>
        <w:rPr>
          <w:sz w:val="24"/>
          <w:szCs w:val="24"/>
        </w:rPr>
      </w:pPr>
      <w:r w:rsidRPr="00C707DA">
        <w:rPr>
          <w:sz w:val="24"/>
          <w:szCs w:val="24"/>
        </w:rPr>
        <w:t xml:space="preserve">1. </w:t>
      </w:r>
      <w:proofErr w:type="gramStart"/>
      <w:r w:rsidRPr="00C707DA">
        <w:rPr>
          <w:sz w:val="24"/>
          <w:szCs w:val="24"/>
          <w:u w:val="single"/>
        </w:rPr>
        <w:t>formula</w:t>
      </w:r>
      <w:proofErr w:type="gramEnd"/>
      <w:r w:rsidRPr="00C707DA">
        <w:rPr>
          <w:sz w:val="24"/>
          <w:szCs w:val="24"/>
          <w:u w:val="single"/>
        </w:rPr>
        <w:t xml:space="preserve"> of humanity</w:t>
      </w:r>
      <w:r w:rsidRPr="00C707DA">
        <w:rPr>
          <w:sz w:val="24"/>
          <w:szCs w:val="24"/>
        </w:rPr>
        <w:t>: act only on maxims that you could will to be universal laws</w:t>
      </w:r>
    </w:p>
    <w:p w14:paraId="7A5867EB" w14:textId="77777777" w:rsidR="00C707DA" w:rsidRPr="00C707DA" w:rsidRDefault="00C707DA" w:rsidP="00C707DA">
      <w:pPr>
        <w:pStyle w:val="BodyTextIndent"/>
        <w:rPr>
          <w:sz w:val="24"/>
          <w:szCs w:val="24"/>
        </w:rPr>
      </w:pPr>
    </w:p>
    <w:p w14:paraId="2C979A1C" w14:textId="77777777" w:rsidR="00C707DA" w:rsidRPr="00C707DA" w:rsidRDefault="00C707DA" w:rsidP="00C707DA">
      <w:pPr>
        <w:pStyle w:val="BodyTextIndent"/>
        <w:rPr>
          <w:sz w:val="24"/>
          <w:szCs w:val="24"/>
        </w:rPr>
      </w:pPr>
      <w:r w:rsidRPr="00C707DA">
        <w:rPr>
          <w:sz w:val="24"/>
          <w:szCs w:val="24"/>
        </w:rPr>
        <w:t xml:space="preserve">2. </w:t>
      </w:r>
      <w:proofErr w:type="gramStart"/>
      <w:r w:rsidRPr="00C707DA">
        <w:rPr>
          <w:sz w:val="24"/>
          <w:szCs w:val="24"/>
          <w:u w:val="single"/>
        </w:rPr>
        <w:t>formula</w:t>
      </w:r>
      <w:proofErr w:type="gramEnd"/>
      <w:r w:rsidRPr="00C707DA">
        <w:rPr>
          <w:sz w:val="24"/>
          <w:szCs w:val="24"/>
          <w:u w:val="single"/>
        </w:rPr>
        <w:t xml:space="preserve"> of humanity:</w:t>
      </w:r>
      <w:r w:rsidRPr="00C707DA">
        <w:rPr>
          <w:sz w:val="24"/>
          <w:szCs w:val="24"/>
        </w:rPr>
        <w:t xml:space="preserve"> only act in such a way that you treat rational beings as ends in themselves, never merely as means</w:t>
      </w:r>
    </w:p>
    <w:p w14:paraId="4EFFE1D6" w14:textId="77777777" w:rsidR="00C707DA" w:rsidRPr="00C707DA" w:rsidRDefault="00C707DA" w:rsidP="00C707DA">
      <w:pPr>
        <w:pStyle w:val="BodyTextIndent"/>
        <w:rPr>
          <w:sz w:val="24"/>
          <w:szCs w:val="24"/>
        </w:rPr>
      </w:pPr>
    </w:p>
    <w:p w14:paraId="4987BB63" w14:textId="77777777" w:rsidR="00C707DA" w:rsidRPr="00C707DA" w:rsidRDefault="00C707DA" w:rsidP="00C707DA">
      <w:pPr>
        <w:pStyle w:val="BodyTextIndent"/>
        <w:rPr>
          <w:sz w:val="24"/>
          <w:szCs w:val="24"/>
        </w:rPr>
      </w:pPr>
      <w:r w:rsidRPr="00C707DA">
        <w:rPr>
          <w:sz w:val="24"/>
          <w:szCs w:val="24"/>
        </w:rPr>
        <w:t xml:space="preserve">3. </w:t>
      </w:r>
      <w:proofErr w:type="gramStart"/>
      <w:r w:rsidRPr="00C707DA">
        <w:rPr>
          <w:sz w:val="24"/>
          <w:szCs w:val="24"/>
          <w:u w:val="single"/>
        </w:rPr>
        <w:t>formula</w:t>
      </w:r>
      <w:proofErr w:type="gramEnd"/>
      <w:r w:rsidRPr="00C707DA">
        <w:rPr>
          <w:sz w:val="24"/>
          <w:szCs w:val="24"/>
          <w:u w:val="single"/>
        </w:rPr>
        <w:t xml:space="preserve"> of autonomy</w:t>
      </w:r>
      <w:r w:rsidRPr="00C707DA">
        <w:rPr>
          <w:sz w:val="24"/>
          <w:szCs w:val="24"/>
        </w:rPr>
        <w:t>: only act on maxims that are compatible with “the will being itself universal legislator” (90)</w:t>
      </w:r>
    </w:p>
    <w:p w14:paraId="772CAD56" w14:textId="77777777" w:rsidR="00C707DA" w:rsidRPr="00C707DA" w:rsidRDefault="00C707DA" w:rsidP="00C707DA">
      <w:pPr>
        <w:pStyle w:val="BodyTextIndent"/>
        <w:rPr>
          <w:sz w:val="24"/>
          <w:szCs w:val="24"/>
        </w:rPr>
      </w:pPr>
    </w:p>
    <w:p w14:paraId="0802BD6C" w14:textId="77777777" w:rsidR="00C707DA" w:rsidRPr="00C707DA" w:rsidRDefault="00C707DA" w:rsidP="00C707DA">
      <w:pPr>
        <w:pStyle w:val="BodyTextIndent"/>
        <w:rPr>
          <w:b/>
          <w:sz w:val="24"/>
          <w:szCs w:val="24"/>
        </w:rPr>
      </w:pPr>
      <w:r w:rsidRPr="00C707DA">
        <w:rPr>
          <w:b/>
          <w:sz w:val="24"/>
          <w:szCs w:val="24"/>
        </w:rPr>
        <w:t>An ideal: the “kingdom of ends” (91-93)</w:t>
      </w:r>
    </w:p>
    <w:p w14:paraId="6C299167" w14:textId="77777777" w:rsidR="00C707DA" w:rsidRPr="00C707DA" w:rsidRDefault="00C707DA" w:rsidP="00C707DA">
      <w:pPr>
        <w:pStyle w:val="BodyTextIndent"/>
        <w:rPr>
          <w:sz w:val="24"/>
          <w:szCs w:val="24"/>
        </w:rPr>
      </w:pPr>
    </w:p>
    <w:p w14:paraId="11BC0CF7" w14:textId="77777777" w:rsidR="00C707DA" w:rsidRPr="00C707DA" w:rsidRDefault="00C707DA" w:rsidP="00C707DA">
      <w:pPr>
        <w:pStyle w:val="BodyTextIndent"/>
        <w:rPr>
          <w:sz w:val="24"/>
          <w:szCs w:val="24"/>
        </w:rPr>
      </w:pPr>
      <w:r w:rsidRPr="00C707DA">
        <w:rPr>
          <w:sz w:val="24"/>
          <w:szCs w:val="24"/>
          <w:u w:val="single"/>
        </w:rPr>
        <w:t>“</w:t>
      </w:r>
      <w:proofErr w:type="gramStart"/>
      <w:r w:rsidRPr="00C707DA">
        <w:rPr>
          <w:sz w:val="24"/>
          <w:szCs w:val="24"/>
          <w:u w:val="single"/>
        </w:rPr>
        <w:t>kingdom</w:t>
      </w:r>
      <w:proofErr w:type="gramEnd"/>
      <w:r w:rsidRPr="00C707DA">
        <w:rPr>
          <w:sz w:val="24"/>
          <w:szCs w:val="24"/>
          <w:u w:val="single"/>
        </w:rPr>
        <w:t>”</w:t>
      </w:r>
      <w:r w:rsidRPr="00C707DA">
        <w:rPr>
          <w:sz w:val="24"/>
          <w:szCs w:val="24"/>
        </w:rPr>
        <w:t xml:space="preserve">: “By a </w:t>
      </w:r>
      <w:r w:rsidRPr="00C707DA">
        <w:rPr>
          <w:i/>
          <w:sz w:val="24"/>
          <w:szCs w:val="24"/>
        </w:rPr>
        <w:t>kingdom</w:t>
      </w:r>
      <w:r w:rsidRPr="00C707DA">
        <w:rPr>
          <w:sz w:val="24"/>
          <w:szCs w:val="24"/>
        </w:rPr>
        <w:t xml:space="preserve"> I understand the systematic union of different rational beings through common laws” (92)</w:t>
      </w:r>
    </w:p>
    <w:p w14:paraId="764A0C9C" w14:textId="77777777" w:rsidR="00C707DA" w:rsidRPr="00C707DA" w:rsidRDefault="00C707DA" w:rsidP="00C707DA">
      <w:pPr>
        <w:pStyle w:val="BodyTextIndent"/>
        <w:rPr>
          <w:sz w:val="24"/>
          <w:szCs w:val="24"/>
        </w:rPr>
      </w:pPr>
      <w:r w:rsidRPr="00C707DA">
        <w:rPr>
          <w:sz w:val="24"/>
          <w:szCs w:val="24"/>
        </w:rPr>
        <w:t xml:space="preserve">-- </w:t>
      </w:r>
      <w:proofErr w:type="gramStart"/>
      <w:r w:rsidRPr="00C707DA">
        <w:rPr>
          <w:sz w:val="24"/>
          <w:szCs w:val="24"/>
        </w:rPr>
        <w:t>we</w:t>
      </w:r>
      <w:proofErr w:type="gramEnd"/>
      <w:r w:rsidRPr="00C707DA">
        <w:rPr>
          <w:sz w:val="24"/>
          <w:szCs w:val="24"/>
        </w:rPr>
        <w:t xml:space="preserve"> can think of ourselves as united under a set of common laws (moral laws) like we might think of selves united under a set of civil laws</w:t>
      </w:r>
    </w:p>
    <w:p w14:paraId="11D2B54F" w14:textId="77777777" w:rsidR="00C707DA" w:rsidRPr="00C707DA" w:rsidRDefault="00C707DA" w:rsidP="00C707DA">
      <w:pPr>
        <w:pStyle w:val="BodyTextIndent"/>
        <w:rPr>
          <w:sz w:val="24"/>
          <w:szCs w:val="24"/>
          <w:u w:val="single"/>
        </w:rPr>
      </w:pPr>
    </w:p>
    <w:p w14:paraId="5B825C42" w14:textId="77777777" w:rsidR="00C707DA" w:rsidRPr="00C707DA" w:rsidRDefault="00C707DA" w:rsidP="00C707DA">
      <w:pPr>
        <w:pStyle w:val="BodyTextIndent"/>
        <w:rPr>
          <w:sz w:val="24"/>
          <w:szCs w:val="24"/>
          <w:u w:val="single"/>
        </w:rPr>
      </w:pPr>
      <w:r w:rsidRPr="00C707DA">
        <w:rPr>
          <w:sz w:val="24"/>
          <w:szCs w:val="24"/>
          <w:u w:val="single"/>
        </w:rPr>
        <w:t>What is a “kingdom of ends”?</w:t>
      </w:r>
    </w:p>
    <w:p w14:paraId="331A3189" w14:textId="77777777" w:rsidR="00C707DA" w:rsidRPr="00C707DA" w:rsidRDefault="00C707DA" w:rsidP="00C707DA">
      <w:pPr>
        <w:pStyle w:val="BodyTextIndent"/>
        <w:rPr>
          <w:sz w:val="24"/>
          <w:szCs w:val="24"/>
        </w:rPr>
      </w:pPr>
    </w:p>
    <w:p w14:paraId="0EEB1B48" w14:textId="77777777" w:rsidR="00C707DA" w:rsidRPr="00C707DA" w:rsidRDefault="00C707DA" w:rsidP="00C707DA">
      <w:pPr>
        <w:pStyle w:val="BodyTextIndent"/>
        <w:numPr>
          <w:ilvl w:val="0"/>
          <w:numId w:val="2"/>
        </w:numPr>
        <w:rPr>
          <w:sz w:val="24"/>
          <w:szCs w:val="24"/>
        </w:rPr>
      </w:pPr>
      <w:r w:rsidRPr="00C707DA">
        <w:rPr>
          <w:sz w:val="24"/>
          <w:szCs w:val="24"/>
        </w:rPr>
        <w:t xml:space="preserve">Not any particular political entity; an ideal of what it </w:t>
      </w:r>
      <w:r w:rsidRPr="00C707DA">
        <w:rPr>
          <w:i/>
          <w:sz w:val="24"/>
          <w:szCs w:val="24"/>
        </w:rPr>
        <w:t>would</w:t>
      </w:r>
      <w:r w:rsidRPr="00C707DA">
        <w:rPr>
          <w:sz w:val="24"/>
          <w:szCs w:val="24"/>
        </w:rPr>
        <w:t xml:space="preserve"> be like to live with all rational beings who give themselves (and follow) moral laws</w:t>
      </w:r>
    </w:p>
    <w:p w14:paraId="6C8249B5" w14:textId="77777777" w:rsidR="00C707DA" w:rsidRPr="00C707DA" w:rsidRDefault="00C707DA" w:rsidP="00C707DA">
      <w:pPr>
        <w:pStyle w:val="BodyTextIndent"/>
        <w:numPr>
          <w:ilvl w:val="1"/>
          <w:numId w:val="2"/>
        </w:numPr>
        <w:rPr>
          <w:sz w:val="24"/>
          <w:szCs w:val="24"/>
        </w:rPr>
      </w:pPr>
      <w:proofErr w:type="gramStart"/>
      <w:r w:rsidRPr="00C707DA">
        <w:rPr>
          <w:sz w:val="24"/>
          <w:szCs w:val="24"/>
        </w:rPr>
        <w:t>where</w:t>
      </w:r>
      <w:proofErr w:type="gramEnd"/>
      <w:r w:rsidRPr="00C707DA">
        <w:rPr>
          <w:sz w:val="24"/>
          <w:szCs w:val="24"/>
        </w:rPr>
        <w:t xml:space="preserve"> all rational beings act acc. to moral laws they legislate for themselves, and work towards their own ends as much as possible (with help from others) w/o restricting the ability of everyone else to also do so</w:t>
      </w:r>
    </w:p>
    <w:p w14:paraId="5D529991" w14:textId="77777777" w:rsidR="00C707DA" w:rsidRPr="00C707DA" w:rsidRDefault="00C707DA" w:rsidP="00C707DA">
      <w:pPr>
        <w:pStyle w:val="BodyTextIndent"/>
        <w:ind w:left="1440" w:firstLine="0"/>
        <w:rPr>
          <w:sz w:val="24"/>
          <w:szCs w:val="24"/>
        </w:rPr>
      </w:pPr>
    </w:p>
    <w:p w14:paraId="44DA3069" w14:textId="77777777" w:rsidR="00C707DA" w:rsidRPr="00C707DA" w:rsidRDefault="00C707DA" w:rsidP="00C707DA">
      <w:pPr>
        <w:pStyle w:val="BodyTextIndent"/>
        <w:numPr>
          <w:ilvl w:val="0"/>
          <w:numId w:val="2"/>
        </w:numPr>
        <w:rPr>
          <w:sz w:val="24"/>
          <w:szCs w:val="24"/>
        </w:rPr>
      </w:pPr>
      <w:r w:rsidRPr="00C707DA">
        <w:rPr>
          <w:sz w:val="24"/>
          <w:szCs w:val="24"/>
        </w:rPr>
        <w:t>“…</w:t>
      </w:r>
      <w:proofErr w:type="gramStart"/>
      <w:r w:rsidRPr="00C707DA">
        <w:rPr>
          <w:sz w:val="24"/>
          <w:szCs w:val="24"/>
        </w:rPr>
        <w:t>such</w:t>
      </w:r>
      <w:proofErr w:type="gramEnd"/>
      <w:r w:rsidRPr="00C707DA">
        <w:rPr>
          <w:sz w:val="24"/>
          <w:szCs w:val="24"/>
        </w:rPr>
        <w:t xml:space="preserve"> a kingdom of ends would be actually realized by means of maxims conforming to the canon which the categorical imperative prescribes to all rational beings, </w:t>
      </w:r>
      <w:r w:rsidRPr="00C707DA">
        <w:rPr>
          <w:i/>
          <w:sz w:val="24"/>
          <w:szCs w:val="24"/>
        </w:rPr>
        <w:t>if they were universally followed</w:t>
      </w:r>
      <w:r w:rsidRPr="00C707DA">
        <w:rPr>
          <w:sz w:val="24"/>
          <w:szCs w:val="24"/>
        </w:rPr>
        <w:t>” (96, not assigned)</w:t>
      </w:r>
    </w:p>
    <w:p w14:paraId="017FF2BB" w14:textId="77777777" w:rsidR="00C707DA" w:rsidRPr="00C707DA" w:rsidRDefault="00C707DA" w:rsidP="00C707DA">
      <w:pPr>
        <w:pStyle w:val="BodyTextIndent"/>
        <w:rPr>
          <w:sz w:val="24"/>
          <w:szCs w:val="24"/>
        </w:rPr>
      </w:pPr>
    </w:p>
    <w:p w14:paraId="248FA775" w14:textId="77777777" w:rsidR="00C707DA" w:rsidRPr="00C707DA" w:rsidRDefault="00C707DA" w:rsidP="00C707DA">
      <w:pPr>
        <w:pStyle w:val="BodyTextIndent"/>
        <w:numPr>
          <w:ilvl w:val="0"/>
          <w:numId w:val="2"/>
        </w:numPr>
        <w:rPr>
          <w:sz w:val="24"/>
          <w:szCs w:val="24"/>
        </w:rPr>
      </w:pPr>
      <w:r w:rsidRPr="00C707DA">
        <w:rPr>
          <w:sz w:val="24"/>
          <w:szCs w:val="24"/>
        </w:rPr>
        <w:t>“It is certainly only an ideal” (92)</w:t>
      </w:r>
    </w:p>
    <w:p w14:paraId="3617FDD6" w14:textId="77777777" w:rsidR="00C707DA" w:rsidRPr="00C707DA" w:rsidRDefault="00C707DA" w:rsidP="00C707DA">
      <w:pPr>
        <w:pStyle w:val="BodyTextIndent"/>
        <w:rPr>
          <w:sz w:val="24"/>
          <w:szCs w:val="24"/>
        </w:rPr>
      </w:pPr>
    </w:p>
    <w:p w14:paraId="5171C0E9" w14:textId="77777777" w:rsidR="00C707DA" w:rsidRPr="00C707DA" w:rsidRDefault="00C707DA" w:rsidP="00C707DA">
      <w:pPr>
        <w:pStyle w:val="BodyTextIndent"/>
        <w:rPr>
          <w:sz w:val="24"/>
          <w:szCs w:val="24"/>
        </w:rPr>
      </w:pPr>
      <w:r w:rsidRPr="00C707DA">
        <w:rPr>
          <w:sz w:val="24"/>
          <w:szCs w:val="24"/>
          <w:u w:val="single"/>
        </w:rPr>
        <w:t>Yet, we still have to act according to this ideal</w:t>
      </w:r>
      <w:r w:rsidRPr="00C707DA">
        <w:rPr>
          <w:sz w:val="24"/>
          <w:szCs w:val="24"/>
        </w:rPr>
        <w:t>, even though we know it’s not in place, is only an ideal</w:t>
      </w:r>
    </w:p>
    <w:p w14:paraId="14029BCA" w14:textId="77777777" w:rsidR="00C707DA" w:rsidRPr="00C707DA" w:rsidRDefault="00C707DA" w:rsidP="00C707DA">
      <w:pPr>
        <w:pStyle w:val="BodyTextIndent"/>
        <w:rPr>
          <w:sz w:val="24"/>
          <w:szCs w:val="24"/>
        </w:rPr>
      </w:pPr>
      <w:r w:rsidRPr="00C707DA">
        <w:rPr>
          <w:sz w:val="24"/>
          <w:szCs w:val="24"/>
        </w:rPr>
        <w:t xml:space="preserve">-- </w:t>
      </w:r>
      <w:proofErr w:type="gramStart"/>
      <w:r w:rsidRPr="00C707DA">
        <w:rPr>
          <w:sz w:val="24"/>
          <w:szCs w:val="24"/>
        </w:rPr>
        <w:t>still</w:t>
      </w:r>
      <w:proofErr w:type="gramEnd"/>
      <w:r w:rsidRPr="00C707DA">
        <w:rPr>
          <w:sz w:val="24"/>
          <w:szCs w:val="24"/>
        </w:rPr>
        <w:t xml:space="preserve"> have to follow the moral law in our own actions, even when we know others aren’t doing so (96, not assigned)</w:t>
      </w:r>
    </w:p>
    <w:p w14:paraId="431F5280" w14:textId="77777777" w:rsidR="00C707DA" w:rsidRPr="00C707DA" w:rsidRDefault="00C707DA" w:rsidP="00C707DA">
      <w:pPr>
        <w:pStyle w:val="BodyTextIndent"/>
        <w:rPr>
          <w:sz w:val="24"/>
          <w:szCs w:val="24"/>
        </w:rPr>
      </w:pPr>
    </w:p>
    <w:p w14:paraId="23ACC23B" w14:textId="77777777" w:rsidR="00C707DA" w:rsidRPr="00C707DA" w:rsidRDefault="00C707DA" w:rsidP="00C707DA">
      <w:pPr>
        <w:pStyle w:val="BodyTextIndent"/>
        <w:rPr>
          <w:sz w:val="24"/>
          <w:szCs w:val="24"/>
        </w:rPr>
      </w:pPr>
      <w:r w:rsidRPr="00C707DA">
        <w:rPr>
          <w:sz w:val="24"/>
          <w:szCs w:val="24"/>
        </w:rPr>
        <w:t>This brings up the issue of Kant’s strong stance on lying…</w:t>
      </w:r>
    </w:p>
    <w:p w14:paraId="35A42115" w14:textId="77777777" w:rsidR="00C707DA" w:rsidRPr="00C707DA" w:rsidRDefault="00C707DA" w:rsidP="00C707DA">
      <w:pPr>
        <w:rPr>
          <w:rFonts w:ascii="Times" w:eastAsia="Times" w:hAnsi="Times"/>
        </w:rPr>
      </w:pPr>
      <w:r w:rsidRPr="00C707DA">
        <w:br w:type="page"/>
      </w:r>
    </w:p>
    <w:p w14:paraId="7495FFB0" w14:textId="77777777" w:rsidR="00C707DA" w:rsidRPr="00C707DA" w:rsidRDefault="00C707DA" w:rsidP="00C707DA">
      <w:pPr>
        <w:ind w:left="360" w:hanging="360"/>
        <w:jc w:val="center"/>
      </w:pPr>
      <w:r w:rsidRPr="00C707DA">
        <w:rPr>
          <w:b/>
        </w:rPr>
        <w:t>Kant on lying to the murderer</w:t>
      </w:r>
    </w:p>
    <w:p w14:paraId="397EF3B5" w14:textId="77777777" w:rsidR="00C707DA" w:rsidRPr="00C707DA" w:rsidRDefault="00C707DA" w:rsidP="00C707DA">
      <w:pPr>
        <w:ind w:left="360" w:hanging="360"/>
        <w:jc w:val="center"/>
      </w:pPr>
      <w:r w:rsidRPr="00C707DA">
        <w:t>“On a Supposed Right to Tell Lies from Benevolent Motives” (1799)</w:t>
      </w:r>
    </w:p>
    <w:p w14:paraId="56582877" w14:textId="77777777" w:rsidR="00C707DA" w:rsidRPr="00C707DA" w:rsidRDefault="00C707DA" w:rsidP="00C707DA">
      <w:pPr>
        <w:ind w:left="360" w:hanging="360"/>
      </w:pPr>
    </w:p>
    <w:p w14:paraId="0F154289" w14:textId="77777777" w:rsidR="00C707DA" w:rsidRPr="00C707DA" w:rsidRDefault="00C707DA" w:rsidP="00C707DA">
      <w:pPr>
        <w:pStyle w:val="outline2"/>
        <w:ind w:left="426"/>
        <w:rPr>
          <w:b/>
        </w:rPr>
      </w:pPr>
      <w:r w:rsidRPr="00C707DA">
        <w:rPr>
          <w:b/>
        </w:rPr>
        <w:t xml:space="preserve">To write down and submit (or via email: </w:t>
      </w:r>
      <w:hyperlink r:id="rId6" w:history="1">
        <w:r w:rsidRPr="00C707DA">
          <w:rPr>
            <w:rStyle w:val="Hyperlink"/>
            <w:b/>
          </w:rPr>
          <w:t>c.hendricks@ubc.ca</w:t>
        </w:r>
      </w:hyperlink>
      <w:r w:rsidRPr="00C707DA">
        <w:rPr>
          <w:b/>
        </w:rPr>
        <w:t>)</w:t>
      </w:r>
    </w:p>
    <w:p w14:paraId="3DA64B6D" w14:textId="77777777" w:rsidR="00C707DA" w:rsidRPr="00C707DA" w:rsidRDefault="00C707DA" w:rsidP="00C707DA">
      <w:pPr>
        <w:pStyle w:val="outline2"/>
        <w:ind w:left="426"/>
        <w:rPr>
          <w:b/>
        </w:rPr>
      </w:pPr>
    </w:p>
    <w:p w14:paraId="2FA85D48" w14:textId="77777777" w:rsidR="00C707DA" w:rsidRPr="00C707DA" w:rsidRDefault="00C707DA" w:rsidP="00C707DA">
      <w:pPr>
        <w:pStyle w:val="outline2"/>
        <w:ind w:left="426"/>
      </w:pPr>
      <w:r w:rsidRPr="00C707DA">
        <w:t xml:space="preserve">Can you think of some way to argue, from Kant’s own </w:t>
      </w:r>
      <w:proofErr w:type="gramStart"/>
      <w:r w:rsidRPr="00C707DA">
        <w:t>view, that</w:t>
      </w:r>
      <w:proofErr w:type="gramEnd"/>
      <w:r w:rsidRPr="00C707DA">
        <w:t xml:space="preserve"> it might actually be permissible to lie to the murderer at the door?</w:t>
      </w:r>
    </w:p>
    <w:p w14:paraId="690F4DF9" w14:textId="77777777" w:rsidR="00C707DA" w:rsidRPr="00C707DA" w:rsidRDefault="00C707DA" w:rsidP="00C707DA">
      <w:pPr>
        <w:pStyle w:val="outline2"/>
        <w:ind w:left="426"/>
      </w:pPr>
    </w:p>
    <w:p w14:paraId="0B2F39DA" w14:textId="77777777" w:rsidR="00C707DA" w:rsidRPr="00C707DA" w:rsidRDefault="00C707DA" w:rsidP="00C707DA">
      <w:pPr>
        <w:pStyle w:val="outline2"/>
        <w:ind w:left="426"/>
      </w:pPr>
      <w:r w:rsidRPr="00C707DA">
        <w:t xml:space="preserve">Your answers to this question: </w:t>
      </w:r>
      <w:hyperlink r:id="rId7" w:anchor="Notes_from_in-class_writing_on_Kant_and_the_murderer_at_the_door_.28Oct._30.29" w:history="1">
        <w:r w:rsidRPr="00C707DA">
          <w:rPr>
            <w:rStyle w:val="Hyperlink"/>
          </w:rPr>
          <w:t>http://wiki.ubc.ca/Course:PHIL230-CH/discussions#Notes_from_in-class_writing_on_Kant_and_the_murderer_at_the_door_.28Oct._30.29</w:t>
        </w:r>
      </w:hyperlink>
    </w:p>
    <w:p w14:paraId="2DCB255B" w14:textId="77777777" w:rsidR="00C707DA" w:rsidRPr="00C707DA" w:rsidRDefault="00C707DA" w:rsidP="00C707DA">
      <w:pPr>
        <w:pStyle w:val="outline2"/>
        <w:ind w:left="426"/>
      </w:pPr>
    </w:p>
    <w:p w14:paraId="6564E0A2" w14:textId="77777777" w:rsidR="00C707DA" w:rsidRPr="00C707DA" w:rsidRDefault="00C707DA" w:rsidP="00C707DA">
      <w:pPr>
        <w:pStyle w:val="outline2"/>
        <w:ind w:left="426"/>
      </w:pPr>
      <w:r w:rsidRPr="00C707DA">
        <w:rPr>
          <w:b/>
        </w:rPr>
        <w:t>Groups who don’t have a presenter:</w:t>
      </w:r>
    </w:p>
    <w:p w14:paraId="6A0A991D" w14:textId="77777777" w:rsidR="00C707DA" w:rsidRPr="00C707DA" w:rsidRDefault="00C707DA" w:rsidP="00C707DA">
      <w:pPr>
        <w:pStyle w:val="outline2"/>
        <w:ind w:left="426"/>
      </w:pPr>
      <w:r w:rsidRPr="00C707DA">
        <w:t>Discuss the above question, and/or:</w:t>
      </w:r>
    </w:p>
    <w:p w14:paraId="33A0EDD0" w14:textId="77777777" w:rsidR="00C707DA" w:rsidRPr="00C707DA" w:rsidRDefault="00C707DA" w:rsidP="00C707DA">
      <w:pPr>
        <w:pStyle w:val="outline2"/>
        <w:ind w:left="426"/>
      </w:pPr>
    </w:p>
    <w:p w14:paraId="3FD01D34" w14:textId="77777777" w:rsidR="00C707DA" w:rsidRPr="00C707DA" w:rsidRDefault="00C707DA" w:rsidP="00C707DA">
      <w:pPr>
        <w:pStyle w:val="outline2"/>
        <w:ind w:left="426"/>
      </w:pPr>
      <w:r w:rsidRPr="00C707DA">
        <w:t>1. Would it be allowed (according to Kant) to tell the murderer at the door a misleading truth instead of the lie? Or, could you just not answer or say you don’t want to answer?</w:t>
      </w:r>
    </w:p>
    <w:p w14:paraId="2DFD2929" w14:textId="77777777" w:rsidR="00C707DA" w:rsidRPr="00C707DA" w:rsidRDefault="00C707DA" w:rsidP="00C707DA">
      <w:pPr>
        <w:pStyle w:val="outline2"/>
        <w:ind w:left="426"/>
      </w:pPr>
    </w:p>
    <w:p w14:paraId="6420D87E" w14:textId="77777777" w:rsidR="00C707DA" w:rsidRPr="00C707DA" w:rsidRDefault="00C707DA" w:rsidP="00C707DA">
      <w:pPr>
        <w:pStyle w:val="outline2"/>
        <w:ind w:left="426"/>
      </w:pPr>
      <w:r w:rsidRPr="00C707DA">
        <w:t xml:space="preserve">2. Would Kant's instance of truth, even if it injures oneself or others be compatible with religious fundamentalism or other ideologies that claim they are upholding the truth? In other words, would </w:t>
      </w:r>
      <w:proofErr w:type="gramStart"/>
      <w:r w:rsidRPr="00C707DA">
        <w:t>a suicide bomber be justified by Kant</w:t>
      </w:r>
      <w:proofErr w:type="gramEnd"/>
      <w:r w:rsidRPr="00C707DA">
        <w:t xml:space="preserve"> if they are pursuing the truth as they understand it?</w:t>
      </w:r>
    </w:p>
    <w:p w14:paraId="5B1E485E" w14:textId="77777777" w:rsidR="00C707DA" w:rsidRPr="00C707DA" w:rsidRDefault="00C707DA" w:rsidP="00C707DA">
      <w:pPr>
        <w:pStyle w:val="outline2"/>
        <w:ind w:left="426"/>
      </w:pPr>
    </w:p>
    <w:p w14:paraId="33CB1BE3" w14:textId="77777777" w:rsidR="00C707DA" w:rsidRPr="00C707DA" w:rsidRDefault="00C707DA" w:rsidP="00C707DA">
      <w:pPr>
        <w:pStyle w:val="outline2"/>
        <w:ind w:left="426"/>
      </w:pPr>
      <w:r w:rsidRPr="00C707DA">
        <w:t>3. Is it possible to universalize the law of lying to a murderer who is intending to injure your friend?</w:t>
      </w:r>
    </w:p>
    <w:p w14:paraId="11F98FDC" w14:textId="77777777" w:rsidR="00C707DA" w:rsidRPr="00C707DA" w:rsidRDefault="00C707DA" w:rsidP="00C707DA">
      <w:pPr>
        <w:rPr>
          <w:u w:val="single"/>
        </w:rPr>
      </w:pPr>
    </w:p>
    <w:p w14:paraId="2E10ADD6" w14:textId="77777777" w:rsidR="00C707DA" w:rsidRPr="00C707DA" w:rsidRDefault="00C707DA" w:rsidP="00C707DA">
      <w:pPr>
        <w:rPr>
          <w:b/>
        </w:rPr>
      </w:pPr>
      <w:r w:rsidRPr="00C707DA">
        <w:rPr>
          <w:b/>
        </w:rPr>
        <w:t>Kant’s view on lying to the murderer at the door</w:t>
      </w:r>
    </w:p>
    <w:p w14:paraId="50E9A616" w14:textId="77777777" w:rsidR="00C707DA" w:rsidRPr="00C707DA" w:rsidRDefault="00C707DA" w:rsidP="00C707DA">
      <w:pPr>
        <w:rPr>
          <w:b/>
        </w:rPr>
      </w:pPr>
    </w:p>
    <w:p w14:paraId="2E956E70" w14:textId="77777777" w:rsidR="00C707DA" w:rsidRPr="00C707DA" w:rsidRDefault="00C707DA" w:rsidP="00C707DA">
      <w:r w:rsidRPr="00C707DA">
        <w:rPr>
          <w:u w:val="single"/>
        </w:rPr>
        <w:t>Very strong stance against lying in this article</w:t>
      </w:r>
    </w:p>
    <w:p w14:paraId="35BA8D5D" w14:textId="77777777" w:rsidR="00C707DA" w:rsidRPr="00C707DA" w:rsidRDefault="00C707DA" w:rsidP="00C707DA">
      <w:pPr>
        <w:ind w:left="360" w:hanging="360"/>
      </w:pPr>
    </w:p>
    <w:p w14:paraId="50CDF7FC" w14:textId="77777777" w:rsidR="00C707DA" w:rsidRPr="00C707DA" w:rsidRDefault="00C707DA" w:rsidP="00C707DA">
      <w:pPr>
        <w:pStyle w:val="outline2"/>
        <w:ind w:left="426"/>
      </w:pPr>
      <w:r w:rsidRPr="00C707DA">
        <w:t>“Truth in utterances that cannot be avoided is the formal duty of a man to everyone, however great the disadvantage that may arise from it to him or any other” (1).</w:t>
      </w:r>
    </w:p>
    <w:p w14:paraId="08AF582A" w14:textId="77777777" w:rsidR="00C707DA" w:rsidRPr="00C707DA" w:rsidRDefault="00C707DA" w:rsidP="00C707DA">
      <w:pPr>
        <w:pStyle w:val="outline2"/>
        <w:ind w:left="426"/>
      </w:pPr>
    </w:p>
    <w:p w14:paraId="49D60006" w14:textId="77777777" w:rsidR="00C707DA" w:rsidRPr="00C707DA" w:rsidRDefault="00C707DA" w:rsidP="00C707DA">
      <w:pPr>
        <w:pStyle w:val="outline2"/>
        <w:ind w:left="426"/>
      </w:pPr>
      <w:r w:rsidRPr="00C707DA">
        <w:t>“To be truthful (honest) in all declarations is therefore a sacred unconditional command of reason, and not to be limited by any expediency” (2).</w:t>
      </w:r>
    </w:p>
    <w:p w14:paraId="31CBCBEF" w14:textId="77777777" w:rsidR="00C707DA" w:rsidRPr="00C707DA" w:rsidRDefault="00C707DA" w:rsidP="00C707DA">
      <w:pPr>
        <w:pStyle w:val="outline2"/>
        <w:ind w:left="426"/>
      </w:pPr>
    </w:p>
    <w:p w14:paraId="725B5CEC" w14:textId="77777777" w:rsidR="00C707DA" w:rsidRPr="00C707DA" w:rsidRDefault="00C707DA" w:rsidP="00C707DA">
      <w:pPr>
        <w:pStyle w:val="outline2"/>
        <w:ind w:left="426"/>
      </w:pPr>
      <w:r w:rsidRPr="00C707DA">
        <w:t xml:space="preserve"> “…</w:t>
      </w:r>
      <w:proofErr w:type="gramStart"/>
      <w:r w:rsidRPr="00C707DA">
        <w:t>the</w:t>
      </w:r>
      <w:proofErr w:type="gramEnd"/>
      <w:r w:rsidRPr="00C707DA">
        <w:t xml:space="preserve"> duty of veracity…makes no distinction between persons towards whom we have this duty, and towards whom we may be free from it; but it is an unconditional duty which holds in all circumstances” (3).</w:t>
      </w:r>
    </w:p>
    <w:p w14:paraId="3608C66A" w14:textId="77777777" w:rsidR="00C707DA" w:rsidRPr="00C707DA" w:rsidRDefault="00C707DA" w:rsidP="00C707DA">
      <w:pPr>
        <w:pStyle w:val="outline2"/>
        <w:ind w:left="426"/>
      </w:pPr>
    </w:p>
    <w:p w14:paraId="09B0B3F1" w14:textId="77777777" w:rsidR="00C707DA" w:rsidRPr="00C707DA" w:rsidRDefault="00C707DA" w:rsidP="00C707DA">
      <w:pPr>
        <w:pStyle w:val="outline2"/>
        <w:ind w:left="426"/>
      </w:pPr>
      <w:r w:rsidRPr="00C707DA">
        <w:rPr>
          <w:u w:val="single"/>
        </w:rPr>
        <w:t>Why is lying morally wrong, even to a murderer at the door?</w:t>
      </w:r>
    </w:p>
    <w:p w14:paraId="5AF3D973" w14:textId="77777777" w:rsidR="00C707DA" w:rsidRPr="00C707DA" w:rsidRDefault="00C707DA" w:rsidP="00C707DA">
      <w:pPr>
        <w:pStyle w:val="outline2"/>
        <w:ind w:left="426"/>
      </w:pPr>
    </w:p>
    <w:p w14:paraId="57E9F3C2" w14:textId="77777777" w:rsidR="00C707DA" w:rsidRPr="00C707DA" w:rsidRDefault="00C707DA" w:rsidP="00C707DA">
      <w:pPr>
        <w:pStyle w:val="outline2"/>
        <w:ind w:left="426"/>
      </w:pPr>
      <w:r w:rsidRPr="00C707DA">
        <w:t xml:space="preserve">“… </w:t>
      </w:r>
      <w:proofErr w:type="gramStart"/>
      <w:r w:rsidRPr="00C707DA">
        <w:t>although</w:t>
      </w:r>
      <w:proofErr w:type="gramEnd"/>
      <w:r w:rsidRPr="00C707DA">
        <w:t xml:space="preserve"> by making a false statement I do not wrong to him who unjustly compels me to speak, yet I do wrong to men in general … [because] so far as in me lies I cause that declarations in general find no credit …” (1).</w:t>
      </w:r>
    </w:p>
    <w:p w14:paraId="4539314B" w14:textId="77777777" w:rsidR="00C707DA" w:rsidRPr="00C707DA" w:rsidRDefault="00C707DA" w:rsidP="00C707DA">
      <w:pPr>
        <w:pStyle w:val="outline2"/>
        <w:ind w:left="426"/>
      </w:pPr>
    </w:p>
    <w:p w14:paraId="3E24DF97" w14:textId="77777777" w:rsidR="00C707DA" w:rsidRPr="00C707DA" w:rsidRDefault="00C707DA" w:rsidP="00C707DA">
      <w:pPr>
        <w:pStyle w:val="outline2"/>
        <w:numPr>
          <w:ilvl w:val="0"/>
          <w:numId w:val="5"/>
        </w:numPr>
        <w:ind w:left="709"/>
      </w:pPr>
      <w:r w:rsidRPr="00C707DA">
        <w:t>We cannot know for certain what the outcome will be of our action in this circumstance—can we be certain that if we tell the truth the murder will be avoided? Kant: no. (2)</w:t>
      </w:r>
    </w:p>
    <w:p w14:paraId="27A2796D" w14:textId="77777777" w:rsidR="00C707DA" w:rsidRPr="00C707DA" w:rsidRDefault="00C707DA" w:rsidP="00C707DA">
      <w:pPr>
        <w:pStyle w:val="outline2"/>
        <w:ind w:left="709" w:firstLine="0"/>
      </w:pPr>
    </w:p>
    <w:p w14:paraId="1F190EB6" w14:textId="77777777" w:rsidR="00C707DA" w:rsidRPr="00C707DA" w:rsidRDefault="00C707DA" w:rsidP="00C707DA">
      <w:pPr>
        <w:pStyle w:val="outline2"/>
        <w:numPr>
          <w:ilvl w:val="0"/>
          <w:numId w:val="5"/>
        </w:numPr>
        <w:ind w:left="709"/>
      </w:pPr>
      <w:r w:rsidRPr="00C707DA">
        <w:t>What we do know for certain is that telling a lie, when you cannot avoid speaking, is morally wrong.</w:t>
      </w:r>
    </w:p>
    <w:p w14:paraId="1F5613DE" w14:textId="77777777" w:rsidR="00C707DA" w:rsidRPr="00C707DA" w:rsidRDefault="00C707DA" w:rsidP="00C707DA">
      <w:pPr>
        <w:pStyle w:val="outline2"/>
        <w:ind w:left="426"/>
      </w:pPr>
    </w:p>
    <w:p w14:paraId="4444E485" w14:textId="77777777" w:rsidR="00C707DA" w:rsidRPr="00C707DA" w:rsidRDefault="00C707DA" w:rsidP="00C707DA">
      <w:pPr>
        <w:pStyle w:val="outline2"/>
        <w:ind w:left="426"/>
      </w:pPr>
      <w:r w:rsidRPr="00C707DA">
        <w:rPr>
          <w:u w:val="single"/>
        </w:rPr>
        <w:t>You can even be held legally responsible for the outcome if you lie</w:t>
      </w:r>
      <w:r w:rsidRPr="00C707DA">
        <w:t xml:space="preserve"> (2)</w:t>
      </w:r>
    </w:p>
    <w:p w14:paraId="21FF96FD" w14:textId="77777777" w:rsidR="00C707DA" w:rsidRPr="00C707DA" w:rsidRDefault="00C707DA" w:rsidP="00C707DA">
      <w:pPr>
        <w:pStyle w:val="outline2"/>
        <w:ind w:left="426"/>
      </w:pPr>
    </w:p>
    <w:p w14:paraId="65502520" w14:textId="77777777" w:rsidR="00C707DA" w:rsidRPr="00C707DA" w:rsidRDefault="00C707DA" w:rsidP="00C707DA">
      <w:pPr>
        <w:pStyle w:val="outline2"/>
        <w:ind w:left="426"/>
      </w:pPr>
      <w:r w:rsidRPr="00C707DA">
        <w:t xml:space="preserve">-- See </w:t>
      </w:r>
      <w:proofErr w:type="spellStart"/>
      <w:r w:rsidRPr="00C707DA">
        <w:t>Korsgaard</w:t>
      </w:r>
      <w:proofErr w:type="spellEnd"/>
      <w:r w:rsidRPr="00C707DA">
        <w:t xml:space="preserve"> on why Kant may have said this, p. 335, 337)</w:t>
      </w:r>
    </w:p>
    <w:p w14:paraId="4EAD25D3" w14:textId="77777777" w:rsidR="00C707DA" w:rsidRPr="00C707DA" w:rsidRDefault="00C707DA" w:rsidP="00C707DA">
      <w:pPr>
        <w:pStyle w:val="outline2"/>
        <w:ind w:left="426"/>
      </w:pPr>
    </w:p>
    <w:p w14:paraId="6390EA63" w14:textId="77777777" w:rsidR="00C707DA" w:rsidRPr="00C707DA" w:rsidRDefault="00C707DA" w:rsidP="00C707DA">
      <w:pPr>
        <w:pStyle w:val="ListParagraph"/>
        <w:numPr>
          <w:ilvl w:val="0"/>
          <w:numId w:val="6"/>
        </w:numPr>
      </w:pPr>
      <w:r w:rsidRPr="00C707DA">
        <w:t>We are responsible for chains of events we initiate; if you tell the truth to someone and they choose to act on their own, to initiate their own chain of events, then you are not responsible for that</w:t>
      </w:r>
    </w:p>
    <w:p w14:paraId="497CD6E5" w14:textId="77777777" w:rsidR="00C707DA" w:rsidRPr="00C707DA" w:rsidRDefault="00C707DA" w:rsidP="00C707DA"/>
    <w:p w14:paraId="554CDD7E" w14:textId="77777777" w:rsidR="00C707DA" w:rsidRPr="00C707DA" w:rsidRDefault="00C707DA" w:rsidP="00C707DA">
      <w:pPr>
        <w:pStyle w:val="ListParagraph"/>
        <w:numPr>
          <w:ilvl w:val="0"/>
          <w:numId w:val="6"/>
        </w:numPr>
      </w:pPr>
      <w:r w:rsidRPr="00C707DA">
        <w:t>But if you lie, you are not allowing them to be a “first cause” in a chain of events; you are driving the events yourself.</w:t>
      </w:r>
    </w:p>
    <w:p w14:paraId="00D9FD80" w14:textId="77777777" w:rsidR="00C707DA" w:rsidRPr="00C707DA" w:rsidRDefault="00C707DA" w:rsidP="00C707DA">
      <w:pPr>
        <w:pStyle w:val="ListParagraph"/>
      </w:pPr>
    </w:p>
    <w:p w14:paraId="45DEB8FE" w14:textId="77777777" w:rsidR="00C707DA" w:rsidRPr="00C707DA" w:rsidRDefault="00C707DA" w:rsidP="00C707DA">
      <w:pPr>
        <w:pStyle w:val="ListParagraph"/>
        <w:numPr>
          <w:ilvl w:val="0"/>
          <w:numId w:val="6"/>
        </w:numPr>
      </w:pPr>
      <w:r w:rsidRPr="00C707DA">
        <w:t>“</w:t>
      </w:r>
      <w:proofErr w:type="gramStart"/>
      <w:r w:rsidRPr="00C707DA">
        <w:t>the</w:t>
      </w:r>
      <w:proofErr w:type="gramEnd"/>
      <w:r w:rsidRPr="00C707DA">
        <w:t xml:space="preserve"> liar tries to take the consequences out of the hands of others; he, and not they, will determine what form their contribution to destiny will take . … The liar takes the world into his own hands, and makes the events his own” (335)</w:t>
      </w:r>
    </w:p>
    <w:p w14:paraId="0C6BC989" w14:textId="77777777" w:rsidR="00C707DA" w:rsidRPr="00C707DA" w:rsidRDefault="00C707DA" w:rsidP="00C707DA">
      <w:pPr>
        <w:pStyle w:val="outline2"/>
        <w:ind w:left="426"/>
      </w:pPr>
    </w:p>
    <w:p w14:paraId="1E1F42DF" w14:textId="77777777" w:rsidR="00C707DA" w:rsidRPr="00C707DA" w:rsidRDefault="00C707DA" w:rsidP="00C707DA">
      <w:pPr>
        <w:pStyle w:val="outline2"/>
        <w:ind w:left="0" w:firstLine="0"/>
        <w:rPr>
          <w:b/>
        </w:rPr>
      </w:pPr>
    </w:p>
    <w:p w14:paraId="30551E09" w14:textId="77777777" w:rsidR="00C707DA" w:rsidRPr="00C707DA" w:rsidRDefault="00C707DA" w:rsidP="00C707DA">
      <w:pPr>
        <w:jc w:val="center"/>
        <w:rPr>
          <w:b/>
        </w:rPr>
      </w:pPr>
      <w:proofErr w:type="spellStart"/>
      <w:r w:rsidRPr="00C707DA">
        <w:rPr>
          <w:b/>
        </w:rPr>
        <w:t>Korsgaard</w:t>
      </w:r>
      <w:proofErr w:type="spellEnd"/>
      <w:r w:rsidRPr="00C707DA">
        <w:rPr>
          <w:b/>
        </w:rPr>
        <w:t xml:space="preserve"> on Kant on Lying</w:t>
      </w:r>
    </w:p>
    <w:p w14:paraId="4C6DFB83" w14:textId="77777777" w:rsidR="00C707DA" w:rsidRPr="00C707DA" w:rsidRDefault="00C707DA" w:rsidP="00C707DA">
      <w:pPr>
        <w:ind w:left="360" w:hanging="360"/>
        <w:jc w:val="center"/>
      </w:pPr>
      <w:r w:rsidRPr="00C707DA">
        <w:t>“The Right to Lie: Kant on Dealing with Evil” (1986)</w:t>
      </w:r>
    </w:p>
    <w:p w14:paraId="3256ABEE" w14:textId="77777777" w:rsidR="00C707DA" w:rsidRPr="00C707DA" w:rsidRDefault="00C707DA" w:rsidP="00C707DA">
      <w:pPr>
        <w:ind w:left="360" w:hanging="360"/>
        <w:rPr>
          <w:b/>
        </w:rPr>
      </w:pPr>
    </w:p>
    <w:p w14:paraId="420E8D0C" w14:textId="77777777" w:rsidR="00C707DA" w:rsidRPr="00C707DA" w:rsidRDefault="00C707DA" w:rsidP="00C707DA">
      <w:pPr>
        <w:ind w:left="360" w:hanging="360"/>
        <w:rPr>
          <w:i/>
        </w:rPr>
      </w:pPr>
      <w:r w:rsidRPr="00C707DA">
        <w:rPr>
          <w:i/>
        </w:rPr>
        <w:t>A way to address the problems in Kant’s view of lying to the murderer at the door</w:t>
      </w:r>
    </w:p>
    <w:p w14:paraId="4345D90E" w14:textId="77777777" w:rsidR="00C707DA" w:rsidRPr="00C707DA" w:rsidRDefault="00C707DA" w:rsidP="00C707DA"/>
    <w:p w14:paraId="69A4C3CD" w14:textId="77777777" w:rsidR="00C707DA" w:rsidRPr="00C707DA" w:rsidRDefault="00C707DA" w:rsidP="00C707DA">
      <w:pPr>
        <w:ind w:left="360" w:hanging="360"/>
      </w:pPr>
      <w:r w:rsidRPr="00C707DA">
        <w:rPr>
          <w:b/>
        </w:rPr>
        <w:t>FUL (formula of universal law) and FH (formula of humanity) forms of CI give different answers to this question</w:t>
      </w:r>
      <w:r w:rsidRPr="00C707DA">
        <w:t xml:space="preserve"> </w:t>
      </w:r>
    </w:p>
    <w:p w14:paraId="70F887E1" w14:textId="77777777" w:rsidR="00C707DA" w:rsidRPr="00C707DA" w:rsidRDefault="00C707DA" w:rsidP="00C707DA">
      <w:pPr>
        <w:ind w:left="360" w:hanging="360"/>
      </w:pPr>
    </w:p>
    <w:p w14:paraId="0981BEF9" w14:textId="77777777" w:rsidR="00C707DA" w:rsidRPr="00C707DA" w:rsidRDefault="00C707DA" w:rsidP="00C707DA">
      <w:pPr>
        <w:ind w:left="360" w:hanging="360"/>
        <w:rPr>
          <w:u w:val="single"/>
        </w:rPr>
      </w:pPr>
      <w:r w:rsidRPr="00C707DA">
        <w:t xml:space="preserve">1.  </w:t>
      </w:r>
      <w:r w:rsidRPr="00C707DA">
        <w:rPr>
          <w:u w:val="single"/>
        </w:rPr>
        <w:t xml:space="preserve">According to FUL form of CI (CI1), lying to murderer is permissible b/c </w:t>
      </w:r>
      <w:proofErr w:type="spellStart"/>
      <w:r w:rsidRPr="00C707DA">
        <w:rPr>
          <w:u w:val="single"/>
        </w:rPr>
        <w:t>universalizable</w:t>
      </w:r>
      <w:proofErr w:type="spellEnd"/>
    </w:p>
    <w:p w14:paraId="5188103A" w14:textId="77777777" w:rsidR="00C707DA" w:rsidRPr="00C707DA" w:rsidRDefault="00C707DA" w:rsidP="00C707DA">
      <w:pPr>
        <w:ind w:left="360" w:hanging="360"/>
      </w:pPr>
    </w:p>
    <w:p w14:paraId="6BE35CA1" w14:textId="77777777" w:rsidR="00C707DA" w:rsidRPr="00C707DA" w:rsidRDefault="00C707DA" w:rsidP="00C707DA">
      <w:pPr>
        <w:ind w:left="360" w:hanging="360"/>
      </w:pPr>
      <w:r w:rsidRPr="00C707DA">
        <w:t xml:space="preserve">-- </w:t>
      </w:r>
      <w:proofErr w:type="gramStart"/>
      <w:r w:rsidRPr="00C707DA">
        <w:t>b</w:t>
      </w:r>
      <w:proofErr w:type="gramEnd"/>
      <w:r w:rsidRPr="00C707DA">
        <w:t>/c even if it were a universal rule that everyone lies to murderers at the door, the murderer doesn’t think you know you’re in that situation (329-330)</w:t>
      </w:r>
    </w:p>
    <w:p w14:paraId="0C658B58" w14:textId="77777777" w:rsidR="00C707DA" w:rsidRPr="00C707DA" w:rsidRDefault="00C707DA" w:rsidP="00C707DA">
      <w:pPr>
        <w:ind w:left="360" w:hanging="360"/>
      </w:pPr>
    </w:p>
    <w:p w14:paraId="2E9F7660" w14:textId="77777777" w:rsidR="00C707DA" w:rsidRPr="00C707DA" w:rsidRDefault="00C707DA" w:rsidP="00C707DA">
      <w:pPr>
        <w:ind w:left="360" w:hanging="360"/>
      </w:pPr>
      <w:r w:rsidRPr="00C707DA">
        <w:t xml:space="preserve">-- </w:t>
      </w:r>
      <w:proofErr w:type="gramStart"/>
      <w:r w:rsidRPr="00C707DA">
        <w:rPr>
          <w:i/>
        </w:rPr>
        <w:t>his</w:t>
      </w:r>
      <w:proofErr w:type="gramEnd"/>
      <w:r w:rsidRPr="00C707DA">
        <w:rPr>
          <w:i/>
        </w:rPr>
        <w:t xml:space="preserve"> own deception of you is making it possible for you to lie to him</w:t>
      </w:r>
      <w:r w:rsidRPr="00C707DA">
        <w:t>:  you can lie to a liar in this sort of case</w:t>
      </w:r>
    </w:p>
    <w:p w14:paraId="368D1EB0" w14:textId="77777777" w:rsidR="00C707DA" w:rsidRPr="00C707DA" w:rsidRDefault="00C707DA" w:rsidP="00C707DA">
      <w:pPr>
        <w:ind w:left="360" w:hanging="360"/>
      </w:pPr>
    </w:p>
    <w:p w14:paraId="5EDF094C" w14:textId="77777777" w:rsidR="00C707DA" w:rsidRPr="00C707DA" w:rsidRDefault="00C707DA" w:rsidP="00C707DA">
      <w:pPr>
        <w:ind w:left="360" w:hanging="360"/>
      </w:pPr>
      <w:r w:rsidRPr="00C707DA">
        <w:t xml:space="preserve">2.  </w:t>
      </w:r>
      <w:r w:rsidRPr="00C707DA">
        <w:rPr>
          <w:u w:val="single"/>
        </w:rPr>
        <w:t>Acc. to FH (CI2), lying to murderer is impermissible</w:t>
      </w:r>
      <w:r w:rsidRPr="00C707DA">
        <w:t xml:space="preserve">, b/c it violates the requirements of treating rational beings as ends in </w:t>
      </w:r>
      <w:proofErr w:type="gramStart"/>
      <w:r w:rsidRPr="00C707DA">
        <w:t>themselves</w:t>
      </w:r>
      <w:proofErr w:type="gramEnd"/>
    </w:p>
    <w:p w14:paraId="2D748DC4" w14:textId="77777777" w:rsidR="00C707DA" w:rsidRPr="00C707DA" w:rsidRDefault="00C707DA" w:rsidP="00C707DA">
      <w:pPr>
        <w:ind w:left="360" w:hanging="360"/>
      </w:pPr>
    </w:p>
    <w:p w14:paraId="6B6F53EB" w14:textId="77777777" w:rsidR="00C707DA" w:rsidRPr="00C707DA" w:rsidRDefault="00C707DA" w:rsidP="00C707DA">
      <w:pPr>
        <w:ind w:left="360" w:hanging="360"/>
      </w:pPr>
      <w:r w:rsidRPr="00C707DA">
        <w:rPr>
          <w:i/>
        </w:rPr>
        <w:t xml:space="preserve">-- </w:t>
      </w:r>
      <w:proofErr w:type="gramStart"/>
      <w:r w:rsidRPr="00C707DA">
        <w:rPr>
          <w:i/>
        </w:rPr>
        <w:t>it</w:t>
      </w:r>
      <w:proofErr w:type="gramEnd"/>
      <w:r w:rsidRPr="00C707DA">
        <w:rPr>
          <w:i/>
        </w:rPr>
        <w:t xml:space="preserve"> must be possible for them to assent</w:t>
      </w:r>
      <w:r w:rsidRPr="00C707DA">
        <w:t xml:space="preserve"> to what you’re involving them in, and deception (and coercion) don’t allow this</w:t>
      </w:r>
    </w:p>
    <w:p w14:paraId="28F355A9" w14:textId="77777777" w:rsidR="00C707DA" w:rsidRPr="00C707DA" w:rsidRDefault="00C707DA" w:rsidP="00C707DA">
      <w:pPr>
        <w:ind w:left="360" w:hanging="360"/>
      </w:pPr>
    </w:p>
    <w:p w14:paraId="1A29EE77" w14:textId="77777777" w:rsidR="00C707DA" w:rsidRPr="00C707DA" w:rsidRDefault="00C707DA" w:rsidP="00C707DA">
      <w:pPr>
        <w:ind w:left="360" w:hanging="360"/>
      </w:pPr>
      <w:r w:rsidRPr="00C707DA">
        <w:t xml:space="preserve">-- </w:t>
      </w:r>
      <w:proofErr w:type="gramStart"/>
      <w:r w:rsidRPr="00C707DA">
        <w:t>if</w:t>
      </w:r>
      <w:proofErr w:type="gramEnd"/>
      <w:r w:rsidRPr="00C707DA">
        <w:t xml:space="preserve"> you lie, you’re not treating the other person as rational being who can and should decide to act on your plan or not; not treating them as a first cause of their actions (337)</w:t>
      </w:r>
    </w:p>
    <w:p w14:paraId="55AE1C4D" w14:textId="77777777" w:rsidR="00C707DA" w:rsidRPr="00C707DA" w:rsidRDefault="00C707DA" w:rsidP="00C707DA">
      <w:pPr>
        <w:ind w:left="360" w:hanging="360"/>
        <w:rPr>
          <w:b/>
        </w:rPr>
      </w:pPr>
    </w:p>
    <w:p w14:paraId="1380A458" w14:textId="77777777" w:rsidR="00C707DA" w:rsidRPr="00C707DA" w:rsidRDefault="00C707DA" w:rsidP="00C707DA">
      <w:pPr>
        <w:ind w:left="360" w:hanging="360"/>
      </w:pPr>
      <w:proofErr w:type="spellStart"/>
      <w:r w:rsidRPr="00C707DA">
        <w:rPr>
          <w:b/>
        </w:rPr>
        <w:t>Korsgaard</w:t>
      </w:r>
      <w:proofErr w:type="spellEnd"/>
      <w:r w:rsidRPr="00C707DA">
        <w:rPr>
          <w:b/>
        </w:rPr>
        <w:t xml:space="preserve">: elsewhere, Kant suggests that we </w:t>
      </w:r>
      <w:r w:rsidRPr="00C707DA">
        <w:rPr>
          <w:b/>
          <w:i/>
        </w:rPr>
        <w:t>can</w:t>
      </w:r>
      <w:r w:rsidRPr="00C707DA">
        <w:rPr>
          <w:b/>
        </w:rPr>
        <w:t xml:space="preserve"> </w:t>
      </w:r>
      <w:proofErr w:type="gramStart"/>
      <w:r w:rsidRPr="00C707DA">
        <w:rPr>
          <w:b/>
        </w:rPr>
        <w:t>lie</w:t>
      </w:r>
      <w:proofErr w:type="gramEnd"/>
      <w:r w:rsidRPr="00C707DA">
        <w:rPr>
          <w:b/>
        </w:rPr>
        <w:t>, if our words would be used for a bad end (338)</w:t>
      </w:r>
    </w:p>
    <w:p w14:paraId="492D8CCC" w14:textId="77777777" w:rsidR="00C707DA" w:rsidRPr="00C707DA" w:rsidRDefault="00C707DA" w:rsidP="00C707DA">
      <w:pPr>
        <w:ind w:left="360" w:hanging="360"/>
      </w:pPr>
    </w:p>
    <w:p w14:paraId="737F5D3A" w14:textId="77777777" w:rsidR="00C707DA" w:rsidRPr="00C707DA" w:rsidRDefault="00C707DA" w:rsidP="00C707DA">
      <w:pPr>
        <w:ind w:left="360" w:hanging="360"/>
      </w:pPr>
      <w:r w:rsidRPr="00C707DA">
        <w:rPr>
          <w:u w:val="single"/>
        </w:rPr>
        <w:t xml:space="preserve">Kant, </w:t>
      </w:r>
      <w:r w:rsidRPr="00C707DA">
        <w:rPr>
          <w:i/>
          <w:u w:val="single"/>
        </w:rPr>
        <w:t>Lectures on Ethics</w:t>
      </w:r>
      <w:r w:rsidRPr="00C707DA">
        <w:t xml:space="preserve"> (“Ethical Duties Towards Others: Truthfulness”)</w:t>
      </w:r>
    </w:p>
    <w:p w14:paraId="78286238" w14:textId="77777777" w:rsidR="00C707DA" w:rsidRPr="00C707DA" w:rsidRDefault="00C707DA" w:rsidP="00C707DA">
      <w:pPr>
        <w:ind w:left="360" w:hanging="360"/>
      </w:pPr>
    </w:p>
    <w:p w14:paraId="404CEAC4" w14:textId="77777777" w:rsidR="00C707DA" w:rsidRPr="00C707DA" w:rsidRDefault="00C707DA" w:rsidP="00C707DA">
      <w:pPr>
        <w:ind w:left="360" w:hanging="360"/>
      </w:pPr>
      <w:r w:rsidRPr="00C707DA">
        <w:t>A case to consider:</w:t>
      </w:r>
    </w:p>
    <w:p w14:paraId="61D734BF" w14:textId="77777777" w:rsidR="00C707DA" w:rsidRPr="00C707DA" w:rsidRDefault="00C707DA" w:rsidP="00C707DA">
      <w:pPr>
        <w:ind w:left="360" w:hanging="360"/>
      </w:pPr>
    </w:p>
    <w:p w14:paraId="180F7189" w14:textId="77777777" w:rsidR="00C707DA" w:rsidRPr="00C707DA" w:rsidRDefault="00C707DA" w:rsidP="00C707DA">
      <w:pPr>
        <w:ind w:left="360" w:hanging="360"/>
      </w:pPr>
      <w:r w:rsidRPr="00C707DA">
        <w:t xml:space="preserve">“A man who knows that I have money asks me: ‘Have you any money on you?’ If I fail to reply, he will conclude that I have; if I reply in the affirmative he will take it from me; if I reply in the negative, I tell a lie. What am I to do? If force is used to extort a confession from me, if my confession is improperly used against me, and if I cannot save myself by maintaining silence, then my lie is a weapon of </w:t>
      </w:r>
      <w:proofErr w:type="spellStart"/>
      <w:r w:rsidRPr="00C707DA">
        <w:t>defence</w:t>
      </w:r>
      <w:proofErr w:type="spellEnd"/>
      <w:r w:rsidRPr="00C707DA">
        <w:t xml:space="preserve">. … The forcing of a statement from me under conditions which convince me that improper use would be made of it is the only case in which I can be justified in telling a white lie.” </w:t>
      </w:r>
    </w:p>
    <w:p w14:paraId="238348B2" w14:textId="77777777" w:rsidR="00C707DA" w:rsidRPr="00C707DA" w:rsidRDefault="00C707DA" w:rsidP="00C707DA">
      <w:pPr>
        <w:ind w:left="360" w:hanging="360"/>
      </w:pPr>
    </w:p>
    <w:p w14:paraId="7E88A9C7" w14:textId="77777777" w:rsidR="00C707DA" w:rsidRPr="00C707DA" w:rsidRDefault="00C707DA" w:rsidP="00C707DA">
      <w:pPr>
        <w:ind w:left="360" w:hanging="360"/>
      </w:pPr>
      <w:proofErr w:type="spellStart"/>
      <w:r w:rsidRPr="00C707DA">
        <w:rPr>
          <w:u w:val="single"/>
        </w:rPr>
        <w:t>Korsgaard</w:t>
      </w:r>
      <w:proofErr w:type="spellEnd"/>
      <w:r w:rsidRPr="00C707DA">
        <w:t>: we can interpret Kant as saying that we can lie to someone who is using us as a mere means to their ends: “You do not have to passively submit to being used as a mere means” (338)</w:t>
      </w:r>
    </w:p>
    <w:p w14:paraId="5BE644AE" w14:textId="77777777" w:rsidR="00C707DA" w:rsidRPr="00C707DA" w:rsidRDefault="00C707DA" w:rsidP="00C707DA"/>
    <w:p w14:paraId="2BE5BE20" w14:textId="77777777" w:rsidR="00C707DA" w:rsidRPr="00C707DA" w:rsidRDefault="00C707DA" w:rsidP="00C707DA">
      <w:pPr>
        <w:ind w:left="360" w:hanging="360"/>
      </w:pPr>
      <w:r w:rsidRPr="00C707DA">
        <w:t xml:space="preserve">-- </w:t>
      </w:r>
      <w:proofErr w:type="gramStart"/>
      <w:r w:rsidRPr="00C707DA">
        <w:t>the</w:t>
      </w:r>
      <w:proofErr w:type="gramEnd"/>
      <w:r w:rsidRPr="00C707DA">
        <w:t xml:space="preserve"> person who wants to take your money is aiming to coerce you if you don’t give it willingly</w:t>
      </w:r>
    </w:p>
    <w:p w14:paraId="27BB8F38" w14:textId="77777777" w:rsidR="00C707DA" w:rsidRPr="00C707DA" w:rsidRDefault="00C707DA" w:rsidP="00C707DA">
      <w:pPr>
        <w:ind w:left="360" w:hanging="360"/>
      </w:pPr>
    </w:p>
    <w:p w14:paraId="617216A8" w14:textId="77777777" w:rsidR="00C707DA" w:rsidRPr="00C707DA" w:rsidRDefault="00C707DA" w:rsidP="00C707DA">
      <w:pPr>
        <w:ind w:left="360" w:hanging="360"/>
      </w:pPr>
      <w:r w:rsidRPr="00C707DA">
        <w:t xml:space="preserve">-- </w:t>
      </w:r>
      <w:proofErr w:type="gramStart"/>
      <w:r w:rsidRPr="00C707DA">
        <w:t>the</w:t>
      </w:r>
      <w:proofErr w:type="gramEnd"/>
      <w:r w:rsidRPr="00C707DA">
        <w:t xml:space="preserve"> person who wants to murder someone else is likely lying to </w:t>
      </w:r>
      <w:r w:rsidRPr="00C707DA">
        <w:rPr>
          <w:i/>
        </w:rPr>
        <w:t>you</w:t>
      </w:r>
      <w:r w:rsidRPr="00C707DA">
        <w:t>, not telling you the truth about what they want to do</w:t>
      </w:r>
    </w:p>
    <w:p w14:paraId="70DC1786" w14:textId="77777777" w:rsidR="00C707DA" w:rsidRPr="00C707DA" w:rsidRDefault="00C707DA" w:rsidP="00C707DA">
      <w:pPr>
        <w:ind w:left="360" w:hanging="360"/>
      </w:pPr>
    </w:p>
    <w:p w14:paraId="467F707B" w14:textId="77777777" w:rsidR="00C707DA" w:rsidRPr="00C707DA" w:rsidRDefault="00C707DA" w:rsidP="00C707DA">
      <w:pPr>
        <w:ind w:left="360" w:hanging="360"/>
      </w:pPr>
      <w:r w:rsidRPr="00C707DA">
        <w:rPr>
          <w:i/>
        </w:rPr>
        <w:t>So perhaps Kant didn’t need to be as strict in the lying to the murderer at the door case as he was in this essay.</w:t>
      </w:r>
    </w:p>
    <w:p w14:paraId="220B01D1" w14:textId="77777777" w:rsidR="00C707DA" w:rsidRPr="00C707DA" w:rsidRDefault="00C707DA" w:rsidP="00C707DA">
      <w:pPr>
        <w:ind w:left="360" w:hanging="360"/>
      </w:pPr>
    </w:p>
    <w:p w14:paraId="1B516E51" w14:textId="77777777" w:rsidR="00C707DA" w:rsidRPr="00C707DA" w:rsidRDefault="00C707DA" w:rsidP="00C707DA">
      <w:pPr>
        <w:ind w:left="360" w:hanging="360"/>
        <w:rPr>
          <w:b/>
        </w:rPr>
      </w:pPr>
    </w:p>
    <w:p w14:paraId="1E01E688" w14:textId="77777777" w:rsidR="00C707DA" w:rsidRPr="00C707DA" w:rsidRDefault="00C707DA" w:rsidP="00C707DA">
      <w:pPr>
        <w:ind w:left="360" w:hanging="360"/>
        <w:rPr>
          <w:b/>
        </w:rPr>
      </w:pPr>
      <w:proofErr w:type="spellStart"/>
      <w:r w:rsidRPr="00C707DA">
        <w:rPr>
          <w:b/>
        </w:rPr>
        <w:t>Korsgaard</w:t>
      </w:r>
      <w:proofErr w:type="spellEnd"/>
      <w:r w:rsidRPr="00C707DA">
        <w:rPr>
          <w:b/>
        </w:rPr>
        <w:t xml:space="preserve"> suggests interpreting K’s moral theory as a double-level one:  ideal and non-ideal</w:t>
      </w:r>
    </w:p>
    <w:p w14:paraId="49F59F5C" w14:textId="77777777" w:rsidR="00C707DA" w:rsidRPr="00C707DA" w:rsidRDefault="00C707DA" w:rsidP="00C707DA"/>
    <w:p w14:paraId="6EEF6FD9" w14:textId="77777777" w:rsidR="00C707DA" w:rsidRPr="00C707DA" w:rsidRDefault="00C707DA" w:rsidP="00C707DA">
      <w:pPr>
        <w:ind w:left="360" w:hanging="360"/>
      </w:pPr>
      <w:r w:rsidRPr="00C707DA">
        <w:rPr>
          <w:u w:val="single"/>
        </w:rPr>
        <w:t>Ideal moral theory</w:t>
      </w:r>
      <w:r w:rsidRPr="00C707DA">
        <w:t>: says what a perfectly moral society would look like; rules that people would follow if they were perfectly moral (341)</w:t>
      </w:r>
    </w:p>
    <w:p w14:paraId="72A2D975" w14:textId="77777777" w:rsidR="00C707DA" w:rsidRPr="00C707DA" w:rsidRDefault="00C707DA" w:rsidP="00C707DA">
      <w:pPr>
        <w:ind w:left="360" w:hanging="360"/>
      </w:pPr>
    </w:p>
    <w:p w14:paraId="6C7D40A2" w14:textId="77777777" w:rsidR="00C707DA" w:rsidRPr="00C707DA" w:rsidRDefault="00C707DA" w:rsidP="00C707DA">
      <w:pPr>
        <w:ind w:left="360" w:hanging="360"/>
      </w:pPr>
      <w:r w:rsidRPr="00C707DA">
        <w:t xml:space="preserve">-- </w:t>
      </w:r>
      <w:proofErr w:type="gramStart"/>
      <w:r w:rsidRPr="00C707DA">
        <w:t>determine</w:t>
      </w:r>
      <w:proofErr w:type="gramEnd"/>
      <w:r w:rsidRPr="00C707DA">
        <w:t xml:space="preserve"> what these rules should be under the assumption that everyone follows them, and that the ideal is realizable (342)</w:t>
      </w:r>
    </w:p>
    <w:p w14:paraId="1C256CAE" w14:textId="77777777" w:rsidR="00C707DA" w:rsidRPr="00C707DA" w:rsidRDefault="00C707DA" w:rsidP="00C707DA">
      <w:pPr>
        <w:ind w:left="360" w:hanging="360"/>
      </w:pPr>
    </w:p>
    <w:p w14:paraId="62C7235B" w14:textId="77777777" w:rsidR="00C707DA" w:rsidRPr="00C707DA" w:rsidRDefault="00C707DA" w:rsidP="00C707DA">
      <w:pPr>
        <w:ind w:left="360" w:hanging="360"/>
      </w:pPr>
      <w:proofErr w:type="spellStart"/>
      <w:r w:rsidRPr="00C707DA">
        <w:rPr>
          <w:u w:val="single"/>
        </w:rPr>
        <w:t>Nonideal</w:t>
      </w:r>
      <w:proofErr w:type="spellEnd"/>
      <w:r w:rsidRPr="00C707DA">
        <w:rPr>
          <w:u w:val="single"/>
        </w:rPr>
        <w:t xml:space="preserve"> moral theory</w:t>
      </w:r>
      <w:r w:rsidRPr="00C707DA">
        <w:t xml:space="preserve">:  says how we should act under </w:t>
      </w:r>
      <w:proofErr w:type="spellStart"/>
      <w:r w:rsidRPr="00C707DA">
        <w:t>nonideal</w:t>
      </w:r>
      <w:proofErr w:type="spellEnd"/>
      <w:r w:rsidRPr="00C707DA">
        <w:t xml:space="preserve"> conditions, when there is not strict compliance and the ideal is not realized</w:t>
      </w:r>
    </w:p>
    <w:p w14:paraId="0CA4333A" w14:textId="77777777" w:rsidR="00C707DA" w:rsidRPr="00C707DA" w:rsidRDefault="00C707DA" w:rsidP="00C707DA">
      <w:pPr>
        <w:ind w:left="360" w:hanging="360"/>
      </w:pPr>
    </w:p>
    <w:p w14:paraId="124DF165" w14:textId="77777777" w:rsidR="00C707DA" w:rsidRPr="00C707DA" w:rsidRDefault="00C707DA" w:rsidP="00C707DA">
      <w:pPr>
        <w:ind w:left="360" w:hanging="360"/>
      </w:pPr>
      <w:r w:rsidRPr="00C707DA">
        <w:t xml:space="preserve">-- “Our conduct toward those who do not comply, or in circumstances which make the immediate realization of a just state of affairs impossible, is governed by the principles of </w:t>
      </w:r>
      <w:proofErr w:type="spellStart"/>
      <w:r w:rsidRPr="00C707DA">
        <w:t>nonideal</w:t>
      </w:r>
      <w:proofErr w:type="spellEnd"/>
      <w:r w:rsidRPr="00C707DA">
        <w:t xml:space="preserve"> theory” (342)</w:t>
      </w:r>
    </w:p>
    <w:p w14:paraId="53326171" w14:textId="77777777" w:rsidR="00C707DA" w:rsidRPr="00C707DA" w:rsidRDefault="00C707DA" w:rsidP="00C707DA">
      <w:pPr>
        <w:ind w:left="360" w:hanging="360"/>
      </w:pPr>
    </w:p>
    <w:p w14:paraId="4ED11D44" w14:textId="77777777" w:rsidR="00C707DA" w:rsidRPr="00C707DA" w:rsidRDefault="00C707DA" w:rsidP="00C707DA">
      <w:pPr>
        <w:ind w:left="360" w:hanging="360"/>
      </w:pPr>
    </w:p>
    <w:p w14:paraId="475CA526" w14:textId="77777777" w:rsidR="00C707DA" w:rsidRPr="00C707DA" w:rsidRDefault="00C707DA" w:rsidP="00C707DA">
      <w:pPr>
        <w:ind w:left="360" w:hanging="360"/>
        <w:rPr>
          <w:u w:val="single"/>
        </w:rPr>
      </w:pPr>
      <w:r w:rsidRPr="00C707DA">
        <w:rPr>
          <w:u w:val="single"/>
        </w:rPr>
        <w:t xml:space="preserve">Value of having both ideal and </w:t>
      </w:r>
      <w:proofErr w:type="spellStart"/>
      <w:r w:rsidRPr="00C707DA">
        <w:rPr>
          <w:u w:val="single"/>
        </w:rPr>
        <w:t>nonideal</w:t>
      </w:r>
      <w:proofErr w:type="spellEnd"/>
      <w:r w:rsidRPr="00C707DA">
        <w:rPr>
          <w:u w:val="single"/>
        </w:rPr>
        <w:t xml:space="preserve"> moral theories</w:t>
      </w:r>
    </w:p>
    <w:p w14:paraId="48388EC7" w14:textId="77777777" w:rsidR="00C707DA" w:rsidRPr="00C707DA" w:rsidRDefault="00C707DA" w:rsidP="00C707DA">
      <w:pPr>
        <w:ind w:left="360" w:hanging="360"/>
      </w:pPr>
    </w:p>
    <w:p w14:paraId="3CCA3851" w14:textId="77777777" w:rsidR="00C707DA" w:rsidRPr="00C707DA" w:rsidRDefault="00C707DA" w:rsidP="00C707DA">
      <w:pPr>
        <w:pStyle w:val="ListParagraph"/>
        <w:numPr>
          <w:ilvl w:val="0"/>
          <w:numId w:val="7"/>
        </w:numPr>
      </w:pPr>
      <w:r w:rsidRPr="00C707DA">
        <w:t>Ideal theory provides us with a clear goal: what do we want human interaction to look like?</w:t>
      </w:r>
    </w:p>
    <w:p w14:paraId="34DF54F7" w14:textId="77777777" w:rsidR="00C707DA" w:rsidRPr="00C707DA" w:rsidRDefault="00C707DA" w:rsidP="00C707DA">
      <w:pPr>
        <w:pStyle w:val="ListParagraph"/>
        <w:numPr>
          <w:ilvl w:val="1"/>
          <w:numId w:val="7"/>
        </w:numPr>
      </w:pPr>
      <w:r w:rsidRPr="00C707DA">
        <w:t xml:space="preserve">This can be something we work towards, when we are in </w:t>
      </w:r>
      <w:proofErr w:type="spellStart"/>
      <w:r w:rsidRPr="00C707DA">
        <w:t>nonideal</w:t>
      </w:r>
      <w:proofErr w:type="spellEnd"/>
      <w:r w:rsidRPr="00C707DA">
        <w:t xml:space="preserve"> conditions: “we are to work towards the conditions in which it is feasible” (343)</w:t>
      </w:r>
    </w:p>
    <w:p w14:paraId="76CB63E4" w14:textId="77777777" w:rsidR="00C707DA" w:rsidRPr="00C707DA" w:rsidRDefault="00C707DA" w:rsidP="00C707DA"/>
    <w:p w14:paraId="73C40BB3" w14:textId="77777777" w:rsidR="00C707DA" w:rsidRPr="00C707DA" w:rsidRDefault="00C707DA" w:rsidP="00C707DA">
      <w:pPr>
        <w:pStyle w:val="ListParagraph"/>
        <w:numPr>
          <w:ilvl w:val="0"/>
          <w:numId w:val="7"/>
        </w:numPr>
      </w:pPr>
      <w:proofErr w:type="spellStart"/>
      <w:r w:rsidRPr="00C707DA">
        <w:t>Nonideal</w:t>
      </w:r>
      <w:proofErr w:type="spellEnd"/>
      <w:r w:rsidRPr="00C707DA">
        <w:t xml:space="preserve"> theory can tell us how to operate when others are </w:t>
      </w:r>
      <w:r w:rsidRPr="00C707DA">
        <w:rPr>
          <w:i/>
        </w:rPr>
        <w:t>not</w:t>
      </w:r>
      <w:r w:rsidRPr="00C707DA">
        <w:t xml:space="preserve"> living up to the ideal, and when the ideal cannot be realized effectively by following it</w:t>
      </w:r>
    </w:p>
    <w:p w14:paraId="4301C531" w14:textId="77777777" w:rsidR="00C707DA" w:rsidRPr="00C707DA" w:rsidRDefault="00C707DA" w:rsidP="00C707DA">
      <w:pPr>
        <w:pStyle w:val="ListParagraph"/>
      </w:pPr>
    </w:p>
    <w:p w14:paraId="35F6C9AF" w14:textId="77777777" w:rsidR="00C707DA" w:rsidRPr="00C707DA" w:rsidRDefault="00C707DA" w:rsidP="00C707DA">
      <w:pPr>
        <w:pStyle w:val="ListParagraph"/>
        <w:numPr>
          <w:ilvl w:val="0"/>
          <w:numId w:val="7"/>
        </w:numPr>
      </w:pPr>
      <w:proofErr w:type="spellStart"/>
      <w:r w:rsidRPr="00C707DA">
        <w:t>Nonideal</w:t>
      </w:r>
      <w:proofErr w:type="spellEnd"/>
      <w:r w:rsidRPr="00C707DA">
        <w:t xml:space="preserve"> theory can also give us absolute requirements, rules that must not be violated, no matter how bad the conditions in the real world are </w:t>
      </w:r>
    </w:p>
    <w:p w14:paraId="57A41318" w14:textId="77777777" w:rsidR="00C707DA" w:rsidRPr="00C707DA" w:rsidRDefault="00C707DA" w:rsidP="00C707DA"/>
    <w:p w14:paraId="4C7D555D" w14:textId="77777777" w:rsidR="00C707DA" w:rsidRPr="00C707DA" w:rsidRDefault="00C707DA" w:rsidP="00C707DA">
      <w:pPr>
        <w:ind w:left="284" w:hanging="284"/>
      </w:pPr>
      <w:proofErr w:type="spellStart"/>
      <w:r w:rsidRPr="00C707DA">
        <w:rPr>
          <w:u w:val="single"/>
        </w:rPr>
        <w:t>Korsgaard</w:t>
      </w:r>
      <w:proofErr w:type="spellEnd"/>
      <w:r w:rsidRPr="00C707DA">
        <w:rPr>
          <w:u w:val="single"/>
        </w:rPr>
        <w:t>:  we might interpret FH (CI2) as part of ideal theory</w:t>
      </w:r>
      <w:r w:rsidRPr="00C707DA">
        <w:t>, saying that ideally, we must never treat any rational being as a mere means to ends</w:t>
      </w:r>
    </w:p>
    <w:p w14:paraId="7F409BDC" w14:textId="77777777" w:rsidR="00C707DA" w:rsidRPr="00C707DA" w:rsidRDefault="00C707DA" w:rsidP="00C707DA">
      <w:pPr>
        <w:ind w:left="360" w:hanging="360"/>
      </w:pPr>
      <w:r w:rsidRPr="00C707DA">
        <w:t xml:space="preserve">-- </w:t>
      </w:r>
      <w:proofErr w:type="gramStart"/>
      <w:r w:rsidRPr="00C707DA">
        <w:t>so</w:t>
      </w:r>
      <w:proofErr w:type="gramEnd"/>
      <w:r w:rsidRPr="00C707DA">
        <w:t xml:space="preserve"> ideally, it is impermissible to lie to any person</w:t>
      </w:r>
    </w:p>
    <w:p w14:paraId="6CA84746" w14:textId="77777777" w:rsidR="00C707DA" w:rsidRPr="00C707DA" w:rsidRDefault="00C707DA" w:rsidP="00C707DA">
      <w:pPr>
        <w:ind w:left="360" w:hanging="360"/>
      </w:pPr>
      <w:r w:rsidRPr="00C707DA">
        <w:t xml:space="preserve">-- </w:t>
      </w:r>
      <w:proofErr w:type="gramStart"/>
      <w:r w:rsidRPr="00C707DA">
        <w:t>in</w:t>
      </w:r>
      <w:proofErr w:type="gramEnd"/>
      <w:r w:rsidRPr="00C707DA">
        <w:t xml:space="preserve"> a kingdom of ends, no one </w:t>
      </w:r>
      <w:r w:rsidRPr="00C707DA">
        <w:rPr>
          <w:i/>
        </w:rPr>
        <w:t>would</w:t>
      </w:r>
      <w:r w:rsidRPr="00C707DA">
        <w:t xml:space="preserve"> lie to anyone else;  so no need to ask if we can lie to liars</w:t>
      </w:r>
    </w:p>
    <w:p w14:paraId="0EC3281E" w14:textId="77777777" w:rsidR="00C707DA" w:rsidRPr="00C707DA" w:rsidRDefault="00C707DA" w:rsidP="00C707DA">
      <w:pPr>
        <w:ind w:left="360" w:hanging="360"/>
      </w:pPr>
    </w:p>
    <w:p w14:paraId="6FE6B8B9" w14:textId="77777777" w:rsidR="00C707DA" w:rsidRPr="00C707DA" w:rsidRDefault="00C707DA" w:rsidP="00C707DA">
      <w:pPr>
        <w:ind w:left="360" w:hanging="360"/>
      </w:pPr>
      <w:r w:rsidRPr="00C707DA">
        <w:rPr>
          <w:u w:val="single"/>
        </w:rPr>
        <w:t xml:space="preserve">Then we could interpret FUL (CI1) as part of </w:t>
      </w:r>
      <w:proofErr w:type="spellStart"/>
      <w:r w:rsidRPr="00C707DA">
        <w:rPr>
          <w:u w:val="single"/>
        </w:rPr>
        <w:t>nonideal</w:t>
      </w:r>
      <w:proofErr w:type="spellEnd"/>
      <w:r w:rsidRPr="00C707DA">
        <w:rPr>
          <w:u w:val="single"/>
        </w:rPr>
        <w:t xml:space="preserve"> theory</w:t>
      </w:r>
    </w:p>
    <w:p w14:paraId="01498965" w14:textId="77777777" w:rsidR="00C707DA" w:rsidRPr="00C707DA" w:rsidRDefault="00C707DA" w:rsidP="00C707DA">
      <w:pPr>
        <w:ind w:left="360" w:hanging="360"/>
      </w:pPr>
      <w:r w:rsidRPr="00C707DA">
        <w:t xml:space="preserve">-- </w:t>
      </w:r>
      <w:proofErr w:type="gramStart"/>
      <w:r w:rsidRPr="00C707DA">
        <w:t>in</w:t>
      </w:r>
      <w:proofErr w:type="gramEnd"/>
      <w:r w:rsidRPr="00C707DA">
        <w:t xml:space="preserve"> a situation where there </w:t>
      </w:r>
      <w:r w:rsidRPr="00C707DA">
        <w:rPr>
          <w:i/>
        </w:rPr>
        <w:t>are</w:t>
      </w:r>
      <w:r w:rsidRPr="00C707DA">
        <w:t xml:space="preserve"> people doing morally wrong things, FUL shows that it may be permissible to lie to them (or coerce them (347)), b/c this may be </w:t>
      </w:r>
      <w:proofErr w:type="spellStart"/>
      <w:r w:rsidRPr="00C707DA">
        <w:t>universalizable</w:t>
      </w:r>
      <w:proofErr w:type="spellEnd"/>
    </w:p>
    <w:p w14:paraId="7D28A8A7" w14:textId="77777777" w:rsidR="00C707DA" w:rsidRPr="00C707DA" w:rsidRDefault="00C707DA" w:rsidP="00C707DA">
      <w:pPr>
        <w:ind w:left="360" w:hanging="360"/>
      </w:pPr>
      <w:r w:rsidRPr="00C707DA">
        <w:t xml:space="preserve">-- FUL also gives us absolute moral requirements that must never be violated, no matter how badly people are acting—maxims </w:t>
      </w:r>
      <w:proofErr w:type="gramStart"/>
      <w:r w:rsidRPr="00C707DA">
        <w:t>which</w:t>
      </w:r>
      <w:proofErr w:type="gramEnd"/>
      <w:r w:rsidRPr="00C707DA">
        <w:t xml:space="preserve"> cannot be universalized w/o contradiction (349)</w:t>
      </w:r>
    </w:p>
    <w:p w14:paraId="1BDAFB05" w14:textId="77777777" w:rsidR="00C707DA" w:rsidRPr="00C707DA" w:rsidRDefault="00C707DA" w:rsidP="00C707DA">
      <w:pPr>
        <w:ind w:left="360" w:hanging="360"/>
      </w:pPr>
    </w:p>
    <w:p w14:paraId="3ADCA07F" w14:textId="77777777" w:rsidR="00C707DA" w:rsidRPr="00C707DA" w:rsidRDefault="00C707DA" w:rsidP="00C707DA">
      <w:pPr>
        <w:ind w:left="360" w:hanging="360"/>
      </w:pPr>
      <w:r w:rsidRPr="00C707DA">
        <w:rPr>
          <w:i/>
        </w:rPr>
        <w:t xml:space="preserve">But (my question): </w:t>
      </w:r>
      <w:proofErr w:type="spellStart"/>
      <w:r w:rsidRPr="00C707DA">
        <w:rPr>
          <w:i/>
        </w:rPr>
        <w:t>nonideal</w:t>
      </w:r>
      <w:proofErr w:type="spellEnd"/>
      <w:r w:rsidRPr="00C707DA">
        <w:rPr>
          <w:i/>
        </w:rPr>
        <w:t xml:space="preserve"> rules should allow us to more effectively move closer to the ideal than if we were to follow the ideal itself</w:t>
      </w:r>
    </w:p>
    <w:p w14:paraId="3D05EC06" w14:textId="77777777" w:rsidR="00C707DA" w:rsidRPr="00C707DA" w:rsidRDefault="00C707DA" w:rsidP="00C707DA">
      <w:pPr>
        <w:pStyle w:val="ListParagraph"/>
        <w:numPr>
          <w:ilvl w:val="0"/>
          <w:numId w:val="8"/>
        </w:numPr>
      </w:pPr>
      <w:r w:rsidRPr="00C707DA">
        <w:t>Can lying to liars move us closer to a situation where everyone tells the truth than telling liars the truth?</w:t>
      </w:r>
    </w:p>
    <w:p w14:paraId="273C6B63" w14:textId="77777777" w:rsidR="00C707DA" w:rsidRPr="00C707DA" w:rsidRDefault="00C707DA" w:rsidP="00C707DA">
      <w:pPr>
        <w:pStyle w:val="ListParagraph"/>
        <w:numPr>
          <w:ilvl w:val="0"/>
          <w:numId w:val="8"/>
        </w:numPr>
      </w:pPr>
      <w:r w:rsidRPr="00C707DA">
        <w:t>Or can it help us move closer to a situation where everyone treats all rational beings as ends in themselves, never merely as means?</w:t>
      </w:r>
    </w:p>
    <w:p w14:paraId="53F07A33" w14:textId="77777777" w:rsidR="00C707DA" w:rsidRPr="00C707DA" w:rsidRDefault="00C707DA" w:rsidP="00C707DA">
      <w:pPr>
        <w:ind w:left="360" w:hanging="360"/>
      </w:pPr>
    </w:p>
    <w:p w14:paraId="4B8CCA12" w14:textId="77777777" w:rsidR="00C707DA" w:rsidRPr="00C707DA" w:rsidRDefault="00C707DA" w:rsidP="00C707DA">
      <w:pPr>
        <w:ind w:left="360" w:hanging="360"/>
      </w:pPr>
    </w:p>
    <w:p w14:paraId="733102AE" w14:textId="77777777" w:rsidR="00C707DA" w:rsidRPr="00C707DA" w:rsidRDefault="00C707DA" w:rsidP="00C707DA">
      <w:pPr>
        <w:ind w:left="360" w:hanging="360"/>
      </w:pPr>
      <w:r w:rsidRPr="00C707DA">
        <w:rPr>
          <w:u w:val="single"/>
        </w:rPr>
        <w:t xml:space="preserve">Kant himself does not give </w:t>
      </w:r>
      <w:proofErr w:type="gramStart"/>
      <w:r w:rsidRPr="00C707DA">
        <w:rPr>
          <w:u w:val="single"/>
        </w:rPr>
        <w:t>an ideal</w:t>
      </w:r>
      <w:proofErr w:type="gramEnd"/>
      <w:r w:rsidRPr="00C707DA">
        <w:rPr>
          <w:u w:val="single"/>
        </w:rPr>
        <w:t xml:space="preserve"> </w:t>
      </w:r>
      <w:proofErr w:type="spellStart"/>
      <w:r w:rsidRPr="00C707DA">
        <w:rPr>
          <w:u w:val="single"/>
        </w:rPr>
        <w:t>vs</w:t>
      </w:r>
      <w:proofErr w:type="spellEnd"/>
      <w:r w:rsidRPr="00C707DA">
        <w:rPr>
          <w:u w:val="single"/>
        </w:rPr>
        <w:t xml:space="preserve"> </w:t>
      </w:r>
      <w:proofErr w:type="spellStart"/>
      <w:r w:rsidRPr="00C707DA">
        <w:rPr>
          <w:u w:val="single"/>
        </w:rPr>
        <w:t>nonideal</w:t>
      </w:r>
      <w:proofErr w:type="spellEnd"/>
      <w:r w:rsidRPr="00C707DA">
        <w:rPr>
          <w:u w:val="single"/>
        </w:rPr>
        <w:t xml:space="preserve"> theory</w:t>
      </w:r>
    </w:p>
    <w:p w14:paraId="3A40CDDD" w14:textId="77777777" w:rsidR="00C707DA" w:rsidRPr="00C707DA" w:rsidRDefault="00C707DA" w:rsidP="00C707DA">
      <w:pPr>
        <w:pStyle w:val="ListParagraph"/>
        <w:numPr>
          <w:ilvl w:val="0"/>
          <w:numId w:val="9"/>
        </w:numPr>
        <w:ind w:left="567"/>
      </w:pPr>
      <w:proofErr w:type="spellStart"/>
      <w:r w:rsidRPr="00C707DA">
        <w:t>Korsgaard</w:t>
      </w:r>
      <w:proofErr w:type="spellEnd"/>
      <w:r w:rsidRPr="00C707DA">
        <w:t xml:space="preserve"> notes that he focuses on ideal moral theory (344)</w:t>
      </w:r>
    </w:p>
    <w:p w14:paraId="63266C7A" w14:textId="77777777" w:rsidR="00C707DA" w:rsidRPr="00C707DA" w:rsidRDefault="00C707DA" w:rsidP="00C707DA">
      <w:pPr>
        <w:pStyle w:val="ListParagraph"/>
        <w:numPr>
          <w:ilvl w:val="0"/>
          <w:numId w:val="9"/>
        </w:numPr>
        <w:ind w:left="567"/>
      </w:pPr>
      <w:proofErr w:type="gramStart"/>
      <w:r w:rsidRPr="00C707DA">
        <w:t>yet</w:t>
      </w:r>
      <w:proofErr w:type="gramEnd"/>
      <w:r w:rsidRPr="00C707DA">
        <w:t xml:space="preserve">, he does speak in some of his writings of what to do in </w:t>
      </w:r>
      <w:proofErr w:type="spellStart"/>
      <w:r w:rsidRPr="00C707DA">
        <w:t>nonideal</w:t>
      </w:r>
      <w:proofErr w:type="spellEnd"/>
      <w:r w:rsidRPr="00C707DA">
        <w:t xml:space="preserve"> circumstances (349)</w:t>
      </w:r>
    </w:p>
    <w:p w14:paraId="541C7250" w14:textId="77777777" w:rsidR="00C707DA" w:rsidRPr="00C707DA" w:rsidRDefault="00C707DA" w:rsidP="00C707DA">
      <w:pPr>
        <w:pStyle w:val="ListParagraph"/>
        <w:numPr>
          <w:ilvl w:val="1"/>
          <w:numId w:val="9"/>
        </w:numPr>
      </w:pPr>
      <w:proofErr w:type="gramStart"/>
      <w:r w:rsidRPr="00C707DA">
        <w:t>e</w:t>
      </w:r>
      <w:proofErr w:type="gramEnd"/>
      <w:r w:rsidRPr="00C707DA">
        <w:t>.g., lying to the person who wants to take your money</w:t>
      </w:r>
    </w:p>
    <w:p w14:paraId="625A59C7" w14:textId="77777777" w:rsidR="00C707DA" w:rsidRPr="00C707DA" w:rsidRDefault="00C707DA" w:rsidP="00C707DA">
      <w:pPr>
        <w:pStyle w:val="ListParagraph"/>
        <w:numPr>
          <w:ilvl w:val="1"/>
          <w:numId w:val="9"/>
        </w:numPr>
      </w:pPr>
      <w:proofErr w:type="gramStart"/>
      <w:r w:rsidRPr="00C707DA">
        <w:t>e</w:t>
      </w:r>
      <w:proofErr w:type="gramEnd"/>
      <w:r w:rsidRPr="00C707DA">
        <w:t>.g., even though peace is an ideal, that doesn’t mean we always have to be nonviolent; Kant accepts that war may sometimes be justified</w:t>
      </w:r>
    </w:p>
    <w:p w14:paraId="3F3304A7" w14:textId="77777777" w:rsidR="00C707DA" w:rsidRPr="00C707DA" w:rsidRDefault="00C707DA" w:rsidP="00C707DA">
      <w:pPr>
        <w:ind w:left="360" w:hanging="360"/>
      </w:pPr>
    </w:p>
    <w:p w14:paraId="234660F2" w14:textId="77777777" w:rsidR="00C707DA" w:rsidRPr="00C707DA" w:rsidRDefault="00C707DA" w:rsidP="00C707DA">
      <w:pPr>
        <w:ind w:left="360" w:hanging="360"/>
      </w:pPr>
    </w:p>
    <w:p w14:paraId="5E01FB6E" w14:textId="77777777" w:rsidR="00C707DA" w:rsidRPr="00C707DA" w:rsidRDefault="00C707DA" w:rsidP="00C707DA">
      <w:pPr>
        <w:ind w:left="360" w:hanging="360"/>
      </w:pPr>
      <w:r w:rsidRPr="00C707DA">
        <w:rPr>
          <w:b/>
        </w:rPr>
        <w:t>An important question this article brings up</w:t>
      </w:r>
      <w:r w:rsidRPr="00C707DA">
        <w:t xml:space="preserve">:  is it morally permissible to act against a moral principle or value for the sake of promoting that principle or value itself in some other way?  </w:t>
      </w:r>
    </w:p>
    <w:p w14:paraId="0D178ACC" w14:textId="77777777" w:rsidR="00C707DA" w:rsidRPr="00C707DA" w:rsidRDefault="00C707DA" w:rsidP="00C707DA">
      <w:pPr>
        <w:ind w:left="360" w:hanging="360"/>
      </w:pPr>
    </w:p>
    <w:p w14:paraId="5B3473CC" w14:textId="77777777" w:rsidR="00C707DA" w:rsidRPr="00C707DA" w:rsidRDefault="00C707DA" w:rsidP="00C707DA">
      <w:pPr>
        <w:ind w:left="360" w:hanging="360"/>
      </w:pPr>
      <w:proofErr w:type="spellStart"/>
      <w:r w:rsidRPr="00C707DA">
        <w:rPr>
          <w:i/>
        </w:rPr>
        <w:t>Korsgaard</w:t>
      </w:r>
      <w:proofErr w:type="spellEnd"/>
      <w:r w:rsidRPr="00C707DA">
        <w:rPr>
          <w:i/>
        </w:rPr>
        <w:t xml:space="preserve"> is suggesting yes</w:t>
      </w:r>
      <w:r w:rsidRPr="00C707DA">
        <w:t>, and that we can interpret Kant’s own view in a way that could support this</w:t>
      </w:r>
    </w:p>
    <w:p w14:paraId="064B4216" w14:textId="77777777" w:rsidR="00C707DA" w:rsidRPr="00C707DA" w:rsidRDefault="00C707DA" w:rsidP="00C707DA">
      <w:pPr>
        <w:ind w:left="360" w:hanging="360"/>
      </w:pPr>
    </w:p>
    <w:p w14:paraId="10330BD4" w14:textId="31F35B4E" w:rsidR="00C707DA" w:rsidRPr="00C707DA" w:rsidRDefault="00C707DA" w:rsidP="00C707DA">
      <w:pPr>
        <w:rPr>
          <w:i/>
        </w:rPr>
      </w:pPr>
      <w:r w:rsidRPr="00C707DA">
        <w:rPr>
          <w:i/>
        </w:rPr>
        <w:t>B</w:t>
      </w:r>
      <w:r w:rsidRPr="00C707DA">
        <w:rPr>
          <w:i/>
        </w:rPr>
        <w:t>ut does this make</w:t>
      </w:r>
      <w:r w:rsidRPr="00C707DA">
        <w:rPr>
          <w:i/>
        </w:rPr>
        <w:t xml:space="preserve"> sense, in your view?</w:t>
      </w:r>
    </w:p>
    <w:p w14:paraId="33B22ADF" w14:textId="174A347B" w:rsidR="00533856" w:rsidRPr="00C707DA" w:rsidRDefault="00533856" w:rsidP="00C707DA">
      <w:pPr>
        <w:jc w:val="center"/>
      </w:pPr>
    </w:p>
    <w:sectPr w:rsidR="00533856" w:rsidRPr="00C707DA" w:rsidSect="002B0578">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EC7"/>
    <w:multiLevelType w:val="hybridMultilevel"/>
    <w:tmpl w:val="4816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70C25"/>
    <w:multiLevelType w:val="hybridMultilevel"/>
    <w:tmpl w:val="4FC8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F0D2D"/>
    <w:multiLevelType w:val="hybridMultilevel"/>
    <w:tmpl w:val="5CCA3728"/>
    <w:lvl w:ilvl="0" w:tplc="04090001">
      <w:start w:val="1"/>
      <w:numFmt w:val="bullet"/>
      <w:lvlText w:val=""/>
      <w:lvlJc w:val="left"/>
      <w:pPr>
        <w:ind w:left="944" w:hanging="360"/>
      </w:pPr>
      <w:rPr>
        <w:rFonts w:ascii="Symbol" w:hAnsi="Symbol" w:hint="default"/>
      </w:rPr>
    </w:lvl>
    <w:lvl w:ilvl="1" w:tplc="04090003">
      <w:start w:val="1"/>
      <w:numFmt w:val="bullet"/>
      <w:lvlText w:val="o"/>
      <w:lvlJc w:val="left"/>
      <w:pPr>
        <w:ind w:left="1664" w:hanging="360"/>
      </w:pPr>
      <w:rPr>
        <w:rFonts w:ascii="Courier New" w:hAnsi="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3">
    <w:nsid w:val="38497EC8"/>
    <w:multiLevelType w:val="hybridMultilevel"/>
    <w:tmpl w:val="63400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778AD"/>
    <w:multiLevelType w:val="hybridMultilevel"/>
    <w:tmpl w:val="A5BEFAB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8B53BE"/>
    <w:multiLevelType w:val="hybridMultilevel"/>
    <w:tmpl w:val="C0BE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C0205"/>
    <w:multiLevelType w:val="hybridMultilevel"/>
    <w:tmpl w:val="70FC0180"/>
    <w:lvl w:ilvl="0" w:tplc="04090001">
      <w:start w:val="1"/>
      <w:numFmt w:val="bullet"/>
      <w:lvlText w:val=""/>
      <w:lvlJc w:val="left"/>
      <w:pPr>
        <w:ind w:left="720" w:hanging="360"/>
      </w:pPr>
      <w:rPr>
        <w:rFonts w:ascii="Symbol" w:hAnsi="Symbol" w:hint="default"/>
      </w:rPr>
    </w:lvl>
    <w:lvl w:ilvl="1" w:tplc="07DE4B96">
      <w:numFmt w:val="bullet"/>
      <w:lvlText w:val=""/>
      <w:lvlJc w:val="left"/>
      <w:pPr>
        <w:ind w:left="1440" w:hanging="360"/>
      </w:pPr>
      <w:rPr>
        <w:rFonts w:ascii="Wingdings" w:eastAsia="Times" w:hAnsi="Wingding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0D5E46"/>
    <w:multiLevelType w:val="hybridMultilevel"/>
    <w:tmpl w:val="DBA87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0A1A87"/>
    <w:multiLevelType w:val="hybridMultilevel"/>
    <w:tmpl w:val="BDAC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8"/>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1A"/>
    <w:rsid w:val="0023544F"/>
    <w:rsid w:val="002B0578"/>
    <w:rsid w:val="002D411A"/>
    <w:rsid w:val="002E21A7"/>
    <w:rsid w:val="00491B5C"/>
    <w:rsid w:val="00533856"/>
    <w:rsid w:val="006A5EDF"/>
    <w:rsid w:val="00723714"/>
    <w:rsid w:val="00862663"/>
    <w:rsid w:val="008E1683"/>
    <w:rsid w:val="008E2E33"/>
    <w:rsid w:val="009E7F7A"/>
    <w:rsid w:val="00AE596E"/>
    <w:rsid w:val="00B95160"/>
    <w:rsid w:val="00B96769"/>
    <w:rsid w:val="00C707DA"/>
    <w:rsid w:val="00D27E65"/>
    <w:rsid w:val="00D333E4"/>
    <w:rsid w:val="00E454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B89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1A"/>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styleId="BodyTextIndent">
    <w:name w:val="Body Text Indent"/>
    <w:basedOn w:val="Normal"/>
    <w:link w:val="BodyTextIndentChar"/>
    <w:rsid w:val="002D411A"/>
    <w:pPr>
      <w:ind w:left="360" w:hanging="360"/>
    </w:pPr>
    <w:rPr>
      <w:rFonts w:ascii="Times" w:eastAsia="Times" w:hAnsi="Times"/>
      <w:sz w:val="44"/>
      <w:szCs w:val="20"/>
    </w:rPr>
  </w:style>
  <w:style w:type="character" w:customStyle="1" w:styleId="BodyTextIndentChar">
    <w:name w:val="Body Text Indent Char"/>
    <w:basedOn w:val="DefaultParagraphFont"/>
    <w:link w:val="BodyTextIndent"/>
    <w:rsid w:val="002D411A"/>
    <w:rPr>
      <w:rFonts w:ascii="Times" w:eastAsia="Times" w:hAnsi="Times" w:cs="Times New Roman"/>
      <w:sz w:val="44"/>
      <w:lang w:eastAsia="en-US"/>
    </w:rPr>
  </w:style>
  <w:style w:type="paragraph" w:styleId="ListParagraph">
    <w:name w:val="List Paragraph"/>
    <w:basedOn w:val="Normal"/>
    <w:uiPriority w:val="34"/>
    <w:qFormat/>
    <w:rsid w:val="002D411A"/>
    <w:pPr>
      <w:ind w:left="720"/>
      <w:contextualSpacing/>
    </w:pPr>
  </w:style>
  <w:style w:type="character" w:styleId="Hyperlink">
    <w:name w:val="Hyperlink"/>
    <w:basedOn w:val="DefaultParagraphFont"/>
    <w:uiPriority w:val="99"/>
    <w:unhideWhenUsed/>
    <w:rsid w:val="00E454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1A"/>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styleId="BodyTextIndent">
    <w:name w:val="Body Text Indent"/>
    <w:basedOn w:val="Normal"/>
    <w:link w:val="BodyTextIndentChar"/>
    <w:rsid w:val="002D411A"/>
    <w:pPr>
      <w:ind w:left="360" w:hanging="360"/>
    </w:pPr>
    <w:rPr>
      <w:rFonts w:ascii="Times" w:eastAsia="Times" w:hAnsi="Times"/>
      <w:sz w:val="44"/>
      <w:szCs w:val="20"/>
    </w:rPr>
  </w:style>
  <w:style w:type="character" w:customStyle="1" w:styleId="BodyTextIndentChar">
    <w:name w:val="Body Text Indent Char"/>
    <w:basedOn w:val="DefaultParagraphFont"/>
    <w:link w:val="BodyTextIndent"/>
    <w:rsid w:val="002D411A"/>
    <w:rPr>
      <w:rFonts w:ascii="Times" w:eastAsia="Times" w:hAnsi="Times" w:cs="Times New Roman"/>
      <w:sz w:val="44"/>
      <w:lang w:eastAsia="en-US"/>
    </w:rPr>
  </w:style>
  <w:style w:type="paragraph" w:styleId="ListParagraph">
    <w:name w:val="List Paragraph"/>
    <w:basedOn w:val="Normal"/>
    <w:uiPriority w:val="34"/>
    <w:qFormat/>
    <w:rsid w:val="002D411A"/>
    <w:pPr>
      <w:ind w:left="720"/>
      <w:contextualSpacing/>
    </w:pPr>
  </w:style>
  <w:style w:type="character" w:styleId="Hyperlink">
    <w:name w:val="Hyperlink"/>
    <w:basedOn w:val="DefaultParagraphFont"/>
    <w:uiPriority w:val="99"/>
    <w:unhideWhenUsed/>
    <w:rsid w:val="00E45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endricks@ubc.ca" TargetMode="External"/><Relationship Id="rId7" Type="http://schemas.openxmlformats.org/officeDocument/2006/relationships/hyperlink" Target="http://wiki.ubc.ca/Course:PHIL230-CH/discussion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2344</Words>
  <Characters>13364</Characters>
  <Application>Microsoft Macintosh Word</Application>
  <DocSecurity>0</DocSecurity>
  <Lines>111</Lines>
  <Paragraphs>31</Paragraphs>
  <ScaleCrop>false</ScaleCrop>
  <Company>University of British Columbia</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4</cp:revision>
  <dcterms:created xsi:type="dcterms:W3CDTF">2014-10-30T21:55:00Z</dcterms:created>
  <dcterms:modified xsi:type="dcterms:W3CDTF">2014-11-06T19:57:00Z</dcterms:modified>
</cp:coreProperties>
</file>