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6924FD2"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center"/>
        <w:rPr>
          <w:rFonts w:cs="Times New Roman"/>
          <w:bCs/>
          <w:iCs/>
          <w:color w:val="000000"/>
        </w:rPr>
      </w:pPr>
      <w:bookmarkStart w:id="0" w:name="_GoBack"/>
      <w:r w:rsidRPr="00365B70">
        <w:rPr>
          <w:rFonts w:cs="Times New Roman"/>
          <w:b/>
          <w:bCs/>
          <w:color w:val="000000"/>
        </w:rPr>
        <w:t xml:space="preserve">Foucault, </w:t>
      </w:r>
      <w:r w:rsidRPr="00365B70">
        <w:rPr>
          <w:rFonts w:cs="Times New Roman"/>
          <w:b/>
          <w:bCs/>
          <w:i/>
          <w:iCs/>
          <w:color w:val="000000"/>
        </w:rPr>
        <w:t>History of Sexuality Vol. I: The Will to Knowledge</w:t>
      </w:r>
    </w:p>
    <w:p w14:paraId="460CFE9C"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center"/>
        <w:rPr>
          <w:rFonts w:cs="Times New Roman"/>
          <w:color w:val="000000"/>
        </w:rPr>
      </w:pPr>
      <w:proofErr w:type="gramStart"/>
      <w:r w:rsidRPr="00365B70">
        <w:rPr>
          <w:rFonts w:cs="Times New Roman"/>
          <w:bCs/>
          <w:iCs/>
          <w:color w:val="000000"/>
        </w:rPr>
        <w:t>pp</w:t>
      </w:r>
      <w:proofErr w:type="gramEnd"/>
      <w:r w:rsidRPr="00365B70">
        <w:rPr>
          <w:rFonts w:cs="Times New Roman"/>
          <w:bCs/>
          <w:iCs/>
          <w:color w:val="000000"/>
        </w:rPr>
        <w:t>. 1-49</w:t>
      </w:r>
    </w:p>
    <w:p w14:paraId="7B907FE8"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center"/>
        <w:rPr>
          <w:rFonts w:cs="Times New Roman"/>
          <w:color w:val="000000"/>
        </w:rPr>
      </w:pPr>
      <w:r w:rsidRPr="00365B70">
        <w:rPr>
          <w:rFonts w:cs="Times New Roman"/>
          <w:color w:val="000000"/>
        </w:rPr>
        <w:t>PHIL 449, Spring 2014</w:t>
      </w:r>
    </w:p>
    <w:p w14:paraId="7187F44B"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rPr>
          <w:rFonts w:cs="Times New Roman"/>
          <w:color w:val="000000"/>
          <w:u w:color="000000"/>
        </w:rPr>
      </w:pPr>
    </w:p>
    <w:p w14:paraId="07B3DBC2"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jc w:val="center"/>
        <w:rPr>
          <w:rFonts w:cs="Times New Roman"/>
          <w:color w:val="000000"/>
          <w:u w:color="000000"/>
        </w:rPr>
      </w:pPr>
    </w:p>
    <w:p w14:paraId="1A02545B"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Times New Roman"/>
          <w:bCs/>
          <w:color w:val="000000"/>
          <w:u w:color="000000"/>
        </w:rPr>
      </w:pPr>
      <w:r w:rsidRPr="00365B70">
        <w:rPr>
          <w:rFonts w:cs="Times New Roman"/>
          <w:b/>
          <w:bCs/>
          <w:color w:val="000000"/>
          <w:u w:color="000000"/>
        </w:rPr>
        <w:t>What are “discourses”?</w:t>
      </w:r>
    </w:p>
    <w:p w14:paraId="666AE758"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Times New Roman"/>
          <w:bCs/>
          <w:color w:val="000000"/>
          <w:u w:color="000000"/>
        </w:rPr>
      </w:pPr>
    </w:p>
    <w:p w14:paraId="2E3A1554"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Times New Roman"/>
          <w:bCs/>
          <w:color w:val="000000"/>
          <w:u w:color="000000"/>
        </w:rPr>
      </w:pPr>
      <w:r w:rsidRPr="00365B70">
        <w:rPr>
          <w:rFonts w:cs="Times New Roman"/>
          <w:bCs/>
          <w:color w:val="000000"/>
          <w:u w:color="000000"/>
        </w:rPr>
        <w:t>These refer to particular groups of statements about a topic, unified by similar assumptions, patterns of speaking, accepted criteria for truth.</w:t>
      </w:r>
    </w:p>
    <w:p w14:paraId="055102BF"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Times New Roman"/>
          <w:bCs/>
          <w:color w:val="000000"/>
          <w:u w:color="000000"/>
        </w:rPr>
      </w:pPr>
    </w:p>
    <w:p w14:paraId="0FE31AF4"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bCs/>
          <w:color w:val="000000"/>
          <w:u w:color="000000"/>
        </w:rPr>
      </w:pPr>
      <w:r w:rsidRPr="00365B70">
        <w:rPr>
          <w:rFonts w:cs="Times New Roman"/>
          <w:bCs/>
          <w:color w:val="000000"/>
          <w:u w:color="000000"/>
        </w:rPr>
        <w:t>—</w:t>
      </w:r>
      <w:proofErr w:type="gramStart"/>
      <w:r w:rsidRPr="00365B70">
        <w:rPr>
          <w:rFonts w:cs="Times New Roman"/>
          <w:bCs/>
          <w:color w:val="000000"/>
          <w:u w:color="000000"/>
        </w:rPr>
        <w:t>e</w:t>
      </w:r>
      <w:proofErr w:type="gramEnd"/>
      <w:r w:rsidRPr="00365B70">
        <w:rPr>
          <w:rFonts w:cs="Times New Roman"/>
          <w:bCs/>
          <w:color w:val="000000"/>
          <w:u w:color="000000"/>
        </w:rPr>
        <w:t>.g., discourses on sexuality can include psychoanalytic, medical, pedagogical, demographic</w:t>
      </w:r>
    </w:p>
    <w:p w14:paraId="168DB3A6"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Times New Roman"/>
          <w:color w:val="000000"/>
          <w:u w:color="000000"/>
        </w:rPr>
      </w:pPr>
    </w:p>
    <w:p w14:paraId="553192D6"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roofErr w:type="gramStart"/>
      <w:r w:rsidRPr="00365B70">
        <w:rPr>
          <w:rFonts w:cs="Times New Roman"/>
          <w:color w:val="000000"/>
          <w:u w:val="single" w:color="000000"/>
        </w:rPr>
        <w:t xml:space="preserve">Sara Mills, </w:t>
      </w:r>
      <w:r w:rsidRPr="00365B70">
        <w:rPr>
          <w:rFonts w:cs="Times New Roman"/>
          <w:i/>
          <w:iCs/>
          <w:color w:val="000000"/>
          <w:u w:val="single" w:color="000000"/>
        </w:rPr>
        <w:t>Michel Foucault</w:t>
      </w:r>
      <w:r w:rsidRPr="00365B70">
        <w:rPr>
          <w:rFonts w:cs="Times New Roman"/>
          <w:color w:val="000000"/>
          <w:u w:val="single" w:color="000000"/>
        </w:rPr>
        <w:t>.</w:t>
      </w:r>
      <w:proofErr w:type="gramEnd"/>
      <w:r w:rsidRPr="00365B70">
        <w:rPr>
          <w:rFonts w:cs="Times New Roman"/>
          <w:color w:val="000000"/>
          <w:u w:color="000000"/>
        </w:rPr>
        <w:t xml:space="preserve"> </w:t>
      </w:r>
      <w:proofErr w:type="spellStart"/>
      <w:proofErr w:type="gramStart"/>
      <w:r w:rsidRPr="00365B70">
        <w:rPr>
          <w:rFonts w:cs="Times New Roman"/>
          <w:color w:val="000000"/>
          <w:u w:color="000000"/>
        </w:rPr>
        <w:t>Routledge</w:t>
      </w:r>
      <w:proofErr w:type="spellEnd"/>
      <w:r w:rsidRPr="00365B70">
        <w:rPr>
          <w:rFonts w:cs="Times New Roman"/>
          <w:color w:val="000000"/>
          <w:u w:color="000000"/>
        </w:rPr>
        <w:t xml:space="preserve"> Critical Thinkers Series.</w:t>
      </w:r>
      <w:proofErr w:type="gramEnd"/>
      <w:r w:rsidRPr="00365B70">
        <w:rPr>
          <w:rFonts w:cs="Times New Roman"/>
          <w:color w:val="000000"/>
          <w:u w:color="000000"/>
        </w:rPr>
        <w:t xml:space="preserve"> London and New York: </w:t>
      </w:r>
      <w:proofErr w:type="spellStart"/>
      <w:r w:rsidRPr="00365B70">
        <w:rPr>
          <w:rFonts w:cs="Times New Roman"/>
          <w:color w:val="000000"/>
          <w:u w:color="000000"/>
        </w:rPr>
        <w:t>Routledge</w:t>
      </w:r>
      <w:proofErr w:type="spellEnd"/>
      <w:r w:rsidRPr="00365B70">
        <w:rPr>
          <w:rFonts w:cs="Times New Roman"/>
          <w:color w:val="000000"/>
          <w:u w:color="000000"/>
        </w:rPr>
        <w:t>, 2004</w:t>
      </w:r>
    </w:p>
    <w:p w14:paraId="69DB0A09"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365B70">
        <w:rPr>
          <w:rFonts w:cs="Times New Roman"/>
          <w:color w:val="000000"/>
          <w:u w:color="000000"/>
        </w:rPr>
        <w:t>• “Discourses, or discursive formations, are groups of statements which deal with the same topic and which seem to produce a similar effect</w:t>
      </w:r>
      <w:proofErr w:type="gramStart"/>
      <w:r w:rsidRPr="00365B70">
        <w:rPr>
          <w:rFonts w:cs="Times New Roman"/>
          <w:color w:val="000000"/>
          <w:u w:color="000000"/>
        </w:rPr>
        <w:t>;  for</w:t>
      </w:r>
      <w:proofErr w:type="gramEnd"/>
      <w:r w:rsidRPr="00365B70">
        <w:rPr>
          <w:rFonts w:cs="Times New Roman"/>
          <w:color w:val="000000"/>
          <w:u w:color="000000"/>
        </w:rPr>
        <w:t xml:space="preserve"> example, they may be groups of statements which are grouped together because of some institutional pressure or association, because of a similarity of origin, or because they have a similar function” (64). </w:t>
      </w:r>
    </w:p>
    <w:p w14:paraId="131CE37F"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14:paraId="56504C03"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365B70">
        <w:rPr>
          <w:rFonts w:cs="Times New Roman"/>
          <w:color w:val="000000"/>
          <w:u w:color="000000"/>
        </w:rPr>
        <w:t>• “Discourse does not simply translate reality into language</w:t>
      </w:r>
      <w:proofErr w:type="gramStart"/>
      <w:r w:rsidRPr="00365B70">
        <w:rPr>
          <w:rFonts w:cs="Times New Roman"/>
          <w:color w:val="000000"/>
          <w:u w:color="000000"/>
        </w:rPr>
        <w:t>;  rather</w:t>
      </w:r>
      <w:proofErr w:type="gramEnd"/>
      <w:r w:rsidRPr="00365B70">
        <w:rPr>
          <w:rFonts w:cs="Times New Roman"/>
          <w:color w:val="000000"/>
          <w:u w:color="000000"/>
        </w:rPr>
        <w:t xml:space="preserve"> discourse should be seen as a system which structures the way that we perceive reality” (55). </w:t>
      </w:r>
    </w:p>
    <w:p w14:paraId="6180F6DD"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365B70">
        <w:rPr>
          <w:rFonts w:cs="Times New Roman"/>
          <w:color w:val="000000"/>
          <w:u w:color="000000"/>
        </w:rPr>
        <w:tab/>
      </w:r>
    </w:p>
    <w:p w14:paraId="2B8B6C14"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14:paraId="1EBE1568"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jc w:val="center"/>
        <w:rPr>
          <w:rFonts w:cs="Times New Roman"/>
          <w:b/>
          <w:bCs/>
          <w:color w:val="000000"/>
          <w:u w:color="000000"/>
        </w:rPr>
      </w:pPr>
      <w:r w:rsidRPr="00365B70">
        <w:rPr>
          <w:rFonts w:cs="Times New Roman"/>
          <w:b/>
          <w:bCs/>
          <w:color w:val="000000"/>
          <w:u w:color="000000"/>
        </w:rPr>
        <w:t>An outline of the overall argument in HS 1</w:t>
      </w:r>
    </w:p>
    <w:p w14:paraId="7D47FDF6"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jc w:val="center"/>
        <w:rPr>
          <w:rFonts w:cs="Times New Roman"/>
          <w:b/>
          <w:bCs/>
          <w:color w:val="000000"/>
          <w:u w:color="000000"/>
        </w:rPr>
      </w:pPr>
    </w:p>
    <w:p w14:paraId="4DE6B5A3"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Times New Roman"/>
          <w:color w:val="000000"/>
          <w:u w:color="000000"/>
        </w:rPr>
      </w:pPr>
    </w:p>
    <w:p w14:paraId="26D2FE04"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ascii="Times" w:hAnsi="Times" w:cs="Times"/>
          <w:color w:val="000000"/>
          <w:u w:color="000000"/>
        </w:rPr>
      </w:pPr>
      <w:r w:rsidRPr="00365B70">
        <w:rPr>
          <w:rFonts w:ascii="Times" w:hAnsi="Times" w:cs="Times"/>
          <w:color w:val="000000"/>
          <w:u w:color="000000"/>
        </w:rPr>
        <w:t xml:space="preserve">1.  The usual story about the relationship between power, truth, and sex has been the “repressive hypothesis.” </w:t>
      </w:r>
    </w:p>
    <w:p w14:paraId="0767A417"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ascii="Times" w:hAnsi="Times" w:cs="Times"/>
          <w:color w:val="000000"/>
          <w:u w:color="000000"/>
        </w:rPr>
      </w:pPr>
    </w:p>
    <w:p w14:paraId="2E0EC885"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ascii="Times" w:hAnsi="Times" w:cs="Times"/>
          <w:color w:val="000000"/>
          <w:u w:color="000000"/>
        </w:rPr>
      </w:pPr>
      <w:r w:rsidRPr="00365B70">
        <w:rPr>
          <w:rFonts w:ascii="Times" w:hAnsi="Times" w:cs="Times"/>
          <w:color w:val="000000"/>
          <w:u w:color="000000"/>
        </w:rPr>
        <w:t xml:space="preserve">-- </w:t>
      </w:r>
      <w:proofErr w:type="gramStart"/>
      <w:r w:rsidRPr="00365B70">
        <w:rPr>
          <w:rFonts w:ascii="Times" w:hAnsi="Times" w:cs="Times"/>
          <w:color w:val="000000"/>
          <w:u w:color="000000"/>
        </w:rPr>
        <w:t>since</w:t>
      </w:r>
      <w:proofErr w:type="gramEnd"/>
      <w:r w:rsidRPr="00365B70">
        <w:rPr>
          <w:rFonts w:ascii="Times" w:hAnsi="Times" w:cs="Times"/>
          <w:color w:val="000000"/>
          <w:u w:color="000000"/>
        </w:rPr>
        <w:t xml:space="preserve"> about the 17</w:t>
      </w:r>
      <w:r w:rsidRPr="00365B70">
        <w:rPr>
          <w:rFonts w:ascii="Times" w:hAnsi="Times" w:cs="Times"/>
          <w:color w:val="000000"/>
          <w:u w:color="000000"/>
          <w:vertAlign w:val="superscript"/>
        </w:rPr>
        <w:t>th</w:t>
      </w:r>
      <w:r w:rsidRPr="00365B70">
        <w:rPr>
          <w:rFonts w:ascii="Times" w:hAnsi="Times" w:cs="Times"/>
          <w:color w:val="000000"/>
          <w:u w:color="000000"/>
        </w:rPr>
        <w:t xml:space="preserve"> century, sex has been repressed by power: silenced, reduced to a single form (3-4)</w:t>
      </w:r>
    </w:p>
    <w:p w14:paraId="082F58B5"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ascii="Times" w:hAnsi="Times" w:cs="Times"/>
          <w:color w:val="000000"/>
          <w:u w:color="000000"/>
        </w:rPr>
      </w:pPr>
      <w:r w:rsidRPr="00365B70">
        <w:rPr>
          <w:rFonts w:ascii="Times" w:hAnsi="Times" w:cs="Times"/>
          <w:color w:val="000000"/>
          <w:u w:color="000000"/>
        </w:rPr>
        <w:t xml:space="preserve">-- </w:t>
      </w:r>
      <w:proofErr w:type="gramStart"/>
      <w:r w:rsidRPr="00365B70">
        <w:rPr>
          <w:rFonts w:ascii="Times" w:hAnsi="Times" w:cs="Times"/>
          <w:color w:val="000000"/>
          <w:u w:color="000000"/>
        </w:rPr>
        <w:t>power</w:t>
      </w:r>
      <w:proofErr w:type="gramEnd"/>
      <w:r w:rsidRPr="00365B70">
        <w:rPr>
          <w:rFonts w:ascii="Times" w:hAnsi="Times" w:cs="Times"/>
          <w:color w:val="000000"/>
          <w:u w:color="000000"/>
        </w:rPr>
        <w:t xml:space="preserve"> operates on sex only negatively, by prohibiting, silencing, blocking (83-84)</w:t>
      </w:r>
    </w:p>
    <w:p w14:paraId="1B6AC8AF"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ascii="Times" w:hAnsi="Times" w:cs="Times"/>
          <w:color w:val="000000"/>
          <w:u w:color="000000"/>
        </w:rPr>
      </w:pPr>
      <w:r w:rsidRPr="00365B70">
        <w:rPr>
          <w:rFonts w:ascii="Times" w:hAnsi="Times" w:cs="Times"/>
          <w:color w:val="000000"/>
          <w:u w:color="000000"/>
        </w:rPr>
        <w:t xml:space="preserve">-- </w:t>
      </w:r>
      <w:proofErr w:type="gramStart"/>
      <w:r w:rsidRPr="00365B70">
        <w:rPr>
          <w:rFonts w:ascii="Times" w:hAnsi="Times" w:cs="Times"/>
          <w:color w:val="000000"/>
          <w:u w:color="000000"/>
        </w:rPr>
        <w:t>we</w:t>
      </w:r>
      <w:proofErr w:type="gramEnd"/>
      <w:r w:rsidRPr="00365B70">
        <w:rPr>
          <w:rFonts w:ascii="Times" w:hAnsi="Times" w:cs="Times"/>
          <w:color w:val="000000"/>
          <w:u w:color="000000"/>
        </w:rPr>
        <w:t xml:space="preserve"> should liberate ourselves from sexual repression by allowing sex to</w:t>
      </w:r>
      <w:r w:rsidR="00566DBE" w:rsidRPr="00365B70">
        <w:rPr>
          <w:rFonts w:ascii="Times" w:hAnsi="Times" w:cs="Times"/>
          <w:color w:val="000000"/>
          <w:u w:color="000000"/>
        </w:rPr>
        <w:t xml:space="preserve"> be expressed, talked about (6-7</w:t>
      </w:r>
      <w:r w:rsidRPr="00365B70">
        <w:rPr>
          <w:rFonts w:ascii="Times" w:hAnsi="Times" w:cs="Times"/>
          <w:color w:val="000000"/>
          <w:u w:color="000000"/>
        </w:rPr>
        <w:t>)</w:t>
      </w:r>
      <w:r w:rsidR="00566DBE" w:rsidRPr="00365B70">
        <w:rPr>
          <w:rFonts w:ascii="Times" w:hAnsi="Times" w:cs="Times"/>
          <w:color w:val="000000"/>
          <w:u w:color="000000"/>
        </w:rPr>
        <w:t>; we should speak the truth of sex against power (6)</w:t>
      </w:r>
    </w:p>
    <w:p w14:paraId="6AA1AC80"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14:paraId="57639CEA" w14:textId="77777777" w:rsidR="0059365C"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365B70">
        <w:rPr>
          <w:rFonts w:cs="Times New Roman"/>
          <w:color w:val="000000"/>
          <w:u w:color="000000"/>
        </w:rPr>
        <w:t>2.  But repression can’t be the whole story, b/c rather than silence re: sex, there was a “discursive explosion” around sex (17), “a steady proliferation of discourses concerned with sex” (18)</w:t>
      </w:r>
    </w:p>
    <w:p w14:paraId="2387A4DC" w14:textId="77777777" w:rsidR="0059365C" w:rsidRPr="00365B70" w:rsidRDefault="0059365C" w:rsidP="00593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365B70">
        <w:rPr>
          <w:rFonts w:cs="Times New Roman"/>
          <w:color w:val="000000"/>
          <w:u w:color="000000"/>
        </w:rPr>
        <w:t xml:space="preserve">-- </w:t>
      </w:r>
      <w:proofErr w:type="gramStart"/>
      <w:r w:rsidRPr="00365B70">
        <w:rPr>
          <w:rFonts w:cs="Times New Roman"/>
          <w:color w:val="000000"/>
          <w:u w:color="000000"/>
        </w:rPr>
        <w:t>there</w:t>
      </w:r>
      <w:proofErr w:type="gramEnd"/>
      <w:r w:rsidRPr="00365B70">
        <w:rPr>
          <w:rFonts w:cs="Times New Roman"/>
          <w:color w:val="000000"/>
          <w:u w:color="000000"/>
        </w:rPr>
        <w:t xml:space="preserve"> has been a proliferation of sexualities rather than a reduction to a single form (Part 2 </w:t>
      </w:r>
      <w:proofErr w:type="spellStart"/>
      <w:r w:rsidRPr="00365B70">
        <w:rPr>
          <w:rFonts w:cs="Times New Roman"/>
          <w:color w:val="000000"/>
          <w:u w:color="000000"/>
        </w:rPr>
        <w:t>Chpt</w:t>
      </w:r>
      <w:proofErr w:type="spellEnd"/>
      <w:r w:rsidRPr="00365B70">
        <w:rPr>
          <w:rFonts w:cs="Times New Roman"/>
          <w:color w:val="000000"/>
          <w:u w:color="000000"/>
        </w:rPr>
        <w:t>. 2, “The Perverse Implantation”)</w:t>
      </w:r>
    </w:p>
    <w:p w14:paraId="25CC5C52" w14:textId="77777777" w:rsidR="0059365C" w:rsidRPr="00365B70" w:rsidRDefault="0059365C"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365B70">
        <w:rPr>
          <w:rFonts w:cs="Times New Roman"/>
          <w:color w:val="000000"/>
          <w:u w:color="000000"/>
        </w:rPr>
        <w:t xml:space="preserve">-- </w:t>
      </w:r>
      <w:proofErr w:type="gramStart"/>
      <w:r w:rsidRPr="00365B70">
        <w:rPr>
          <w:rFonts w:cs="Times New Roman"/>
          <w:color w:val="000000"/>
          <w:u w:color="000000"/>
        </w:rPr>
        <w:t>these</w:t>
      </w:r>
      <w:proofErr w:type="gramEnd"/>
      <w:r w:rsidRPr="00365B70">
        <w:rPr>
          <w:rFonts w:cs="Times New Roman"/>
          <w:color w:val="000000"/>
          <w:u w:color="000000"/>
        </w:rPr>
        <w:t xml:space="preserve"> discourses about sex include</w:t>
      </w:r>
      <w:r w:rsidR="004E2E6D" w:rsidRPr="00365B70">
        <w:rPr>
          <w:rFonts w:cs="Times New Roman"/>
          <w:color w:val="000000"/>
          <w:u w:color="000000"/>
        </w:rPr>
        <w:t xml:space="preserve"> a </w:t>
      </w:r>
      <w:proofErr w:type="spellStart"/>
      <w:r w:rsidR="004E2E6D" w:rsidRPr="00365B70">
        <w:rPr>
          <w:rFonts w:cs="Times New Roman"/>
          <w:i/>
          <w:iCs/>
          <w:color w:val="000000"/>
          <w:u w:color="000000"/>
        </w:rPr>
        <w:t>scientia</w:t>
      </w:r>
      <w:proofErr w:type="spellEnd"/>
      <w:r w:rsidR="004E2E6D" w:rsidRPr="00365B70">
        <w:rPr>
          <w:rFonts w:cs="Times New Roman"/>
          <w:i/>
          <w:iCs/>
          <w:color w:val="000000"/>
          <w:u w:color="000000"/>
        </w:rPr>
        <w:t xml:space="preserve"> </w:t>
      </w:r>
      <w:proofErr w:type="spellStart"/>
      <w:r w:rsidR="004E2E6D" w:rsidRPr="00365B70">
        <w:rPr>
          <w:rFonts w:cs="Times New Roman"/>
          <w:i/>
          <w:iCs/>
          <w:color w:val="000000"/>
          <w:u w:color="000000"/>
        </w:rPr>
        <w:t>sexualis</w:t>
      </w:r>
      <w:proofErr w:type="spellEnd"/>
      <w:r w:rsidR="004E2E6D" w:rsidRPr="00365B70">
        <w:rPr>
          <w:rFonts w:cs="Times New Roman"/>
          <w:color w:val="000000"/>
          <w:u w:color="000000"/>
        </w:rPr>
        <w:t xml:space="preserve"> that connects confessional techniques to scientific norms, and that makes of sexuality “a mode of specification of individuals” (47)</w:t>
      </w:r>
    </w:p>
    <w:p w14:paraId="2BFE8BCF" w14:textId="77777777" w:rsidR="004E2E6D" w:rsidRPr="00365B70" w:rsidRDefault="0059365C"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365B70">
        <w:rPr>
          <w:rFonts w:cs="Times New Roman"/>
          <w:color w:val="000000"/>
          <w:u w:color="000000"/>
        </w:rPr>
        <w:t xml:space="preserve">-- </w:t>
      </w:r>
      <w:r w:rsidR="004E2E6D" w:rsidRPr="00365B70">
        <w:rPr>
          <w:rFonts w:cs="Times New Roman"/>
          <w:color w:val="000000"/>
          <w:u w:color="000000"/>
        </w:rPr>
        <w:t>There has been a “will to truth” about sex and sexuality, a will to generate scientific knowledge about sexuality (77-79)</w:t>
      </w:r>
    </w:p>
    <w:p w14:paraId="5F464BC1"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14:paraId="26D516DD"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365B70">
        <w:rPr>
          <w:rFonts w:cs="Times New Roman"/>
          <w:color w:val="000000"/>
          <w:u w:color="000000"/>
        </w:rPr>
        <w:t xml:space="preserve">3. Foucault links the proliferation of discourses on sex and the development of a </w:t>
      </w:r>
      <w:proofErr w:type="spellStart"/>
      <w:r w:rsidRPr="00365B70">
        <w:rPr>
          <w:rFonts w:cs="Times New Roman"/>
          <w:i/>
          <w:iCs/>
          <w:color w:val="000000"/>
          <w:u w:color="000000"/>
        </w:rPr>
        <w:t>scientia</w:t>
      </w:r>
      <w:proofErr w:type="spellEnd"/>
      <w:r w:rsidRPr="00365B70">
        <w:rPr>
          <w:rFonts w:cs="Times New Roman"/>
          <w:i/>
          <w:iCs/>
          <w:color w:val="000000"/>
          <w:u w:color="000000"/>
        </w:rPr>
        <w:t xml:space="preserve"> </w:t>
      </w:r>
      <w:proofErr w:type="spellStart"/>
      <w:r w:rsidRPr="00365B70">
        <w:rPr>
          <w:rFonts w:cs="Times New Roman"/>
          <w:i/>
          <w:iCs/>
          <w:color w:val="000000"/>
          <w:u w:color="000000"/>
        </w:rPr>
        <w:t>sexualis</w:t>
      </w:r>
      <w:proofErr w:type="spellEnd"/>
      <w:r w:rsidRPr="00365B70">
        <w:rPr>
          <w:rFonts w:cs="Times New Roman"/>
          <w:color w:val="000000"/>
          <w:u w:color="000000"/>
        </w:rPr>
        <w:t xml:space="preserve"> to a form of power that is on the rise around the end of the 18th century: “bio-power” (mostly discussed in the last chapter).</w:t>
      </w:r>
    </w:p>
    <w:p w14:paraId="57DAD767"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14:paraId="01867053"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365B70">
        <w:rPr>
          <w:rFonts w:cs="Times New Roman"/>
          <w:color w:val="000000"/>
          <w:u w:color="000000"/>
        </w:rPr>
        <w:t xml:space="preserve">4.  Why has the repressive hypothesis come to be such a well-accepted story, if it doesn’t really fit what </w:t>
      </w:r>
      <w:r w:rsidRPr="00365B70">
        <w:rPr>
          <w:rFonts w:cs="Times New Roman"/>
          <w:color w:val="000000"/>
          <w:u w:color="000000"/>
        </w:rPr>
        <w:lastRenderedPageBreak/>
        <w:t>has been happening?  It is the mask that makes bio-power tolerable, and that allows it to proliferate (34-35, 80, 86)</w:t>
      </w:r>
    </w:p>
    <w:p w14:paraId="1D8FD4D4"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14:paraId="31E49718"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ascii="Times" w:hAnsi="Times" w:cs="Times"/>
          <w:color w:val="000000"/>
          <w:u w:color="000000"/>
        </w:rPr>
      </w:pPr>
      <w:r w:rsidRPr="00365B70">
        <w:rPr>
          <w:rFonts w:ascii="Times" w:hAnsi="Times" w:cs="Times"/>
          <w:color w:val="000000"/>
          <w:u w:color="000000"/>
        </w:rPr>
        <w:t>5.  Therefore, accepting the “repressive hypothesis” and trying to express one’s individual, “true” sexuality against repression doesn’t resist “bio-power,” but instead supports and promotes it.</w:t>
      </w:r>
    </w:p>
    <w:p w14:paraId="29853D0A"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jc w:val="center"/>
        <w:rPr>
          <w:rFonts w:ascii="Times" w:hAnsi="Times" w:cs="Times"/>
          <w:b/>
          <w:bCs/>
          <w:color w:val="000000"/>
          <w:u w:color="000000"/>
        </w:rPr>
      </w:pPr>
    </w:p>
    <w:p w14:paraId="77836522"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contextualSpacing w:val="0"/>
        <w:rPr>
          <w:rFonts w:cs="Times New Roman"/>
          <w:color w:val="000000"/>
          <w:u w:color="000000"/>
        </w:rPr>
      </w:pPr>
    </w:p>
    <w:p w14:paraId="06CBD044" w14:textId="77777777" w:rsidR="004E2E6D" w:rsidRPr="00365B70" w:rsidRDefault="00566DBE"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b/>
          <w:bCs/>
          <w:color w:val="000000"/>
          <w:u w:color="000000"/>
        </w:rPr>
      </w:pPr>
      <w:r w:rsidRPr="00365B70">
        <w:rPr>
          <w:rFonts w:cs="Times New Roman"/>
          <w:b/>
          <w:bCs/>
          <w:color w:val="000000"/>
          <w:u w:color="000000"/>
        </w:rPr>
        <w:t>(</w:t>
      </w:r>
      <w:proofErr w:type="gramStart"/>
      <w:r w:rsidRPr="00365B70">
        <w:rPr>
          <w:rFonts w:cs="Times New Roman"/>
          <w:b/>
          <w:bCs/>
          <w:color w:val="000000"/>
          <w:u w:color="000000"/>
        </w:rPr>
        <w:t>part</w:t>
      </w:r>
      <w:proofErr w:type="gramEnd"/>
      <w:r w:rsidRPr="00365B70">
        <w:rPr>
          <w:rFonts w:cs="Times New Roman"/>
          <w:b/>
          <w:bCs/>
          <w:color w:val="000000"/>
          <w:u w:color="000000"/>
        </w:rPr>
        <w:t xml:space="preserve"> 2, above) Repression of sex</w:t>
      </w:r>
      <w:r w:rsidR="004E2E6D" w:rsidRPr="00365B70">
        <w:rPr>
          <w:rFonts w:cs="Times New Roman"/>
          <w:b/>
          <w:bCs/>
          <w:color w:val="000000"/>
          <w:u w:color="000000"/>
        </w:rPr>
        <w:t xml:space="preserve"> can’t be the whole story, b/c rather than silence re: sex, there was a “discursive explosion” around sex (17), “a steady proliferation of discourses concerned with sex” (18)</w:t>
      </w:r>
    </w:p>
    <w:p w14:paraId="540162CB"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b/>
          <w:bCs/>
          <w:color w:val="000000"/>
          <w:u w:color="000000"/>
        </w:rPr>
      </w:pPr>
    </w:p>
    <w:p w14:paraId="5437F863"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b/>
          <w:bCs/>
          <w:color w:val="000000"/>
          <w:u w:val="single" w:color="000000"/>
        </w:rPr>
      </w:pPr>
      <w:r w:rsidRPr="00365B70">
        <w:rPr>
          <w:rFonts w:cs="Times New Roman"/>
          <w:color w:val="000000"/>
          <w:u w:val="single" w:color="000000"/>
        </w:rPr>
        <w:t xml:space="preserve">A. Examples: </w:t>
      </w:r>
    </w:p>
    <w:p w14:paraId="0240C45C" w14:textId="77777777" w:rsidR="00566DBE" w:rsidRPr="00365B70" w:rsidRDefault="00566DBE"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bCs/>
          <w:color w:val="000000"/>
          <w:u w:color="000000"/>
        </w:rPr>
      </w:pPr>
      <w:r w:rsidRPr="00365B70">
        <w:rPr>
          <w:rFonts w:cs="Times New Roman"/>
          <w:bCs/>
          <w:color w:val="000000"/>
          <w:u w:color="000000"/>
        </w:rPr>
        <w:t xml:space="preserve">-- </w:t>
      </w:r>
      <w:proofErr w:type="gramStart"/>
      <w:r w:rsidRPr="00365B70">
        <w:rPr>
          <w:rFonts w:cs="Times New Roman"/>
          <w:bCs/>
          <w:color w:val="000000"/>
          <w:u w:color="000000"/>
        </w:rPr>
        <w:t>studies</w:t>
      </w:r>
      <w:proofErr w:type="gramEnd"/>
      <w:r w:rsidRPr="00365B70">
        <w:rPr>
          <w:rFonts w:cs="Times New Roman"/>
          <w:bCs/>
          <w:color w:val="000000"/>
          <w:u w:color="000000"/>
        </w:rPr>
        <w:t xml:space="preserve"> of populations: marriage rates, birth and death rates, legitimate and illegitimate births (25-26)</w:t>
      </w:r>
    </w:p>
    <w:p w14:paraId="09B9C176" w14:textId="77777777" w:rsidR="004E2E6D" w:rsidRPr="00365B70" w:rsidRDefault="00566DBE"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365B70">
        <w:rPr>
          <w:rFonts w:cs="Times New Roman"/>
          <w:bCs/>
          <w:color w:val="000000"/>
          <w:u w:color="000000"/>
        </w:rPr>
        <w:t xml:space="preserve">-- </w:t>
      </w:r>
      <w:proofErr w:type="gramStart"/>
      <w:r w:rsidR="004E2E6D" w:rsidRPr="00365B70">
        <w:rPr>
          <w:rFonts w:cs="Times New Roman"/>
          <w:color w:val="000000"/>
          <w:u w:color="000000"/>
        </w:rPr>
        <w:t>sexuality</w:t>
      </w:r>
      <w:proofErr w:type="gramEnd"/>
      <w:r w:rsidR="004E2E6D" w:rsidRPr="00365B70">
        <w:rPr>
          <w:rFonts w:cs="Times New Roman"/>
          <w:color w:val="000000"/>
          <w:u w:color="000000"/>
        </w:rPr>
        <w:t xml:space="preserve"> of children, concerns about masturbation</w:t>
      </w:r>
      <w:r w:rsidRPr="00365B70">
        <w:rPr>
          <w:rFonts w:cs="Times New Roman"/>
          <w:color w:val="000000"/>
          <w:u w:color="000000"/>
        </w:rPr>
        <w:t xml:space="preserve"> (27-28)</w:t>
      </w:r>
    </w:p>
    <w:p w14:paraId="363F7CA6" w14:textId="77777777" w:rsidR="004E2E6D" w:rsidRPr="00365B70" w:rsidRDefault="00566DBE"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365B70">
        <w:rPr>
          <w:rFonts w:cs="Times New Roman"/>
          <w:color w:val="000000"/>
          <w:u w:color="000000"/>
        </w:rPr>
        <w:t>--</w:t>
      </w:r>
      <w:r w:rsidR="004E2E6D" w:rsidRPr="00365B70">
        <w:rPr>
          <w:rFonts w:cs="Times New Roman"/>
          <w:color w:val="000000"/>
          <w:u w:color="000000"/>
        </w:rPr>
        <w:t xml:space="preserve"> </w:t>
      </w:r>
      <w:proofErr w:type="gramStart"/>
      <w:r w:rsidR="004E2E6D" w:rsidRPr="00365B70">
        <w:rPr>
          <w:rFonts w:cs="Times New Roman"/>
          <w:color w:val="000000"/>
          <w:u w:color="000000"/>
        </w:rPr>
        <w:t>hysteria</w:t>
      </w:r>
      <w:proofErr w:type="gramEnd"/>
      <w:r w:rsidR="004E2E6D" w:rsidRPr="00365B70">
        <w:rPr>
          <w:rFonts w:cs="Times New Roman"/>
          <w:color w:val="000000"/>
          <w:u w:color="000000"/>
        </w:rPr>
        <w:t xml:space="preserve"> in women</w:t>
      </w:r>
      <w:r w:rsidRPr="00365B70">
        <w:rPr>
          <w:rFonts w:cs="Times New Roman"/>
          <w:color w:val="000000"/>
          <w:u w:color="000000"/>
        </w:rPr>
        <w:t xml:space="preserve"> (104-105)</w:t>
      </w:r>
    </w:p>
    <w:p w14:paraId="3C9DC04A" w14:textId="77777777" w:rsidR="004E2E6D" w:rsidRPr="00365B70" w:rsidRDefault="00566DBE"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365B70">
        <w:rPr>
          <w:rFonts w:cs="Times New Roman"/>
          <w:color w:val="000000"/>
          <w:u w:color="000000"/>
        </w:rPr>
        <w:t>--</w:t>
      </w:r>
      <w:r w:rsidR="004E2E6D" w:rsidRPr="00365B70">
        <w:rPr>
          <w:rFonts w:cs="Times New Roman"/>
          <w:color w:val="000000"/>
          <w:u w:color="000000"/>
        </w:rPr>
        <w:t xml:space="preserve"> </w:t>
      </w:r>
      <w:proofErr w:type="gramStart"/>
      <w:r w:rsidR="004E2E6D" w:rsidRPr="00365B70">
        <w:rPr>
          <w:rFonts w:cs="Times New Roman"/>
          <w:color w:val="000000"/>
          <w:u w:color="000000"/>
        </w:rPr>
        <w:t>study</w:t>
      </w:r>
      <w:proofErr w:type="gramEnd"/>
      <w:r w:rsidR="004E2E6D" w:rsidRPr="00365B70">
        <w:rPr>
          <w:rFonts w:cs="Times New Roman"/>
          <w:color w:val="000000"/>
          <w:u w:color="000000"/>
        </w:rPr>
        <w:t xml:space="preserve"> and categorization of “abnormal” or “unnatural” sexualities:  the “perversions” (</w:t>
      </w:r>
      <w:r w:rsidRPr="00365B70">
        <w:rPr>
          <w:rFonts w:cs="Times New Roman"/>
          <w:color w:val="000000"/>
          <w:u w:color="000000"/>
        </w:rPr>
        <w:t xml:space="preserve">39-41, </w:t>
      </w:r>
      <w:r w:rsidR="004E2E6D" w:rsidRPr="00365B70">
        <w:rPr>
          <w:rFonts w:cs="Times New Roman"/>
          <w:color w:val="000000"/>
          <w:u w:color="000000"/>
        </w:rPr>
        <w:t>43)</w:t>
      </w:r>
    </w:p>
    <w:p w14:paraId="0AE6B931" w14:textId="77777777" w:rsidR="004E2E6D" w:rsidRPr="00365B70" w:rsidRDefault="00566DBE"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365B70">
        <w:rPr>
          <w:rFonts w:cs="Times New Roman"/>
          <w:color w:val="000000"/>
          <w:u w:color="000000"/>
        </w:rPr>
        <w:t>--</w:t>
      </w:r>
      <w:r w:rsidR="004E2E6D" w:rsidRPr="00365B70">
        <w:rPr>
          <w:rFonts w:cs="Times New Roman"/>
          <w:color w:val="000000"/>
          <w:u w:color="000000"/>
        </w:rPr>
        <w:t xml:space="preserve"> </w:t>
      </w:r>
      <w:proofErr w:type="gramStart"/>
      <w:r w:rsidR="004E2E6D" w:rsidRPr="00365B70">
        <w:rPr>
          <w:rFonts w:cs="Times New Roman"/>
          <w:color w:val="000000"/>
          <w:u w:color="000000"/>
        </w:rPr>
        <w:t>criminal</w:t>
      </w:r>
      <w:proofErr w:type="gramEnd"/>
      <w:r w:rsidR="004E2E6D" w:rsidRPr="00365B70">
        <w:rPr>
          <w:rFonts w:cs="Times New Roman"/>
          <w:color w:val="000000"/>
          <w:u w:color="000000"/>
        </w:rPr>
        <w:t xml:space="preserve"> just</w:t>
      </w:r>
      <w:r w:rsidRPr="00365B70">
        <w:rPr>
          <w:rFonts w:cs="Times New Roman"/>
          <w:color w:val="000000"/>
          <w:u w:color="000000"/>
        </w:rPr>
        <w:t>ice: the “farmhand” story (</w:t>
      </w:r>
      <w:r w:rsidR="004E2E6D" w:rsidRPr="00365B70">
        <w:rPr>
          <w:rFonts w:cs="Times New Roman"/>
          <w:color w:val="000000"/>
          <w:u w:color="000000"/>
        </w:rPr>
        <w:t>31</w:t>
      </w:r>
      <w:r w:rsidRPr="00365B70">
        <w:rPr>
          <w:rFonts w:cs="Times New Roman"/>
          <w:color w:val="000000"/>
          <w:u w:color="000000"/>
        </w:rPr>
        <w:t>)</w:t>
      </w:r>
    </w:p>
    <w:p w14:paraId="505B4C44" w14:textId="77777777" w:rsidR="00566DBE" w:rsidRPr="00365B70" w:rsidRDefault="00566DBE"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14:paraId="5989A0C5" w14:textId="77777777" w:rsidR="00C85D4F" w:rsidRPr="00365B70" w:rsidRDefault="00C85D4F"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14:paraId="0FE99E21" w14:textId="77777777" w:rsidR="00C85D4F" w:rsidRPr="00365B70" w:rsidRDefault="00C85D4F"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14:paraId="1064156F" w14:textId="77777777" w:rsidR="00527C52" w:rsidRPr="00365B70" w:rsidRDefault="00566DBE"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365B70">
        <w:rPr>
          <w:rFonts w:cs="Times New Roman"/>
          <w:color w:val="000000"/>
          <w:u w:color="000000"/>
        </w:rPr>
        <w:t>As with the spread of disciplinary mechanisms, these discou</w:t>
      </w:r>
      <w:r w:rsidR="00527C52" w:rsidRPr="00365B70">
        <w:rPr>
          <w:rFonts w:cs="Times New Roman"/>
          <w:color w:val="000000"/>
          <w:u w:color="000000"/>
        </w:rPr>
        <w:t>rses on sex sprang from different institutions, had different purposes (33)</w:t>
      </w:r>
    </w:p>
    <w:p w14:paraId="6A96F4B3"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14:paraId="3C366BC4"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i/>
          <w:iCs/>
          <w:color w:val="000000"/>
          <w:u w:val="single" w:color="000000"/>
        </w:rPr>
      </w:pPr>
      <w:r w:rsidRPr="00365B70">
        <w:rPr>
          <w:rFonts w:cs="Times New Roman"/>
          <w:color w:val="000000"/>
          <w:u w:val="single" w:color="000000"/>
        </w:rPr>
        <w:t xml:space="preserve">B. Confession and the </w:t>
      </w:r>
      <w:proofErr w:type="spellStart"/>
      <w:r w:rsidRPr="00365B70">
        <w:rPr>
          <w:rFonts w:cs="Times New Roman"/>
          <w:i/>
          <w:iCs/>
          <w:color w:val="000000"/>
          <w:u w:val="single" w:color="000000"/>
        </w:rPr>
        <w:t>scientia</w:t>
      </w:r>
      <w:proofErr w:type="spellEnd"/>
      <w:r w:rsidRPr="00365B70">
        <w:rPr>
          <w:rFonts w:cs="Times New Roman"/>
          <w:i/>
          <w:iCs/>
          <w:color w:val="000000"/>
          <w:u w:val="single" w:color="000000"/>
        </w:rPr>
        <w:t xml:space="preserve"> </w:t>
      </w:r>
      <w:proofErr w:type="spellStart"/>
      <w:r w:rsidRPr="00365B70">
        <w:rPr>
          <w:rFonts w:cs="Times New Roman"/>
          <w:i/>
          <w:iCs/>
          <w:color w:val="000000"/>
          <w:u w:val="single" w:color="000000"/>
        </w:rPr>
        <w:t>sexualis</w:t>
      </w:r>
      <w:proofErr w:type="spellEnd"/>
    </w:p>
    <w:p w14:paraId="0ED117E5"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14:paraId="068E6FEE" w14:textId="77777777" w:rsidR="00527C52"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r w:rsidRPr="00365B70">
        <w:rPr>
          <w:rFonts w:cs="Times New Roman"/>
          <w:color w:val="000000"/>
          <w:u w:color="000000"/>
        </w:rPr>
        <w:t xml:space="preserve">1.  </w:t>
      </w:r>
      <w:proofErr w:type="gramStart"/>
      <w:r w:rsidR="00527C52" w:rsidRPr="00365B70">
        <w:rPr>
          <w:rFonts w:cs="Times New Roman"/>
          <w:color w:val="000000"/>
          <w:u w:color="000000"/>
        </w:rPr>
        <w:t>religious</w:t>
      </w:r>
      <w:proofErr w:type="gramEnd"/>
      <w:r w:rsidR="00527C52" w:rsidRPr="00365B70">
        <w:rPr>
          <w:rFonts w:cs="Times New Roman"/>
          <w:color w:val="000000"/>
          <w:u w:color="000000"/>
        </w:rPr>
        <w:t xml:space="preserve"> </w:t>
      </w:r>
      <w:r w:rsidRPr="00365B70">
        <w:rPr>
          <w:rFonts w:cs="Times New Roman"/>
          <w:color w:val="000000"/>
          <w:u w:color="000000"/>
        </w:rPr>
        <w:t xml:space="preserve">confession </w:t>
      </w:r>
      <w:r w:rsidR="00527C52" w:rsidRPr="00365B70">
        <w:rPr>
          <w:rFonts w:cs="Times New Roman"/>
          <w:color w:val="000000"/>
          <w:u w:color="000000"/>
        </w:rPr>
        <w:t>in Catholicism after mid 16</w:t>
      </w:r>
      <w:r w:rsidR="00527C52" w:rsidRPr="00365B70">
        <w:rPr>
          <w:rFonts w:cs="Times New Roman"/>
          <w:color w:val="000000"/>
          <w:u w:color="000000"/>
          <w:vertAlign w:val="superscript"/>
        </w:rPr>
        <w:t>th</w:t>
      </w:r>
      <w:r w:rsidR="00527C52" w:rsidRPr="00365B70">
        <w:rPr>
          <w:rFonts w:cs="Times New Roman"/>
          <w:color w:val="000000"/>
          <w:u w:color="000000"/>
        </w:rPr>
        <w:t xml:space="preserve"> century </w:t>
      </w:r>
      <w:r w:rsidRPr="00365B70">
        <w:rPr>
          <w:rFonts w:cs="Times New Roman"/>
          <w:color w:val="000000"/>
          <w:u w:color="000000"/>
        </w:rPr>
        <w:t>moved from discussion of sexual acts to discussion of thoughts, desires, dreams, fantasies, etc. (19-20)</w:t>
      </w:r>
    </w:p>
    <w:p w14:paraId="2168B8BB"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p>
    <w:p w14:paraId="4983AB69"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r w:rsidRPr="00365B70">
        <w:rPr>
          <w:rFonts w:cs="Times New Roman"/>
          <w:color w:val="000000"/>
          <w:u w:color="000000"/>
        </w:rPr>
        <w:t>—  “It is no longer a question of saying what was done--the sexual act--and how it was done; but of reconstructing, in and around the act, the thoughts that recapitulated it, the obsessions that accompanied it, the images, desires, modulations, and quality of the pleasure that animated it” (63).</w:t>
      </w:r>
    </w:p>
    <w:p w14:paraId="5B53ADF0" w14:textId="77777777" w:rsidR="004E2E6D" w:rsidRPr="00365B70" w:rsidRDefault="004E2E6D"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p>
    <w:p w14:paraId="3444C560" w14:textId="77777777" w:rsidR="00440A1F" w:rsidRPr="00365B70" w:rsidRDefault="00440A1F" w:rsidP="00440A1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val="single" w:color="000000"/>
        </w:rPr>
      </w:pPr>
      <w:r w:rsidRPr="00365B70">
        <w:rPr>
          <w:rFonts w:cs="Times New Roman"/>
          <w:color w:val="000000"/>
          <w:u w:color="000000"/>
        </w:rPr>
        <w:t xml:space="preserve">2. </w:t>
      </w:r>
      <w:r w:rsidRPr="00365B70">
        <w:rPr>
          <w:rFonts w:cs="Times New Roman"/>
          <w:color w:val="000000"/>
          <w:u w:val="single" w:color="000000"/>
        </w:rPr>
        <w:t>The spread of confessional techniques re: sex:</w:t>
      </w:r>
    </w:p>
    <w:p w14:paraId="4D54D103" w14:textId="77777777" w:rsidR="00440A1F" w:rsidRPr="00365B70" w:rsidRDefault="00440A1F" w:rsidP="0052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val="single" w:color="000000"/>
        </w:rPr>
      </w:pPr>
    </w:p>
    <w:p w14:paraId="49E33176" w14:textId="77777777" w:rsidR="00440A1F" w:rsidRPr="00365B70" w:rsidRDefault="00440A1F" w:rsidP="00440A1F">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Times New Roman"/>
          <w:color w:val="000000"/>
          <w:u w:color="000000"/>
        </w:rPr>
      </w:pPr>
      <w:r w:rsidRPr="00365B70">
        <w:rPr>
          <w:rFonts w:cs="Times New Roman"/>
          <w:color w:val="000000"/>
          <w:u w:val="single" w:color="000000"/>
        </w:rPr>
        <w:t xml:space="preserve"> a. </w:t>
      </w:r>
      <w:proofErr w:type="gramStart"/>
      <w:r w:rsidRPr="00365B70">
        <w:rPr>
          <w:rFonts w:cs="Times New Roman"/>
          <w:color w:val="000000"/>
          <w:u w:val="single" w:color="000000"/>
        </w:rPr>
        <w:t>confession</w:t>
      </w:r>
      <w:proofErr w:type="gramEnd"/>
      <w:r w:rsidRPr="00365B70">
        <w:rPr>
          <w:rFonts w:cs="Times New Roman"/>
          <w:color w:val="000000"/>
          <w:u w:val="single" w:color="000000"/>
        </w:rPr>
        <w:t xml:space="preserve"> in literature in 18</w:t>
      </w:r>
      <w:r w:rsidRPr="00365B70">
        <w:rPr>
          <w:rFonts w:cs="Times New Roman"/>
          <w:color w:val="000000"/>
          <w:u w:val="single" w:color="000000"/>
          <w:vertAlign w:val="superscript"/>
        </w:rPr>
        <w:t>th</w:t>
      </w:r>
      <w:r w:rsidRPr="00365B70">
        <w:rPr>
          <w:rFonts w:cs="Times New Roman"/>
          <w:color w:val="000000"/>
          <w:u w:val="single" w:color="000000"/>
        </w:rPr>
        <w:t xml:space="preserve"> &amp; 19</w:t>
      </w:r>
      <w:r w:rsidRPr="00365B70">
        <w:rPr>
          <w:rFonts w:cs="Times New Roman"/>
          <w:color w:val="000000"/>
          <w:u w:val="single" w:color="000000"/>
          <w:vertAlign w:val="superscript"/>
        </w:rPr>
        <w:t>th</w:t>
      </w:r>
      <w:r w:rsidRPr="00365B70">
        <w:rPr>
          <w:rFonts w:cs="Times New Roman"/>
          <w:color w:val="000000"/>
          <w:u w:val="single" w:color="000000"/>
        </w:rPr>
        <w:t xml:space="preserve"> centuries</w:t>
      </w:r>
      <w:r w:rsidRPr="00365B70">
        <w:rPr>
          <w:rFonts w:cs="Times New Roman"/>
          <w:color w:val="000000"/>
          <w:u w:color="000000"/>
        </w:rPr>
        <w:t xml:space="preserve">: Sade; also anonymous </w:t>
      </w:r>
      <w:r w:rsidRPr="00365B70">
        <w:rPr>
          <w:rFonts w:cs="Times New Roman"/>
          <w:i/>
          <w:color w:val="000000"/>
          <w:u w:color="000000"/>
        </w:rPr>
        <w:t>My Secret Life</w:t>
      </w:r>
      <w:r w:rsidRPr="00365B70">
        <w:rPr>
          <w:rFonts w:cs="Times New Roman"/>
          <w:color w:val="000000"/>
          <w:u w:color="000000"/>
        </w:rPr>
        <w:t xml:space="preserve"> (21-22)</w:t>
      </w:r>
    </w:p>
    <w:p w14:paraId="2BED5FC0" w14:textId="77777777" w:rsidR="00440A1F" w:rsidRPr="00365B70" w:rsidRDefault="00440A1F" w:rsidP="00440A1F">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Times New Roman"/>
          <w:color w:val="000000"/>
          <w:u w:color="000000"/>
        </w:rPr>
      </w:pPr>
    </w:p>
    <w:p w14:paraId="4C7F0118" w14:textId="77777777" w:rsidR="00440A1F" w:rsidRPr="00365B70" w:rsidRDefault="00440A1F" w:rsidP="00440A1F">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Times New Roman"/>
          <w:color w:val="000000"/>
          <w:u w:color="000000"/>
        </w:rPr>
      </w:pPr>
      <w:r w:rsidRPr="00365B70">
        <w:rPr>
          <w:rFonts w:cs="Times New Roman"/>
          <w:color w:val="000000"/>
          <w:u w:color="000000"/>
        </w:rPr>
        <w:t xml:space="preserve">b. </w:t>
      </w:r>
      <w:proofErr w:type="gramStart"/>
      <w:r w:rsidRPr="00365B70">
        <w:rPr>
          <w:rFonts w:cs="Times New Roman"/>
          <w:color w:val="000000"/>
          <w:u w:val="single" w:color="000000"/>
        </w:rPr>
        <w:t>becomes</w:t>
      </w:r>
      <w:proofErr w:type="gramEnd"/>
      <w:r w:rsidRPr="00365B70">
        <w:rPr>
          <w:rFonts w:cs="Times New Roman"/>
          <w:color w:val="000000"/>
          <w:u w:val="single" w:color="000000"/>
        </w:rPr>
        <w:t xml:space="preserve"> part of medical, psychological, psychoanalytic studies of sex</w:t>
      </w:r>
      <w:r w:rsidRPr="00365B70">
        <w:rPr>
          <w:rFonts w:cs="Times New Roman"/>
          <w:color w:val="000000"/>
          <w:u w:color="000000"/>
        </w:rPr>
        <w:t xml:space="preserve"> (65-67; discuss this next week)</w:t>
      </w:r>
    </w:p>
    <w:p w14:paraId="3F59E656" w14:textId="77777777" w:rsidR="00440A1F" w:rsidRPr="00365B70" w:rsidRDefault="00440A1F" w:rsidP="00440A1F">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Times New Roman"/>
          <w:color w:val="000000"/>
          <w:u w:color="000000"/>
        </w:rPr>
      </w:pPr>
    </w:p>
    <w:p w14:paraId="76E64B4E" w14:textId="77777777" w:rsidR="00440A1F" w:rsidRPr="00365B70" w:rsidRDefault="00440A1F" w:rsidP="0059365C">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Times New Roman"/>
          <w:color w:val="000000"/>
          <w:u w:color="000000"/>
        </w:rPr>
      </w:pPr>
      <w:r w:rsidRPr="00365B70">
        <w:rPr>
          <w:rFonts w:cs="Times New Roman"/>
          <w:color w:val="000000"/>
          <w:u w:color="000000"/>
        </w:rPr>
        <w:t xml:space="preserve">c. </w:t>
      </w:r>
      <w:r w:rsidRPr="00365B70">
        <w:t>“We have since become a singularly confessing society.  The confession has spread its effects far and wide.” (59)</w:t>
      </w:r>
    </w:p>
    <w:p w14:paraId="7BE3D5E9" w14:textId="77777777" w:rsidR="00440A1F" w:rsidRPr="00365B70" w:rsidRDefault="00440A1F" w:rsidP="00440A1F">
      <w:pPr>
        <w:ind w:left="1080" w:hanging="360"/>
      </w:pPr>
    </w:p>
    <w:p w14:paraId="6E923F1B" w14:textId="77777777" w:rsidR="00444C56" w:rsidRPr="00365B70" w:rsidRDefault="002B2AD7"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365B70">
        <w:rPr>
          <w:rFonts w:cs="Times New Roman"/>
          <w:color w:val="000000"/>
          <w:u w:color="000000"/>
        </w:rPr>
        <w:t>C</w:t>
      </w:r>
      <w:r w:rsidR="00444C56" w:rsidRPr="00365B70">
        <w:rPr>
          <w:rFonts w:cs="Times New Roman"/>
          <w:color w:val="000000"/>
          <w:u w:color="000000"/>
        </w:rPr>
        <w:t xml:space="preserve">. </w:t>
      </w:r>
      <w:r w:rsidR="00444C56" w:rsidRPr="00365B70">
        <w:rPr>
          <w:rFonts w:cs="Times New Roman"/>
          <w:color w:val="000000"/>
          <w:u w:val="single" w:color="000000"/>
        </w:rPr>
        <w:t>But could we say that the explosion of discourses about sex is due to the fact of widespread repression?</w:t>
      </w:r>
    </w:p>
    <w:p w14:paraId="7B8BEB90" w14:textId="77777777" w:rsidR="00444C56" w:rsidRPr="00365B70" w:rsidRDefault="00444C56"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14:paraId="41D8DDC9" w14:textId="77777777" w:rsidR="002B2AD7" w:rsidRPr="00365B70" w:rsidRDefault="00444C56"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i/>
          <w:color w:val="000000"/>
          <w:u w:color="000000"/>
        </w:rPr>
      </w:pPr>
      <w:r w:rsidRPr="00365B70">
        <w:rPr>
          <w:rFonts w:cs="Times New Roman"/>
          <w:color w:val="000000"/>
          <w:u w:color="000000"/>
        </w:rPr>
        <w:t xml:space="preserve">-- Foucault: actually, speaking of sex as something outside of and held down by a power that acts negatively, to repress, and saying we need to liberate our sex from that power </w:t>
      </w:r>
      <w:r w:rsidRPr="00365B70">
        <w:rPr>
          <w:rFonts w:cs="Times New Roman"/>
          <w:i/>
          <w:color w:val="000000"/>
          <w:u w:color="000000"/>
        </w:rPr>
        <w:t>contributes to another form of power that incites us to speak about it</w:t>
      </w:r>
    </w:p>
    <w:p w14:paraId="37C14635" w14:textId="77777777" w:rsidR="002B2AD7" w:rsidRPr="00365B70" w:rsidRDefault="002B2AD7"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i/>
          <w:color w:val="000000"/>
          <w:u w:color="000000"/>
        </w:rPr>
      </w:pPr>
    </w:p>
    <w:p w14:paraId="0CAF1F19" w14:textId="77777777" w:rsidR="00444C56" w:rsidRPr="00365B70" w:rsidRDefault="002B2AD7"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365B70">
        <w:rPr>
          <w:rFonts w:cs="Times New Roman"/>
          <w:i/>
          <w:color w:val="000000"/>
          <w:u w:color="000000"/>
        </w:rPr>
        <w:t xml:space="preserve">-- </w:t>
      </w:r>
      <w:proofErr w:type="gramStart"/>
      <w:r w:rsidRPr="00365B70">
        <w:rPr>
          <w:rFonts w:cs="Times New Roman"/>
          <w:i/>
          <w:color w:val="000000"/>
          <w:u w:color="000000"/>
        </w:rPr>
        <w:t>this</w:t>
      </w:r>
      <w:proofErr w:type="gramEnd"/>
      <w:r w:rsidRPr="00365B70">
        <w:rPr>
          <w:rFonts w:cs="Times New Roman"/>
          <w:i/>
          <w:color w:val="000000"/>
          <w:u w:color="000000"/>
        </w:rPr>
        <w:t xml:space="preserve"> other form of power, as we’ll see, Foucault calls “bio-power”</w:t>
      </w:r>
    </w:p>
    <w:p w14:paraId="3548AC45" w14:textId="77777777" w:rsidR="00444C56" w:rsidRPr="00365B70" w:rsidRDefault="00444C56"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400590A8" w14:textId="77777777" w:rsidR="00C85D4F" w:rsidRPr="00365B70" w:rsidRDefault="00444C56"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365B70">
        <w:rPr>
          <w:rFonts w:cs="Times New Roman"/>
          <w:color w:val="000000"/>
          <w:u w:color="000000"/>
        </w:rPr>
        <w:t xml:space="preserve">-- “… </w:t>
      </w:r>
      <w:proofErr w:type="gramStart"/>
      <w:r w:rsidRPr="00365B70">
        <w:rPr>
          <w:rFonts w:cs="Times New Roman"/>
          <w:color w:val="000000"/>
          <w:u w:color="000000"/>
        </w:rPr>
        <w:t>this</w:t>
      </w:r>
      <w:proofErr w:type="gramEnd"/>
      <w:r w:rsidRPr="00365B70">
        <w:rPr>
          <w:rFonts w:cs="Times New Roman"/>
          <w:color w:val="000000"/>
          <w:u w:color="000000"/>
        </w:rPr>
        <w:t xml:space="preserve"> oft-stated theme, that sex is outside of discourse and that only the removing of an obstacle, the breaking of a secret, can clear the way leading to it, is precisely what needs to be examined. Does it not partake of the inju</w:t>
      </w:r>
      <w:r w:rsidR="002B2AD7" w:rsidRPr="00365B70">
        <w:rPr>
          <w:rFonts w:cs="Times New Roman"/>
          <w:color w:val="000000"/>
          <w:u w:color="000000"/>
        </w:rPr>
        <w:t>n</w:t>
      </w:r>
      <w:r w:rsidRPr="00365B70">
        <w:rPr>
          <w:rFonts w:cs="Times New Roman"/>
          <w:color w:val="000000"/>
          <w:u w:color="000000"/>
        </w:rPr>
        <w:t>ction by which discourse is provoked?” (34; next sentence is good too)</w:t>
      </w:r>
    </w:p>
    <w:p w14:paraId="308B62B6" w14:textId="77777777" w:rsidR="002B2AD7" w:rsidRPr="00365B70" w:rsidRDefault="002B2AD7"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6E56A63F" w14:textId="77777777" w:rsidR="002B2AD7" w:rsidRPr="00365B70" w:rsidRDefault="002B2AD7"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0D34BFB1" w14:textId="77777777" w:rsidR="002B2AD7" w:rsidRPr="00365B70" w:rsidRDefault="002B2AD7"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3BAAA611" w14:textId="77777777" w:rsidR="002B2AD7" w:rsidRPr="00365B70" w:rsidRDefault="002B2AD7"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1CB1BFEE" w14:textId="77777777" w:rsidR="00C85D4F" w:rsidRPr="00365B70" w:rsidRDefault="00C85D4F"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6A1CDA8F" w14:textId="77777777" w:rsidR="002B2AD7" w:rsidRPr="00365B70" w:rsidRDefault="002B2AD7"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6FF99CA1" w14:textId="77777777" w:rsidR="002B2AD7" w:rsidRPr="00365B70" w:rsidRDefault="002B2AD7"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55FAAFEB" w14:textId="77777777" w:rsidR="00444C56" w:rsidRPr="00365B70" w:rsidRDefault="00444C56"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0D3BA5B6" w14:textId="77777777" w:rsidR="00444C56" w:rsidRPr="00365B70" w:rsidRDefault="00365B70"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365B70">
        <w:rPr>
          <w:rFonts w:cs="Times New Roman"/>
          <w:noProof/>
          <w:color w:val="000000"/>
          <w:u w:color="000000"/>
        </w:rPr>
        <w:pict w14:anchorId="7B5B62F7">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0;text-align:left;margin-left:274.05pt;margin-top:9.2pt;width:63pt;height:296.6pt;z-index:251663360;mso-wrap-edited:f;mso-position-horizontal:absolute;mso-position-vertical:absolute" wrapcoords="-514 0 -771 1028 8228 1928 18771 2057 20571 4114 20571 18514 18771 20571 2314 21342 -771 21600 -514 22500 11057 22500 8228 22500 7714 22628 14914 22500 23400 21214 23142 1157 13371 128 6171 0 -514 0" strokecolor="black [3213]">
            <v:fill o:detectmouseclick="t"/>
            <v:shadow on="t" opacity="22938f" mv:blur="38100f" offset="0,2pt"/>
            <v:textbox inset=",7.2pt,,7.2pt"/>
            <w10:wrap type="tight"/>
          </v:shape>
        </w:pict>
      </w:r>
      <w:r w:rsidRPr="00365B70">
        <w:rPr>
          <w:rFonts w:cs="Times New Roman"/>
          <w:noProof/>
          <w:color w:val="000000"/>
          <w:u w:color="000000"/>
        </w:rPr>
        <w:pict w14:anchorId="7BF09949">
          <v:shapetype id="_x0000_t202" coordsize="21600,21600" o:spt="202" path="m0,0l0,21600,21600,21600,21600,0xe">
            <v:stroke joinstyle="miter"/>
            <v:path gradientshapeok="t" o:connecttype="rect"/>
          </v:shapetype>
          <v:shape id="_x0000_s1026" type="#_x0000_t202" style="position:absolute;left:0;text-align:left;margin-left:40.05pt;margin-top:6.2pt;width:225pt;height:66pt;z-index:251658240;mso-wrap-edited:f;mso-position-horizontal:absolute;mso-position-vertical:absolute" wrapcoords="0 0 21600 0 21600 21600 0 21600 0 0" filled="f" stroked="f">
            <v:fill o:detectmouseclick="t"/>
            <v:textbox inset=",7.2pt,,7.2pt">
              <w:txbxContent>
                <w:p w14:paraId="47D03549" w14:textId="77777777" w:rsidR="0059365C" w:rsidRPr="00C85D4F" w:rsidRDefault="0059365C">
                  <w:pPr>
                    <w:rPr>
                      <w:sz w:val="40"/>
                    </w:rPr>
                  </w:pPr>
                  <w:r w:rsidRPr="00C85D4F">
                    <w:rPr>
                      <w:sz w:val="40"/>
                    </w:rPr>
                    <w:t xml:space="preserve">Repressive power: laws, customs, </w:t>
                  </w:r>
                  <w:proofErr w:type="gramStart"/>
                  <w:r w:rsidRPr="00C85D4F">
                    <w:rPr>
                      <w:sz w:val="40"/>
                    </w:rPr>
                    <w:t>morals</w:t>
                  </w:r>
                  <w:proofErr w:type="gramEnd"/>
                </w:p>
              </w:txbxContent>
            </v:textbox>
            <w10:wrap type="tight"/>
          </v:shape>
        </w:pict>
      </w:r>
    </w:p>
    <w:p w14:paraId="4450FAB4" w14:textId="77777777" w:rsidR="00444C56" w:rsidRPr="00365B70" w:rsidRDefault="00444C56"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14:paraId="71AE9F15" w14:textId="77777777" w:rsidR="004E2E6D" w:rsidRPr="00365B70" w:rsidRDefault="00365B70" w:rsidP="00444C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365B70">
        <w:rPr>
          <w:rFonts w:cs="Times New Roman"/>
          <w:noProof/>
          <w:color w:val="000000"/>
          <w:u w:color="000000"/>
        </w:rPr>
        <w:pict w14:anchorId="58357397">
          <v:line id="_x0000_s1027" style="position:absolute;left:0;text-align:left;z-index:251659264;mso-wrap-edited:f;mso-position-horizontal:absolute;mso-position-vertical:absolute" from="112.05pt,17.2pt" to="112.05pt,161.2pt" wrapcoords="-2147483648 0 -2147483648 1080 -2147483648 18360 -2147483648 20160 -2147483648 23040 -2147483648 23760 -2147483648 23760 -2147483648 20520 -2147483648 19080 -2147483648 17280 -2147483648 2880 -2147483648 720 -2147483648 0 -2147483648 0" strokecolor="black [3213]">
            <v:fill o:detectmouseclick="t"/>
            <v:stroke endarrow="block"/>
            <v:shadow on="t" opacity="22938f" mv:blur="38100f" offset="0,2pt"/>
            <v:textbox inset=",7.2pt,,7.2pt"/>
            <w10:wrap type="tight"/>
          </v:line>
        </w:pict>
      </w:r>
    </w:p>
    <w:p w14:paraId="5319E4B6" w14:textId="77777777" w:rsidR="00444C56" w:rsidRPr="00365B70" w:rsidRDefault="00365B70"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r w:rsidRPr="00365B70">
        <w:rPr>
          <w:rFonts w:cs="Times New Roman"/>
          <w:noProof/>
          <w:color w:val="000000"/>
          <w:u w:color="000000"/>
        </w:rPr>
        <w:pict w14:anchorId="15A03B41">
          <v:shape id="_x0000_s1033" type="#_x0000_t202" style="position:absolute;left:0;text-align:left;margin-left:346.05pt;margin-top:12.2pt;width:180pt;height:128.6pt;z-index:251664384;mso-wrap-edited:f;mso-position-horizontal:absolute;mso-position-vertical:absolute" wrapcoords="0 0 21600 0 21600 21600 0 21600 0 0" filled="f" stroked="f">
            <v:fill o:detectmouseclick="t"/>
            <v:textbox style="mso-next-textbox:#_x0000_s1033" inset=",7.2pt,,7.2pt">
              <w:txbxContent>
                <w:p w14:paraId="1E5B8559" w14:textId="77777777" w:rsidR="0059365C" w:rsidRPr="00C85D4F" w:rsidRDefault="002B2AD7">
                  <w:pPr>
                    <w:rPr>
                      <w:sz w:val="40"/>
                    </w:rPr>
                  </w:pPr>
                  <w:r>
                    <w:rPr>
                      <w:sz w:val="40"/>
                    </w:rPr>
                    <w:t>T</w:t>
                  </w:r>
                  <w:r w:rsidR="0059365C" w:rsidRPr="00C85D4F">
                    <w:rPr>
                      <w:sz w:val="40"/>
                    </w:rPr>
                    <w:t>his is harmful, so we need to liberate ourselves</w:t>
                  </w:r>
                  <w:r w:rsidR="0059365C">
                    <w:rPr>
                      <w:sz w:val="40"/>
                    </w:rPr>
                    <w:t xml:space="preserve"> </w:t>
                  </w:r>
                  <w:r w:rsidR="0059365C" w:rsidRPr="00C85D4F">
                    <w:rPr>
                      <w:sz w:val="40"/>
                    </w:rPr>
                    <w:t>from repressive power</w:t>
                  </w:r>
                </w:p>
              </w:txbxContent>
            </v:textbox>
            <w10:wrap type="tight"/>
          </v:shape>
        </w:pict>
      </w:r>
      <w:r w:rsidRPr="00365B70">
        <w:rPr>
          <w:rFonts w:cs="Times New Roman"/>
          <w:noProof/>
          <w:color w:val="000000"/>
          <w:u w:color="000000"/>
        </w:rPr>
        <w:pict w14:anchorId="3F0DE675">
          <v:shape id="_x0000_s1029" type="#_x0000_t202" style="position:absolute;left:0;text-align:left;margin-left:139.05pt;margin-top:12.2pt;width:171pt;height:128.4pt;z-index:251661312;mso-wrap-edited:f;mso-position-horizontal:absolute;mso-position-vertical:absolute" wrapcoords="0 0 21600 0 21600 21600 0 21600 0 0" filled="f" stroked="f">
            <v:fill o:detectmouseclick="t"/>
            <v:textbox style="mso-next-textbox:#_x0000_s1029" inset=",7.2pt,,7.2pt">
              <w:txbxContent>
                <w:p w14:paraId="74EF12C1" w14:textId="77777777" w:rsidR="0059365C" w:rsidRPr="00C85D4F" w:rsidRDefault="0059365C">
                  <w:pPr>
                    <w:rPr>
                      <w:sz w:val="40"/>
                    </w:rPr>
                  </w:pPr>
                  <w:r w:rsidRPr="00C85D4F">
                    <w:rPr>
                      <w:sz w:val="40"/>
                    </w:rPr>
                    <w:t xml:space="preserve">Repress, silence, </w:t>
                  </w:r>
                  <w:proofErr w:type="gramStart"/>
                  <w:r w:rsidRPr="00C85D4F">
                    <w:rPr>
                      <w:sz w:val="40"/>
                    </w:rPr>
                    <w:t>reduce</w:t>
                  </w:r>
                  <w:proofErr w:type="gramEnd"/>
                  <w:r>
                    <w:rPr>
                      <w:sz w:val="40"/>
                    </w:rPr>
                    <w:t xml:space="preserve"> </w:t>
                  </w:r>
                  <w:r w:rsidRPr="00C85D4F">
                    <w:rPr>
                      <w:sz w:val="40"/>
                    </w:rPr>
                    <w:t>to a single form (heterosexual</w:t>
                  </w:r>
                </w:p>
                <w:p w14:paraId="12AF67B5" w14:textId="77777777" w:rsidR="0059365C" w:rsidRPr="00C85D4F" w:rsidRDefault="002B2AD7">
                  <w:pPr>
                    <w:rPr>
                      <w:sz w:val="40"/>
                    </w:rPr>
                  </w:pPr>
                  <w:proofErr w:type="gramStart"/>
                  <w:r>
                    <w:rPr>
                      <w:sz w:val="40"/>
                    </w:rPr>
                    <w:t>c</w:t>
                  </w:r>
                  <w:r w:rsidR="0059365C" w:rsidRPr="00C85D4F">
                    <w:rPr>
                      <w:sz w:val="40"/>
                    </w:rPr>
                    <w:t>ouple</w:t>
                  </w:r>
                  <w:proofErr w:type="gramEnd"/>
                  <w:r>
                    <w:rPr>
                      <w:sz w:val="40"/>
                    </w:rPr>
                    <w:t>)</w:t>
                  </w:r>
                </w:p>
              </w:txbxContent>
            </v:textbox>
            <w10:wrap type="tight"/>
          </v:shape>
        </w:pict>
      </w:r>
    </w:p>
    <w:p w14:paraId="2367EC2A" w14:textId="77777777" w:rsidR="00444C56" w:rsidRPr="00365B70" w:rsidRDefault="00444C56"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p>
    <w:p w14:paraId="64DBDD20" w14:textId="77777777" w:rsidR="00444C56" w:rsidRPr="00365B70" w:rsidRDefault="00444C56"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p>
    <w:p w14:paraId="61BEF49B" w14:textId="77777777" w:rsidR="00C85D4F" w:rsidRPr="00365B70" w:rsidRDefault="00C85D4F"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p>
    <w:p w14:paraId="75BAD24B" w14:textId="77777777" w:rsidR="00444C56" w:rsidRPr="00365B70" w:rsidRDefault="00444C56"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p>
    <w:p w14:paraId="1B228E58" w14:textId="77777777" w:rsidR="00444C56" w:rsidRPr="00365B70" w:rsidRDefault="00444C56"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p>
    <w:p w14:paraId="17BB8CA1" w14:textId="77777777" w:rsidR="00444C56" w:rsidRPr="00365B70" w:rsidRDefault="00365B70"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r w:rsidRPr="00365B70">
        <w:rPr>
          <w:rFonts w:cs="Times New Roman"/>
          <w:noProof/>
          <w:color w:val="000000"/>
          <w:u w:color="000000"/>
        </w:rPr>
        <w:pict w14:anchorId="134EF90A">
          <v:shape id="_x0000_s1028" type="#_x0000_t202" style="position:absolute;left:0;text-align:left;margin-left:49.05pt;margin-top:18.2pt;width:180pt;height:81.8pt;z-index:251660288;mso-wrap-edited:f;mso-position-horizontal:absolute;mso-position-vertical:absolute" wrapcoords="0 0 21600 0 21600 21600 0 21600 0 0" filled="f" stroked="f">
            <v:fill o:detectmouseclick="t"/>
            <v:textbox inset=",7.2pt,,7.2pt">
              <w:txbxContent>
                <w:p w14:paraId="67BE96CA" w14:textId="77777777" w:rsidR="0059365C" w:rsidRPr="00C85D4F" w:rsidRDefault="0059365C">
                  <w:pPr>
                    <w:rPr>
                      <w:sz w:val="40"/>
                    </w:rPr>
                  </w:pPr>
                  <w:r w:rsidRPr="00C85D4F">
                    <w:rPr>
                      <w:sz w:val="40"/>
                    </w:rPr>
                    <w:t>Sex, sexuality as “natural,” as outside power &amp; discourse</w:t>
                  </w:r>
                </w:p>
              </w:txbxContent>
            </v:textbox>
            <w10:wrap type="tight"/>
          </v:shape>
        </w:pict>
      </w:r>
      <w:r w:rsidRPr="00365B70">
        <w:rPr>
          <w:rFonts w:cs="Times New Roman"/>
          <w:noProof/>
          <w:color w:val="000000"/>
          <w:u w:color="000000"/>
        </w:rPr>
        <w:pict w14:anchorId="57B4A2A3">
          <v:line id="_x0000_s1031" style="position:absolute;left:0;text-align:left;z-index:251662336;mso-wrap-edited:f;mso-position-horizontal:absolute;mso-position-vertical:absolute" from="40.05pt,9.2pt" to="247.05pt,9.2pt" wrapcoords="-156 -2147483648 -234 -2147483648 -234 -2147483648 21991 -2147483648 22069 -2147483648 21913 -2147483648 21756 -2147483648 -156 -2147483648" strokecolor="black [3213]">
            <v:fill o:detectmouseclick="t"/>
            <v:shadow on="t" opacity="22938f" mv:blur="38100f" offset="0,2pt"/>
            <v:textbox inset=",7.2pt,,7.2pt"/>
            <w10:wrap type="tight"/>
          </v:line>
        </w:pict>
      </w:r>
    </w:p>
    <w:p w14:paraId="110EBAFB" w14:textId="77777777" w:rsidR="00444C56" w:rsidRPr="00365B70" w:rsidRDefault="00444C56"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p>
    <w:p w14:paraId="7D27F563" w14:textId="77777777" w:rsidR="00444C56" w:rsidRPr="00365B70" w:rsidRDefault="00444C56"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p>
    <w:p w14:paraId="00FDDEBD" w14:textId="77777777" w:rsidR="00444C56" w:rsidRPr="00365B70" w:rsidRDefault="00444C56"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p>
    <w:p w14:paraId="2656B13C" w14:textId="77777777" w:rsidR="00444C56" w:rsidRPr="00365B70" w:rsidRDefault="00444C56"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p>
    <w:p w14:paraId="66DA0397" w14:textId="77777777" w:rsidR="002B2AD7" w:rsidRPr="00365B70" w:rsidRDefault="002B2AD7"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r w:rsidRPr="00365B70">
        <w:rPr>
          <w:rFonts w:cs="Times New Roman"/>
          <w:color w:val="000000"/>
          <w:u w:color="000000"/>
        </w:rPr>
        <w:t>This whole picture encourages us to speak about sex, to develop discourses to study it &amp; to liberate it.</w:t>
      </w:r>
    </w:p>
    <w:p w14:paraId="54C8B76C" w14:textId="77777777" w:rsidR="00444C56" w:rsidRPr="00365B70" w:rsidRDefault="002B2AD7"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r w:rsidRPr="00365B70">
        <w:rPr>
          <w:rFonts w:cs="Times New Roman"/>
          <w:color w:val="000000"/>
          <w:u w:color="000000"/>
        </w:rPr>
        <w:t xml:space="preserve">-- </w:t>
      </w:r>
      <w:proofErr w:type="gramStart"/>
      <w:r w:rsidRPr="00365B70">
        <w:rPr>
          <w:rFonts w:cs="Times New Roman"/>
          <w:color w:val="000000"/>
          <w:u w:color="000000"/>
        </w:rPr>
        <w:t>though</w:t>
      </w:r>
      <w:proofErr w:type="gramEnd"/>
      <w:r w:rsidRPr="00365B70">
        <w:rPr>
          <w:rFonts w:cs="Times New Roman"/>
          <w:color w:val="000000"/>
          <w:u w:color="000000"/>
        </w:rPr>
        <w:t xml:space="preserve"> there are other forces leading to increasing discourses about sex too, as we’ll see…</w:t>
      </w:r>
    </w:p>
    <w:p w14:paraId="33317A42" w14:textId="77777777" w:rsidR="002B2AD7" w:rsidRPr="00365B70" w:rsidRDefault="002B2AD7" w:rsidP="004E2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contextualSpacing w:val="0"/>
        <w:rPr>
          <w:rFonts w:cs="Times New Roman"/>
          <w:color w:val="000000"/>
          <w:u w:color="000000"/>
        </w:rPr>
      </w:pPr>
    </w:p>
    <w:p w14:paraId="0C2C0F85" w14:textId="77777777" w:rsidR="002B2AD7" w:rsidRPr="00365B70" w:rsidRDefault="002B2AD7" w:rsidP="002B2AD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u w:val="single"/>
        </w:rPr>
      </w:pPr>
      <w:r w:rsidRPr="00365B70">
        <w:t xml:space="preserve">D. </w:t>
      </w:r>
      <w:r w:rsidRPr="00365B70">
        <w:rPr>
          <w:u w:val="single"/>
        </w:rPr>
        <w:t>Rather than sexuality being reduced to one form, a multiplicity of sexualities has been generated</w:t>
      </w:r>
    </w:p>
    <w:p w14:paraId="115C171E" w14:textId="77777777" w:rsidR="002B2AD7" w:rsidRPr="00365B70" w:rsidRDefault="002B2AD7" w:rsidP="002B2AD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val="single" w:color="000000"/>
        </w:rPr>
      </w:pPr>
    </w:p>
    <w:p w14:paraId="14EF9D69" w14:textId="77777777" w:rsidR="000C09C2" w:rsidRPr="00365B70" w:rsidRDefault="000C09C2" w:rsidP="000C09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365B70">
        <w:rPr>
          <w:rFonts w:cs="Times New Roman"/>
          <w:color w:val="000000"/>
          <w:u w:color="000000"/>
        </w:rPr>
        <w:t xml:space="preserve">-- </w:t>
      </w:r>
      <w:proofErr w:type="gramStart"/>
      <w:r w:rsidRPr="00365B70">
        <w:rPr>
          <w:rFonts w:cs="Times New Roman"/>
          <w:color w:val="000000"/>
          <w:u w:color="000000"/>
        </w:rPr>
        <w:t>increase</w:t>
      </w:r>
      <w:proofErr w:type="gramEnd"/>
      <w:r w:rsidRPr="00365B70">
        <w:rPr>
          <w:rFonts w:cs="Times New Roman"/>
          <w:color w:val="000000"/>
          <w:u w:color="000000"/>
        </w:rPr>
        <w:t xml:space="preserve"> in study of “perversions,” peripheral sexualities</w:t>
      </w:r>
    </w:p>
    <w:p w14:paraId="477691DF" w14:textId="77777777" w:rsidR="000C09C2" w:rsidRPr="00365B70" w:rsidRDefault="000C09C2" w:rsidP="000C09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2AC6F1DA" w14:textId="77777777" w:rsidR="000C09C2" w:rsidRPr="00365B70" w:rsidRDefault="000C09C2" w:rsidP="000C09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365B70">
        <w:rPr>
          <w:rFonts w:cs="Times New Roman"/>
          <w:color w:val="000000"/>
          <w:u w:color="000000"/>
        </w:rPr>
        <w:t xml:space="preserve">-- </w:t>
      </w:r>
      <w:proofErr w:type="gramStart"/>
      <w:r w:rsidRPr="00365B70">
        <w:rPr>
          <w:rFonts w:cs="Times New Roman"/>
          <w:color w:val="000000"/>
          <w:u w:color="000000"/>
        </w:rPr>
        <w:t>the</w:t>
      </w:r>
      <w:proofErr w:type="gramEnd"/>
      <w:r w:rsidRPr="00365B70">
        <w:rPr>
          <w:rFonts w:cs="Times New Roman"/>
          <w:color w:val="000000"/>
          <w:u w:color="000000"/>
        </w:rPr>
        <w:t xml:space="preserve"> “pervert” becomes a type of person similar to how the “delinquent” does in penal practices</w:t>
      </w:r>
    </w:p>
    <w:p w14:paraId="2D3909DE" w14:textId="77777777" w:rsidR="000C09C2" w:rsidRPr="00365B70" w:rsidRDefault="000C09C2" w:rsidP="000C09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003C630B" w14:textId="77777777" w:rsidR="000C09C2" w:rsidRPr="00365B70" w:rsidRDefault="000C09C2" w:rsidP="000C09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365B70">
        <w:rPr>
          <w:rFonts w:cs="Times New Roman"/>
          <w:color w:val="000000"/>
          <w:u w:color="000000"/>
        </w:rPr>
        <w:t xml:space="preserve">-- </w:t>
      </w:r>
      <w:proofErr w:type="gramStart"/>
      <w:r w:rsidRPr="00365B70">
        <w:rPr>
          <w:rFonts w:cs="Times New Roman"/>
          <w:color w:val="000000"/>
          <w:u w:color="000000"/>
        </w:rPr>
        <w:t>sexuality</w:t>
      </w:r>
      <w:proofErr w:type="gramEnd"/>
      <w:r w:rsidRPr="00365B70">
        <w:rPr>
          <w:rFonts w:cs="Times New Roman"/>
          <w:color w:val="000000"/>
          <w:u w:color="000000"/>
        </w:rPr>
        <w:t xml:space="preserve"> is “incorporate[d] into individuals,” becoming “deeply characteristic of individuals” (44)—our sexuality becomes crucial to who we are</w:t>
      </w:r>
    </w:p>
    <w:p w14:paraId="27B044DC" w14:textId="77777777" w:rsidR="000C09C2" w:rsidRPr="00365B70" w:rsidRDefault="000C09C2" w:rsidP="000C09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304E77AD" w14:textId="77777777" w:rsidR="002B2AD7" w:rsidRPr="00365B70" w:rsidRDefault="000C09C2" w:rsidP="000C09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365B70">
        <w:rPr>
          <w:rFonts w:cs="Times New Roman"/>
          <w:color w:val="000000"/>
          <w:u w:color="000000"/>
        </w:rPr>
        <w:tab/>
        <w:t xml:space="preserve">-- </w:t>
      </w:r>
      <w:proofErr w:type="gramStart"/>
      <w:r w:rsidRPr="00365B70">
        <w:rPr>
          <w:rFonts w:cs="Times New Roman"/>
          <w:color w:val="000000"/>
          <w:u w:color="000000"/>
        </w:rPr>
        <w:t>e</w:t>
      </w:r>
      <w:proofErr w:type="gramEnd"/>
      <w:r w:rsidRPr="00365B70">
        <w:rPr>
          <w:rFonts w:cs="Times New Roman"/>
          <w:color w:val="000000"/>
          <w:u w:color="000000"/>
        </w:rPr>
        <w:t xml:space="preserve">.g., “As defined by the ancient civil or canonical codes, sodomy was a category of forbidden acts; …. The nineteenth century homosexual became a personage, a past, a case history, and a childhood, in addition to being a type of life, a life form, and </w:t>
      </w:r>
      <w:proofErr w:type="gramStart"/>
      <w:r w:rsidRPr="00365B70">
        <w:rPr>
          <w:rFonts w:cs="Times New Roman"/>
          <w:color w:val="000000"/>
          <w:u w:color="000000"/>
        </w:rPr>
        <w:t>a morphology</w:t>
      </w:r>
      <w:proofErr w:type="gramEnd"/>
      <w:r w:rsidRPr="00365B70">
        <w:rPr>
          <w:rFonts w:cs="Times New Roman"/>
          <w:color w:val="000000"/>
          <w:u w:color="000000"/>
        </w:rPr>
        <w:t>, with an indiscreet anatomy and possibly a mysterious physiology. Nothing that went into his total composition was unaffected by his sexuality” (43).</w:t>
      </w:r>
    </w:p>
    <w:p w14:paraId="4D520236" w14:textId="77777777" w:rsidR="000C09C2" w:rsidRPr="00365B70" w:rsidRDefault="000C09C2" w:rsidP="002B2AD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val="single" w:color="000000"/>
        </w:rPr>
      </w:pPr>
    </w:p>
    <w:p w14:paraId="5E2BADB4" w14:textId="77777777" w:rsidR="002B2AD7" w:rsidRPr="00365B70" w:rsidRDefault="000C09C2" w:rsidP="002B2AD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i/>
          <w:color w:val="000000"/>
          <w:u w:color="000000"/>
        </w:rPr>
      </w:pPr>
      <w:r w:rsidRPr="00365B70">
        <w:rPr>
          <w:rFonts w:cs="Times New Roman"/>
          <w:i/>
          <w:color w:val="000000"/>
          <w:u w:color="000000"/>
        </w:rPr>
        <w:t xml:space="preserve">How much do we still see this </w:t>
      </w:r>
      <w:proofErr w:type="gramStart"/>
      <w:r w:rsidRPr="00365B70">
        <w:rPr>
          <w:rFonts w:cs="Times New Roman"/>
          <w:i/>
          <w:color w:val="000000"/>
          <w:u w:color="000000"/>
        </w:rPr>
        <w:t>today, that</w:t>
      </w:r>
      <w:proofErr w:type="gramEnd"/>
      <w:r w:rsidRPr="00365B70">
        <w:rPr>
          <w:rFonts w:cs="Times New Roman"/>
          <w:i/>
          <w:color w:val="000000"/>
          <w:u w:color="000000"/>
        </w:rPr>
        <w:t xml:space="preserve"> who one is </w:t>
      </w:r>
      <w:proofErr w:type="spellStart"/>
      <w:r w:rsidRPr="00365B70">
        <w:rPr>
          <w:rFonts w:cs="Times New Roman"/>
          <w:i/>
          <w:color w:val="000000"/>
          <w:u w:color="000000"/>
        </w:rPr>
        <w:t>is</w:t>
      </w:r>
      <w:proofErr w:type="spellEnd"/>
      <w:r w:rsidRPr="00365B70">
        <w:rPr>
          <w:rFonts w:cs="Times New Roman"/>
          <w:i/>
          <w:color w:val="000000"/>
          <w:u w:color="000000"/>
        </w:rPr>
        <w:t xml:space="preserve"> deeply tied to their sexuality?</w:t>
      </w:r>
    </w:p>
    <w:p w14:paraId="4CB3B54C" w14:textId="77777777" w:rsidR="00444C56" w:rsidRPr="00365B70" w:rsidRDefault="00444C56" w:rsidP="002B2AD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14:paraId="253EF575" w14:textId="77777777" w:rsidR="004E2E6D" w:rsidRPr="00365B70" w:rsidRDefault="004E2E6D" w:rsidP="004E2E6D"/>
    <w:bookmarkEnd w:id="0"/>
    <w:sectPr w:rsidR="004E2E6D" w:rsidRPr="00365B70" w:rsidSect="004E2E6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4E2E6D"/>
    <w:rsid w:val="000C09C2"/>
    <w:rsid w:val="002B2AD7"/>
    <w:rsid w:val="00365B70"/>
    <w:rsid w:val="00440A1F"/>
    <w:rsid w:val="00444C56"/>
    <w:rsid w:val="004E2E6D"/>
    <w:rsid w:val="00527C52"/>
    <w:rsid w:val="00566DBE"/>
    <w:rsid w:val="0059365C"/>
    <w:rsid w:val="00682C3C"/>
    <w:rsid w:val="00C85D4F"/>
    <w:rsid w:val="00FB21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colormenu v:ext="edit" strokecolor="none [3213]"/>
    </o:shapedefaults>
    <o:shapelayout v:ext="edit">
      <o:idmap v:ext="edit" data="1"/>
    </o:shapelayout>
  </w:shapeDefaults>
  <w:doNotEmbedSmartTags/>
  <w:decimalSymbol w:val="."/>
  <w:listSeparator w:val=","/>
  <w14:docId w14:val="58F6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936</Words>
  <Characters>5338</Characters>
  <Application>Microsoft Macintosh Word</Application>
  <DocSecurity>0</DocSecurity>
  <Lines>44</Lines>
  <Paragraphs>12</Paragraphs>
  <ScaleCrop>false</ScaleCrop>
  <Company>University of British Columbia</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6</cp:revision>
  <dcterms:created xsi:type="dcterms:W3CDTF">2014-03-13T16:05:00Z</dcterms:created>
  <dcterms:modified xsi:type="dcterms:W3CDTF">2014-03-14T04:35:00Z</dcterms:modified>
</cp:coreProperties>
</file>