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99" w:rsidRPr="00FB098F" w:rsidRDefault="00926F99" w:rsidP="00926F99">
      <w:pPr>
        <w:jc w:val="center"/>
        <w:rPr>
          <w:b/>
          <w:szCs w:val="40"/>
        </w:rPr>
      </w:pPr>
      <w:r w:rsidRPr="00FB098F">
        <w:rPr>
          <w:b/>
          <w:szCs w:val="40"/>
        </w:rPr>
        <w:t xml:space="preserve">Foucault, </w:t>
      </w:r>
      <w:r w:rsidRPr="00FB098F">
        <w:rPr>
          <w:b/>
          <w:i/>
          <w:szCs w:val="40"/>
        </w:rPr>
        <w:t>History of Sexuality Vol. 1</w:t>
      </w:r>
    </w:p>
    <w:p w:rsidR="00926F99" w:rsidRPr="00FB098F" w:rsidRDefault="00926F99" w:rsidP="00926F99">
      <w:pPr>
        <w:jc w:val="center"/>
        <w:rPr>
          <w:b/>
          <w:szCs w:val="40"/>
        </w:rPr>
      </w:pPr>
      <w:proofErr w:type="gramStart"/>
      <w:r w:rsidRPr="00FB098F">
        <w:rPr>
          <w:b/>
          <w:szCs w:val="40"/>
        </w:rPr>
        <w:t>pp</w:t>
      </w:r>
      <w:proofErr w:type="gramEnd"/>
      <w:r w:rsidRPr="00FB098F">
        <w:rPr>
          <w:b/>
          <w:szCs w:val="40"/>
        </w:rPr>
        <w:t>. 115-159</w:t>
      </w:r>
    </w:p>
    <w:p w:rsidR="00926F99" w:rsidRPr="00FB098F" w:rsidRDefault="00926F99" w:rsidP="00926F99">
      <w:pPr>
        <w:jc w:val="center"/>
        <w:rPr>
          <w:szCs w:val="40"/>
        </w:rPr>
      </w:pPr>
      <w:r w:rsidRPr="00FB098F">
        <w:rPr>
          <w:szCs w:val="40"/>
        </w:rPr>
        <w:t>PHIL 449, Spring 2014</w:t>
      </w:r>
    </w:p>
    <w:p w:rsidR="00926F99" w:rsidRPr="00FB098F" w:rsidRDefault="00926F99" w:rsidP="00926F99">
      <w:pPr>
        <w:jc w:val="center"/>
        <w:rPr>
          <w:szCs w:val="40"/>
        </w:rPr>
      </w:pPr>
    </w:p>
    <w:p w:rsidR="00A75AE5" w:rsidRPr="00FB098F" w:rsidRDefault="00A75AE5" w:rsidP="00926F99">
      <w:pPr>
        <w:rPr>
          <w:szCs w:val="40"/>
        </w:rPr>
      </w:pPr>
    </w:p>
    <w:p w:rsidR="00A75AE5" w:rsidRPr="00FB098F" w:rsidRDefault="00A75AE5" w:rsidP="00926F99">
      <w:pPr>
        <w:rPr>
          <w:b/>
          <w:szCs w:val="40"/>
        </w:rPr>
      </w:pPr>
      <w:r w:rsidRPr="00FB098F">
        <w:rPr>
          <w:b/>
          <w:szCs w:val="40"/>
        </w:rPr>
        <w:t>What underlies the explosion of discourses on sex starting around the 18</w:t>
      </w:r>
      <w:r w:rsidRPr="00FB098F">
        <w:rPr>
          <w:b/>
          <w:szCs w:val="40"/>
          <w:vertAlign w:val="superscript"/>
        </w:rPr>
        <w:t>th</w:t>
      </w:r>
      <w:r w:rsidRPr="00FB098F">
        <w:rPr>
          <w:b/>
          <w:szCs w:val="40"/>
        </w:rPr>
        <w:t xml:space="preserve"> century?</w:t>
      </w:r>
    </w:p>
    <w:p w:rsidR="00A75AE5" w:rsidRPr="00FB098F" w:rsidRDefault="00A75AE5" w:rsidP="00926F99">
      <w:pPr>
        <w:rPr>
          <w:b/>
          <w:szCs w:val="40"/>
        </w:rPr>
      </w:pPr>
    </w:p>
    <w:p w:rsidR="00A75AE5" w:rsidRPr="00FB098F" w:rsidRDefault="00A75AE5" w:rsidP="00926F99">
      <w:pPr>
        <w:rPr>
          <w:szCs w:val="40"/>
        </w:rPr>
      </w:pPr>
      <w:r w:rsidRPr="00FB098F">
        <w:rPr>
          <w:szCs w:val="40"/>
        </w:rPr>
        <w:t>Why do we have such a strong “will to truth” regarding sex? (79)</w:t>
      </w:r>
    </w:p>
    <w:p w:rsidR="00A75AE5" w:rsidRPr="00FB098F" w:rsidRDefault="00A75AE5" w:rsidP="00926F99">
      <w:pPr>
        <w:rPr>
          <w:szCs w:val="40"/>
        </w:rPr>
      </w:pPr>
    </w:p>
    <w:p w:rsidR="00A75AE5" w:rsidRPr="00FB098F" w:rsidRDefault="00A75AE5" w:rsidP="00926F99">
      <w:pPr>
        <w:rPr>
          <w:szCs w:val="40"/>
        </w:rPr>
      </w:pPr>
      <w:r w:rsidRPr="00FB098F">
        <w:rPr>
          <w:szCs w:val="40"/>
        </w:rPr>
        <w:t xml:space="preserve">1. </w:t>
      </w:r>
      <w:r w:rsidRPr="00FB098F">
        <w:rPr>
          <w:szCs w:val="40"/>
          <w:u w:val="single"/>
        </w:rPr>
        <w:t>In part b/c it provides pleasure</w:t>
      </w:r>
    </w:p>
    <w:p w:rsidR="00A75AE5" w:rsidRPr="00FB098F" w:rsidRDefault="00A75AE5" w:rsidP="00926F99">
      <w:pPr>
        <w:rPr>
          <w:szCs w:val="40"/>
        </w:rPr>
      </w:pPr>
    </w:p>
    <w:p w:rsidR="00A75AE5" w:rsidRPr="00FB098F" w:rsidRDefault="00A75AE5" w:rsidP="00A75AE5">
      <w:pPr>
        <w:tabs>
          <w:tab w:val="left" w:pos="900"/>
        </w:tabs>
        <w:ind w:left="720" w:hanging="360"/>
        <w:rPr>
          <w:szCs w:val="40"/>
        </w:rPr>
      </w:pPr>
      <w:r w:rsidRPr="00FB098F">
        <w:rPr>
          <w:szCs w:val="40"/>
        </w:rPr>
        <w:t xml:space="preserve">-- </w:t>
      </w:r>
      <w:proofErr w:type="gramStart"/>
      <w:r w:rsidRPr="00FB098F">
        <w:rPr>
          <w:szCs w:val="40"/>
        </w:rPr>
        <w:t>spirals</w:t>
      </w:r>
      <w:proofErr w:type="gramEnd"/>
      <w:r w:rsidRPr="00FB098F">
        <w:rPr>
          <w:szCs w:val="40"/>
        </w:rPr>
        <w:t xml:space="preserve"> of power and pleasure (45)</w:t>
      </w:r>
    </w:p>
    <w:p w:rsidR="00A75AE5" w:rsidRPr="00FB098F" w:rsidRDefault="00A75AE5" w:rsidP="00A75AE5">
      <w:pPr>
        <w:tabs>
          <w:tab w:val="left" w:pos="900"/>
        </w:tabs>
        <w:ind w:left="720" w:hanging="360"/>
        <w:rPr>
          <w:szCs w:val="40"/>
        </w:rPr>
      </w:pPr>
    </w:p>
    <w:p w:rsidR="00A75AE5" w:rsidRPr="00FB098F" w:rsidRDefault="00A75AE5" w:rsidP="00A75AE5">
      <w:pPr>
        <w:tabs>
          <w:tab w:val="left" w:pos="900"/>
        </w:tabs>
        <w:ind w:left="720" w:hanging="360"/>
        <w:rPr>
          <w:rFonts w:cs="Times New Roman"/>
          <w:color w:val="000000"/>
          <w:szCs w:val="40"/>
          <w:u w:color="000000"/>
        </w:rPr>
      </w:pPr>
      <w:r w:rsidRPr="00FB098F">
        <w:rPr>
          <w:szCs w:val="40"/>
        </w:rPr>
        <w:t xml:space="preserve">-- </w:t>
      </w:r>
      <w:proofErr w:type="gramStart"/>
      <w:r w:rsidRPr="00FB098F">
        <w:rPr>
          <w:szCs w:val="40"/>
        </w:rPr>
        <w:t>we</w:t>
      </w:r>
      <w:proofErr w:type="gramEnd"/>
      <w:r w:rsidRPr="00FB098F">
        <w:rPr>
          <w:szCs w:val="40"/>
        </w:rPr>
        <w:t xml:space="preserve"> have invented a new kind of pleasure: </w:t>
      </w:r>
      <w:r w:rsidRPr="00FB098F">
        <w:rPr>
          <w:rFonts w:cs="Times New Roman"/>
          <w:color w:val="000000"/>
          <w:szCs w:val="40"/>
          <w:u w:color="000000"/>
        </w:rPr>
        <w:t>“pleasure in the truth of pleasure, the pleasure of knowing that truth, of discovering and exposing it, the fascination of seeing it and telling it, of captivating and capturing others by it, of confiding it in secret, of luring it out in the open—the specific pleasure of the true discourse on pleasure” (71).</w:t>
      </w:r>
    </w:p>
    <w:p w:rsidR="00A75AE5" w:rsidRPr="00FB098F" w:rsidRDefault="00A75AE5" w:rsidP="00A75AE5">
      <w:pPr>
        <w:tabs>
          <w:tab w:val="left" w:pos="900"/>
        </w:tabs>
        <w:ind w:left="720" w:hanging="360"/>
        <w:rPr>
          <w:rFonts w:cs="Times New Roman"/>
          <w:color w:val="000000"/>
          <w:szCs w:val="40"/>
          <w:u w:color="000000"/>
        </w:rPr>
      </w:pPr>
    </w:p>
    <w:p w:rsidR="00934991" w:rsidRPr="00FB098F" w:rsidRDefault="00A75AE5" w:rsidP="00A75AE5">
      <w:pPr>
        <w:tabs>
          <w:tab w:val="left" w:pos="900"/>
        </w:tabs>
        <w:ind w:left="360" w:hanging="360"/>
        <w:rPr>
          <w:rFonts w:cs="Times New Roman"/>
          <w:color w:val="000000"/>
          <w:szCs w:val="40"/>
          <w:u w:val="single" w:color="000000"/>
        </w:rPr>
      </w:pPr>
      <w:r w:rsidRPr="00FB098F">
        <w:rPr>
          <w:rFonts w:cs="Times New Roman"/>
          <w:color w:val="000000"/>
          <w:szCs w:val="40"/>
          <w:u w:color="000000"/>
        </w:rPr>
        <w:t xml:space="preserve">2. </w:t>
      </w:r>
      <w:proofErr w:type="gramStart"/>
      <w:r w:rsidRPr="00FB098F">
        <w:rPr>
          <w:rFonts w:cs="Times New Roman"/>
          <w:color w:val="000000"/>
          <w:szCs w:val="40"/>
          <w:u w:val="single" w:color="000000"/>
        </w:rPr>
        <w:t>also</w:t>
      </w:r>
      <w:proofErr w:type="gramEnd"/>
      <w:r w:rsidRPr="00FB098F">
        <w:rPr>
          <w:rFonts w:cs="Times New Roman"/>
          <w:color w:val="000000"/>
          <w:szCs w:val="40"/>
          <w:u w:val="single" w:color="000000"/>
        </w:rPr>
        <w:t xml:space="preserve"> because of concerns about health and strength of populations</w:t>
      </w:r>
    </w:p>
    <w:p w:rsidR="00A75AE5" w:rsidRPr="00FB098F" w:rsidRDefault="00A75AE5" w:rsidP="00A75AE5">
      <w:pPr>
        <w:tabs>
          <w:tab w:val="left" w:pos="900"/>
        </w:tabs>
        <w:ind w:left="360" w:hanging="360"/>
        <w:rPr>
          <w:rFonts w:cs="Times New Roman"/>
          <w:color w:val="000000"/>
          <w:szCs w:val="40"/>
          <w:u w:color="000000"/>
        </w:rPr>
      </w:pPr>
    </w:p>
    <w:p w:rsidR="00934991" w:rsidRPr="00FB098F" w:rsidRDefault="00A75AE5" w:rsidP="00A75AE5">
      <w:pPr>
        <w:tabs>
          <w:tab w:val="left" w:pos="900"/>
        </w:tabs>
        <w:ind w:left="720" w:hanging="360"/>
        <w:rPr>
          <w:rFonts w:cs="Times New Roman"/>
          <w:color w:val="000000"/>
          <w:szCs w:val="40"/>
          <w:u w:color="000000"/>
        </w:rPr>
      </w:pPr>
      <w:r w:rsidRPr="00FB098F">
        <w:rPr>
          <w:rFonts w:cs="Times New Roman"/>
          <w:color w:val="000000"/>
          <w:szCs w:val="40"/>
          <w:u w:color="000000"/>
        </w:rPr>
        <w:t xml:space="preserve">a. </w:t>
      </w:r>
      <w:proofErr w:type="gramStart"/>
      <w:r w:rsidR="00934991" w:rsidRPr="00FB098F">
        <w:rPr>
          <w:rFonts w:cs="Times New Roman"/>
          <w:color w:val="000000"/>
          <w:szCs w:val="40"/>
          <w:u w:val="single" w:color="000000"/>
        </w:rPr>
        <w:t>concerns</w:t>
      </w:r>
      <w:proofErr w:type="gramEnd"/>
      <w:r w:rsidR="00934991" w:rsidRPr="00FB098F">
        <w:rPr>
          <w:rFonts w:cs="Times New Roman"/>
          <w:color w:val="000000"/>
          <w:szCs w:val="40"/>
          <w:u w:val="single" w:color="000000"/>
        </w:rPr>
        <w:t xml:space="preserve"> about heredity, </w:t>
      </w:r>
      <w:proofErr w:type="spellStart"/>
      <w:r w:rsidR="00934991" w:rsidRPr="00FB098F">
        <w:rPr>
          <w:rFonts w:cs="Times New Roman"/>
          <w:color w:val="000000"/>
          <w:szCs w:val="40"/>
          <w:u w:val="single" w:color="000000"/>
        </w:rPr>
        <w:t>degenerescence</w:t>
      </w:r>
      <w:proofErr w:type="spellEnd"/>
      <w:r w:rsidR="00934991" w:rsidRPr="00FB098F">
        <w:rPr>
          <w:rFonts w:cs="Times New Roman"/>
          <w:color w:val="000000"/>
          <w:szCs w:val="40"/>
          <w:u w:val="single" w:color="000000"/>
        </w:rPr>
        <w:t xml:space="preserve">; eugenics movements </w:t>
      </w:r>
      <w:r w:rsidR="00934991" w:rsidRPr="00FB098F">
        <w:rPr>
          <w:rFonts w:cs="Times New Roman"/>
          <w:color w:val="000000"/>
          <w:szCs w:val="40"/>
          <w:u w:color="000000"/>
        </w:rPr>
        <w:t>(e.g. restricting who could get married (no interracial marriages, no insane persons, no “feebleminded” or “idiots”; forced sterilizations)</w:t>
      </w:r>
    </w:p>
    <w:p w:rsidR="00934991" w:rsidRPr="00FB098F" w:rsidRDefault="00934991" w:rsidP="00A75AE5">
      <w:pPr>
        <w:tabs>
          <w:tab w:val="left" w:pos="900"/>
        </w:tabs>
        <w:ind w:left="720" w:hanging="360"/>
        <w:rPr>
          <w:szCs w:val="40"/>
        </w:rPr>
      </w:pPr>
    </w:p>
    <w:p w:rsidR="00934991" w:rsidRPr="00FB098F" w:rsidRDefault="00934991" w:rsidP="00A75AE5">
      <w:pPr>
        <w:tabs>
          <w:tab w:val="left" w:pos="900"/>
        </w:tabs>
        <w:ind w:left="720" w:hanging="360"/>
        <w:rPr>
          <w:szCs w:val="40"/>
          <w:u w:val="single"/>
        </w:rPr>
      </w:pPr>
      <w:r w:rsidRPr="00FB098F">
        <w:rPr>
          <w:szCs w:val="40"/>
        </w:rPr>
        <w:t xml:space="preserve">b. </w:t>
      </w:r>
      <w:proofErr w:type="gramStart"/>
      <w:r w:rsidRPr="00FB098F">
        <w:rPr>
          <w:szCs w:val="40"/>
          <w:u w:val="single"/>
        </w:rPr>
        <w:t>concerns</w:t>
      </w:r>
      <w:proofErr w:type="gramEnd"/>
      <w:r w:rsidRPr="00FB098F">
        <w:rPr>
          <w:szCs w:val="40"/>
          <w:u w:val="single"/>
        </w:rPr>
        <w:t xml:space="preserve"> about the integrity of the race of a population being reduced through immigration</w:t>
      </w:r>
    </w:p>
    <w:p w:rsidR="00934991" w:rsidRPr="00FB098F" w:rsidRDefault="00934991" w:rsidP="00A75AE5">
      <w:pPr>
        <w:tabs>
          <w:tab w:val="left" w:pos="900"/>
        </w:tabs>
        <w:ind w:left="720" w:hanging="360"/>
        <w:rPr>
          <w:szCs w:val="40"/>
        </w:rPr>
      </w:pPr>
    </w:p>
    <w:p w:rsidR="00934991" w:rsidRPr="00FB098F" w:rsidRDefault="00934991" w:rsidP="00A75AE5">
      <w:pPr>
        <w:tabs>
          <w:tab w:val="left" w:pos="900"/>
        </w:tabs>
        <w:ind w:left="720" w:hanging="360"/>
        <w:rPr>
          <w:szCs w:val="40"/>
        </w:rPr>
      </w:pPr>
      <w:r w:rsidRPr="00FB098F">
        <w:rPr>
          <w:szCs w:val="40"/>
        </w:rPr>
        <w:t xml:space="preserve">c. </w:t>
      </w:r>
      <w:proofErr w:type="gramStart"/>
      <w:r w:rsidRPr="00FB098F">
        <w:rPr>
          <w:szCs w:val="40"/>
          <w:u w:val="single"/>
        </w:rPr>
        <w:t>state</w:t>
      </w:r>
      <w:proofErr w:type="gramEnd"/>
      <w:r w:rsidRPr="00FB098F">
        <w:rPr>
          <w:szCs w:val="40"/>
          <w:u w:val="single"/>
        </w:rPr>
        <w:t>-directed  racism (119)</w:t>
      </w:r>
    </w:p>
    <w:p w:rsidR="00934991" w:rsidRPr="00FB098F" w:rsidRDefault="00934991" w:rsidP="00A75AE5">
      <w:pPr>
        <w:tabs>
          <w:tab w:val="left" w:pos="900"/>
        </w:tabs>
        <w:ind w:left="720" w:hanging="360"/>
        <w:rPr>
          <w:szCs w:val="40"/>
        </w:rPr>
      </w:pPr>
    </w:p>
    <w:p w:rsidR="00934991" w:rsidRPr="00FB098F" w:rsidRDefault="00934991" w:rsidP="00A75AE5">
      <w:pPr>
        <w:tabs>
          <w:tab w:val="left" w:pos="900"/>
        </w:tabs>
        <w:ind w:left="720" w:hanging="360"/>
        <w:rPr>
          <w:szCs w:val="40"/>
        </w:rPr>
      </w:pPr>
      <w:r w:rsidRPr="00FB098F">
        <w:rPr>
          <w:szCs w:val="40"/>
        </w:rPr>
        <w:tab/>
        <w:t xml:space="preserve">-- </w:t>
      </w:r>
      <w:proofErr w:type="gramStart"/>
      <w:r w:rsidRPr="00FB098F">
        <w:rPr>
          <w:szCs w:val="40"/>
        </w:rPr>
        <w:t>the</w:t>
      </w:r>
      <w:proofErr w:type="gramEnd"/>
      <w:r w:rsidRPr="00FB098F">
        <w:rPr>
          <w:szCs w:val="40"/>
        </w:rPr>
        <w:t xml:space="preserve"> population, the people as a kind of race, who need to be biologically protected from within and without</w:t>
      </w:r>
    </w:p>
    <w:p w:rsidR="00934991" w:rsidRPr="00FB098F" w:rsidRDefault="00934991" w:rsidP="00A75AE5">
      <w:pPr>
        <w:tabs>
          <w:tab w:val="left" w:pos="900"/>
        </w:tabs>
        <w:ind w:left="720" w:hanging="360"/>
        <w:rPr>
          <w:szCs w:val="40"/>
        </w:rPr>
      </w:pPr>
    </w:p>
    <w:p w:rsidR="00934991" w:rsidRPr="00FB098F" w:rsidRDefault="00934991" w:rsidP="00A75AE5">
      <w:pPr>
        <w:tabs>
          <w:tab w:val="left" w:pos="900"/>
        </w:tabs>
        <w:ind w:left="720" w:hanging="360"/>
        <w:rPr>
          <w:szCs w:val="40"/>
        </w:rPr>
      </w:pPr>
      <w:r w:rsidRPr="00FB098F">
        <w:rPr>
          <w:szCs w:val="40"/>
        </w:rPr>
        <w:tab/>
        <w:t xml:space="preserve">-- </w:t>
      </w:r>
      <w:proofErr w:type="gramStart"/>
      <w:r w:rsidRPr="00FB098F">
        <w:rPr>
          <w:szCs w:val="40"/>
        </w:rPr>
        <w:t>the</w:t>
      </w:r>
      <w:proofErr w:type="gramEnd"/>
      <w:r w:rsidRPr="00FB098F">
        <w:rPr>
          <w:szCs w:val="40"/>
        </w:rPr>
        <w:t xml:space="preserve"> above practices, insofar as guided by governments, would count as “state-directed racism”</w:t>
      </w:r>
    </w:p>
    <w:p w:rsidR="00934991" w:rsidRPr="00FB098F" w:rsidRDefault="00934991" w:rsidP="00A75AE5">
      <w:pPr>
        <w:tabs>
          <w:tab w:val="left" w:pos="900"/>
        </w:tabs>
        <w:ind w:left="720" w:hanging="360"/>
        <w:rPr>
          <w:szCs w:val="40"/>
        </w:rPr>
      </w:pPr>
    </w:p>
    <w:p w:rsidR="00934991" w:rsidRPr="00FB098F" w:rsidRDefault="00934991" w:rsidP="00934991">
      <w:pPr>
        <w:tabs>
          <w:tab w:val="left" w:pos="900"/>
        </w:tabs>
        <w:ind w:left="360" w:hanging="360"/>
        <w:rPr>
          <w:szCs w:val="40"/>
        </w:rPr>
      </w:pPr>
      <w:r w:rsidRPr="00FB098F">
        <w:rPr>
          <w:szCs w:val="40"/>
        </w:rPr>
        <w:t xml:space="preserve">3. </w:t>
      </w:r>
      <w:proofErr w:type="gramStart"/>
      <w:r w:rsidRPr="00FB098F">
        <w:rPr>
          <w:szCs w:val="40"/>
          <w:u w:val="single"/>
        </w:rPr>
        <w:t>sex</w:t>
      </w:r>
      <w:proofErr w:type="gramEnd"/>
      <w:r w:rsidRPr="00FB098F">
        <w:rPr>
          <w:szCs w:val="40"/>
          <w:u w:val="single"/>
        </w:rPr>
        <w:t xml:space="preserve"> and class relations: the deployment of sexuality began with the “upper classes”</w:t>
      </w:r>
      <w:r w:rsidRPr="00FB098F">
        <w:rPr>
          <w:szCs w:val="40"/>
        </w:rPr>
        <w:t xml:space="preserve"> (“bourgeois” or “</w:t>
      </w:r>
      <w:proofErr w:type="spellStart"/>
      <w:r w:rsidRPr="00FB098F">
        <w:rPr>
          <w:szCs w:val="40"/>
        </w:rPr>
        <w:t>artistocratic</w:t>
      </w:r>
      <w:proofErr w:type="spellEnd"/>
      <w:r w:rsidRPr="00FB098F">
        <w:rPr>
          <w:szCs w:val="40"/>
        </w:rPr>
        <w:t>” (120)</w:t>
      </w:r>
    </w:p>
    <w:p w:rsidR="00934991" w:rsidRPr="00FB098F" w:rsidRDefault="00934991" w:rsidP="00934991">
      <w:pPr>
        <w:tabs>
          <w:tab w:val="left" w:pos="900"/>
        </w:tabs>
        <w:ind w:left="360" w:hanging="360"/>
        <w:rPr>
          <w:szCs w:val="40"/>
        </w:rPr>
      </w:pPr>
    </w:p>
    <w:p w:rsidR="0020062B" w:rsidRPr="00FB098F" w:rsidRDefault="00934991" w:rsidP="00934991">
      <w:pPr>
        <w:tabs>
          <w:tab w:val="left" w:pos="900"/>
        </w:tabs>
        <w:ind w:left="720" w:hanging="360"/>
        <w:rPr>
          <w:szCs w:val="40"/>
        </w:rPr>
      </w:pPr>
      <w:r w:rsidRPr="00FB098F">
        <w:rPr>
          <w:szCs w:val="40"/>
        </w:rPr>
        <w:t xml:space="preserve">a. </w:t>
      </w:r>
      <w:proofErr w:type="gramStart"/>
      <w:r w:rsidR="0020062B" w:rsidRPr="00FB098F">
        <w:rPr>
          <w:szCs w:val="40"/>
          <w:u w:val="single"/>
        </w:rPr>
        <w:t>ruling</w:t>
      </w:r>
      <w:proofErr w:type="gramEnd"/>
      <w:r w:rsidR="0020062B" w:rsidRPr="00FB098F">
        <w:rPr>
          <w:szCs w:val="40"/>
          <w:u w:val="single"/>
        </w:rPr>
        <w:t xml:space="preserve"> classes wanted to maximize their own life, health, vigor, a good line of descendents</w:t>
      </w:r>
    </w:p>
    <w:p w:rsidR="0020062B" w:rsidRPr="00FB098F" w:rsidRDefault="0020062B" w:rsidP="00934991">
      <w:pPr>
        <w:tabs>
          <w:tab w:val="left" w:pos="900"/>
        </w:tabs>
        <w:ind w:left="720" w:hanging="360"/>
        <w:rPr>
          <w:szCs w:val="40"/>
        </w:rPr>
      </w:pPr>
    </w:p>
    <w:p w:rsidR="0020062B" w:rsidRPr="00FB098F" w:rsidRDefault="0020062B" w:rsidP="0020062B">
      <w:pPr>
        <w:tabs>
          <w:tab w:val="left" w:pos="900"/>
        </w:tabs>
        <w:ind w:left="720" w:hanging="360"/>
        <w:rPr>
          <w:szCs w:val="40"/>
        </w:rPr>
      </w:pPr>
      <w:r w:rsidRPr="00FB098F">
        <w:rPr>
          <w:rFonts w:cs="Times New Roman"/>
          <w:color w:val="000000"/>
          <w:szCs w:val="40"/>
          <w:u w:color="000000"/>
        </w:rPr>
        <w:tab/>
        <w:t>-- “</w:t>
      </w:r>
      <w:proofErr w:type="gramStart"/>
      <w:r w:rsidRPr="00FB098F">
        <w:rPr>
          <w:rFonts w:cs="Times New Roman"/>
          <w:color w:val="000000"/>
          <w:szCs w:val="40"/>
          <w:u w:color="000000"/>
        </w:rPr>
        <w:t>the</w:t>
      </w:r>
      <w:proofErr w:type="gramEnd"/>
      <w:r w:rsidRPr="00FB098F">
        <w:rPr>
          <w:rFonts w:cs="Times New Roman"/>
          <w:color w:val="000000"/>
          <w:szCs w:val="40"/>
          <w:u w:color="000000"/>
        </w:rPr>
        <w:t xml:space="preserve"> most rigorous techniques were formed and, more particularly, applied first, with the greatest intensity, in the economically privileged and politically dominant classes” (120)</w:t>
      </w:r>
    </w:p>
    <w:p w:rsidR="0020062B" w:rsidRPr="00FB098F" w:rsidRDefault="0020062B" w:rsidP="00934991">
      <w:pPr>
        <w:tabs>
          <w:tab w:val="left" w:pos="900"/>
        </w:tabs>
        <w:ind w:left="720" w:hanging="360"/>
        <w:rPr>
          <w:szCs w:val="40"/>
        </w:rPr>
      </w:pPr>
    </w:p>
    <w:p w:rsidR="0020062B" w:rsidRPr="00FB098F" w:rsidRDefault="0020062B" w:rsidP="0020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r w:rsidRPr="00FB098F">
        <w:rPr>
          <w:rFonts w:cs="Times New Roman"/>
          <w:color w:val="000000"/>
          <w:szCs w:val="40"/>
          <w:u w:color="000000"/>
        </w:rPr>
        <w:t>-- “</w:t>
      </w:r>
      <w:proofErr w:type="gramStart"/>
      <w:r w:rsidRPr="00FB098F">
        <w:rPr>
          <w:rFonts w:cs="Times New Roman"/>
          <w:color w:val="000000"/>
          <w:szCs w:val="40"/>
          <w:u w:color="000000"/>
        </w:rPr>
        <w:t>it</w:t>
      </w:r>
      <w:proofErr w:type="gramEnd"/>
      <w:r w:rsidRPr="00FB098F">
        <w:rPr>
          <w:rFonts w:cs="Times New Roman"/>
          <w:color w:val="000000"/>
          <w:szCs w:val="40"/>
          <w:u w:color="000000"/>
        </w:rPr>
        <w:t xml:space="preserve"> was a question of techniques for maximizing life.  The primary concern was not repression of the sex of the classes to be exploited, but rather the body, vigor, longevity, </w:t>
      </w:r>
      <w:proofErr w:type="spellStart"/>
      <w:r w:rsidRPr="00FB098F">
        <w:rPr>
          <w:rFonts w:cs="Times New Roman"/>
          <w:color w:val="000000"/>
          <w:szCs w:val="40"/>
          <w:u w:color="000000"/>
        </w:rPr>
        <w:t>progeniture</w:t>
      </w:r>
      <w:proofErr w:type="spellEnd"/>
      <w:r w:rsidRPr="00FB098F">
        <w:rPr>
          <w:rFonts w:cs="Times New Roman"/>
          <w:color w:val="000000"/>
          <w:szCs w:val="40"/>
          <w:u w:color="000000"/>
        </w:rPr>
        <w:t>, and descent of the classes that ‘ruled’” (123)</w:t>
      </w:r>
    </w:p>
    <w:p w:rsidR="0020062B" w:rsidRPr="00FB098F" w:rsidRDefault="0020062B" w:rsidP="0020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p>
    <w:p w:rsidR="0020062B" w:rsidRPr="00FB098F" w:rsidRDefault="0020062B" w:rsidP="0020062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Cs w:val="40"/>
          <w:u w:val="single" w:color="000000"/>
        </w:rPr>
      </w:pPr>
      <w:r w:rsidRPr="00FB098F">
        <w:rPr>
          <w:rFonts w:cs="Times New Roman"/>
          <w:color w:val="000000"/>
          <w:szCs w:val="40"/>
          <w:u w:color="000000"/>
        </w:rPr>
        <w:t xml:space="preserve">b. </w:t>
      </w:r>
      <w:proofErr w:type="gramStart"/>
      <w:r w:rsidRPr="00FB098F">
        <w:rPr>
          <w:rFonts w:cs="Times New Roman"/>
          <w:color w:val="000000"/>
          <w:szCs w:val="40"/>
          <w:u w:val="single" w:color="000000"/>
        </w:rPr>
        <w:t>at</w:t>
      </w:r>
      <w:proofErr w:type="gramEnd"/>
      <w:r w:rsidRPr="00FB098F">
        <w:rPr>
          <w:rFonts w:cs="Times New Roman"/>
          <w:color w:val="000000"/>
          <w:szCs w:val="40"/>
          <w:u w:val="single" w:color="000000"/>
        </w:rPr>
        <w:t xml:space="preserve"> first, the ruling classes weren’t concerned about sexual practices in working classes</w:t>
      </w:r>
    </w:p>
    <w:p w:rsidR="0020062B" w:rsidRPr="00FB098F" w:rsidRDefault="0020062B" w:rsidP="00934991">
      <w:pPr>
        <w:tabs>
          <w:tab w:val="left" w:pos="900"/>
        </w:tabs>
        <w:ind w:left="720" w:hanging="360"/>
        <w:rPr>
          <w:szCs w:val="40"/>
        </w:rPr>
      </w:pPr>
    </w:p>
    <w:p w:rsidR="0020062B" w:rsidRPr="00FB098F" w:rsidRDefault="0020062B" w:rsidP="0020062B">
      <w:pPr>
        <w:ind w:left="1080" w:hanging="360"/>
        <w:rPr>
          <w:szCs w:val="40"/>
        </w:rPr>
      </w:pPr>
      <w:r w:rsidRPr="00FB098F">
        <w:rPr>
          <w:szCs w:val="40"/>
        </w:rPr>
        <w:t xml:space="preserve">-- “The living conditions that were dealt to the proletariat, particularly in the first half of the nineteenth century, show there was anything but concern for its body and sex: it was of little importance whether </w:t>
      </w:r>
      <w:r w:rsidRPr="00FB098F">
        <w:rPr>
          <w:i/>
          <w:szCs w:val="40"/>
        </w:rPr>
        <w:t>those</w:t>
      </w:r>
      <w:r w:rsidRPr="00FB098F">
        <w:rPr>
          <w:szCs w:val="40"/>
        </w:rPr>
        <w:t xml:space="preserve"> people lived or died, since their reproduction was something that took care of itself anyway” (126)</w:t>
      </w:r>
    </w:p>
    <w:p w:rsidR="0020062B" w:rsidRPr="00FB098F" w:rsidRDefault="0020062B" w:rsidP="0020062B">
      <w:pPr>
        <w:ind w:left="1080" w:hanging="360"/>
        <w:rPr>
          <w:szCs w:val="40"/>
        </w:rPr>
      </w:pPr>
    </w:p>
    <w:p w:rsidR="0020062B" w:rsidRPr="00FB098F" w:rsidRDefault="0020062B" w:rsidP="00934991">
      <w:pPr>
        <w:tabs>
          <w:tab w:val="left" w:pos="900"/>
        </w:tabs>
        <w:ind w:left="720" w:hanging="360"/>
        <w:rPr>
          <w:szCs w:val="40"/>
        </w:rPr>
      </w:pPr>
      <w:r w:rsidRPr="00FB098F">
        <w:rPr>
          <w:szCs w:val="40"/>
        </w:rPr>
        <w:t xml:space="preserve">c. </w:t>
      </w:r>
      <w:proofErr w:type="gramStart"/>
      <w:r w:rsidRPr="00FB098F">
        <w:rPr>
          <w:szCs w:val="40"/>
          <w:u w:val="single"/>
        </w:rPr>
        <w:t>though</w:t>
      </w:r>
      <w:proofErr w:type="gramEnd"/>
      <w:r w:rsidRPr="00FB098F">
        <w:rPr>
          <w:szCs w:val="40"/>
          <w:u w:val="single"/>
        </w:rPr>
        <w:t xml:space="preserve"> later, deployment of sexual controls was extended to working classes</w:t>
      </w:r>
      <w:r w:rsidRPr="00FB098F">
        <w:rPr>
          <w:szCs w:val="40"/>
        </w:rPr>
        <w:t>, to help deal with public health issues, ensure production of an adequate an docile working force, etc. (126)</w:t>
      </w:r>
    </w:p>
    <w:p w:rsidR="0020062B" w:rsidRPr="00FB098F" w:rsidRDefault="0020062B" w:rsidP="00934991">
      <w:pPr>
        <w:tabs>
          <w:tab w:val="left" w:pos="900"/>
        </w:tabs>
        <w:ind w:left="720" w:hanging="360"/>
        <w:rPr>
          <w:szCs w:val="40"/>
        </w:rPr>
      </w:pPr>
    </w:p>
    <w:p w:rsidR="0020062B" w:rsidRPr="00FB098F" w:rsidRDefault="0020062B" w:rsidP="0020062B">
      <w:pPr>
        <w:tabs>
          <w:tab w:val="left" w:pos="900"/>
        </w:tabs>
        <w:ind w:left="360" w:hanging="360"/>
        <w:rPr>
          <w:szCs w:val="40"/>
        </w:rPr>
      </w:pPr>
      <w:r w:rsidRPr="00FB098F">
        <w:rPr>
          <w:szCs w:val="40"/>
        </w:rPr>
        <w:t xml:space="preserve">4. </w:t>
      </w:r>
      <w:proofErr w:type="gramStart"/>
      <w:r w:rsidRPr="00FB098F">
        <w:rPr>
          <w:szCs w:val="40"/>
          <w:u w:val="single"/>
        </w:rPr>
        <w:t>origins</w:t>
      </w:r>
      <w:proofErr w:type="gramEnd"/>
      <w:r w:rsidRPr="00FB098F">
        <w:rPr>
          <w:szCs w:val="40"/>
          <w:u w:val="single"/>
        </w:rPr>
        <w:t xml:space="preserve"> of the theory of repression (128-130)</w:t>
      </w:r>
    </w:p>
    <w:p w:rsidR="0020062B" w:rsidRPr="00FB098F" w:rsidRDefault="0020062B" w:rsidP="0020062B">
      <w:pPr>
        <w:tabs>
          <w:tab w:val="left" w:pos="900"/>
        </w:tabs>
        <w:ind w:left="360" w:hanging="360"/>
        <w:rPr>
          <w:szCs w:val="4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 xml:space="preserve">a. </w:t>
      </w:r>
      <w:proofErr w:type="gramStart"/>
      <w:r w:rsidRPr="00FB098F">
        <w:rPr>
          <w:rFonts w:cs="Times New Roman"/>
          <w:color w:val="000000"/>
          <w:szCs w:val="40"/>
          <w:u w:val="single" w:color="000000"/>
        </w:rPr>
        <w:t>the</w:t>
      </w:r>
      <w:proofErr w:type="gramEnd"/>
      <w:r w:rsidRPr="00FB098F">
        <w:rPr>
          <w:rFonts w:cs="Times New Roman"/>
          <w:color w:val="000000"/>
          <w:szCs w:val="40"/>
          <w:u w:val="single" w:color="000000"/>
        </w:rPr>
        <w:t xml:space="preserve"> dominant classes wanted to continue to set their sexuality apart</w:t>
      </w:r>
      <w:r w:rsidRPr="00FB098F">
        <w:rPr>
          <w:rFonts w:cs="Times New Roman"/>
          <w:color w:val="000000"/>
          <w:szCs w:val="40"/>
          <w:u w:color="000000"/>
        </w:rPr>
        <w:t>; when the deployment of sexuality, the continuing discussion and codifying it in a scientific, therapeutic discourse extended beyond them to the proletariat, they needed a way to continue to set themselves apart</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val="single"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 xml:space="preserve">-- </w:t>
      </w:r>
      <w:proofErr w:type="gramStart"/>
      <w:r w:rsidRPr="00FB098F">
        <w:rPr>
          <w:rFonts w:cs="Times New Roman"/>
          <w:color w:val="000000"/>
          <w:szCs w:val="40"/>
          <w:u w:color="000000"/>
        </w:rPr>
        <w:t>our</w:t>
      </w:r>
      <w:proofErr w:type="gramEnd"/>
      <w:r w:rsidRPr="00FB098F">
        <w:rPr>
          <w:rFonts w:cs="Times New Roman"/>
          <w:color w:val="000000"/>
          <w:szCs w:val="40"/>
          <w:u w:color="000000"/>
        </w:rPr>
        <w:t xml:space="preserve"> sexuality is “’subjected to a regime of repression so intense as to present a constant danger; … if it carries with it so many dangers, this is because … we have too long reduced it to silence’” (128-129)</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 xml:space="preserve">b. </w:t>
      </w:r>
      <w:proofErr w:type="gramStart"/>
      <w:r w:rsidRPr="00FB098F">
        <w:rPr>
          <w:rFonts w:cs="Times New Roman"/>
          <w:color w:val="000000"/>
          <w:szCs w:val="40"/>
          <w:u w:val="single" w:color="000000"/>
        </w:rPr>
        <w:t>psychoanalysis</w:t>
      </w:r>
      <w:proofErr w:type="gramEnd"/>
      <w:r w:rsidRPr="00FB098F">
        <w:rPr>
          <w:rFonts w:cs="Times New Roman"/>
          <w:color w:val="000000"/>
          <w:szCs w:val="40"/>
          <w:u w:val="single" w:color="000000"/>
        </w:rPr>
        <w:t xml:space="preserve"> emerges as a “technique for relieving the effects of the taboo</w:t>
      </w:r>
      <w:r w:rsidRPr="00FB098F">
        <w:rPr>
          <w:rFonts w:cs="Times New Roman"/>
          <w:color w:val="000000"/>
          <w:szCs w:val="40"/>
          <w:u w:color="000000"/>
        </w:rPr>
        <w:t xml:space="preserve"> where its rigor makes it pathogenic” (129)</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ab/>
        <w:t xml:space="preserve">-- </w:t>
      </w:r>
      <w:proofErr w:type="gramStart"/>
      <w:r w:rsidRPr="00FB098F">
        <w:rPr>
          <w:rFonts w:cs="Times New Roman"/>
          <w:color w:val="000000"/>
          <w:szCs w:val="40"/>
          <w:u w:color="000000"/>
        </w:rPr>
        <w:t>psychoanalysis</w:t>
      </w:r>
      <w:proofErr w:type="gramEnd"/>
      <w:r w:rsidRPr="00FB098F">
        <w:rPr>
          <w:rFonts w:cs="Times New Roman"/>
          <w:color w:val="000000"/>
          <w:szCs w:val="40"/>
          <w:u w:color="000000"/>
        </w:rPr>
        <w:t xml:space="preserve"> is part of the general deployment of sexuality [through bio-power] (129, 159)</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ab/>
        <w:t xml:space="preserve">— </w:t>
      </w:r>
      <w:proofErr w:type="gramStart"/>
      <w:r w:rsidRPr="00FB098F">
        <w:rPr>
          <w:rFonts w:cs="Times New Roman"/>
          <w:color w:val="000000"/>
          <w:szCs w:val="40"/>
          <w:u w:color="000000"/>
        </w:rPr>
        <w:t>and</w:t>
      </w:r>
      <w:proofErr w:type="gramEnd"/>
      <w:r w:rsidRPr="00FB098F">
        <w:rPr>
          <w:rFonts w:cs="Times New Roman"/>
          <w:color w:val="000000"/>
          <w:szCs w:val="40"/>
          <w:u w:color="000000"/>
        </w:rPr>
        <w:t xml:space="preserve"> it is something that early on only the </w:t>
      </w:r>
      <w:proofErr w:type="spellStart"/>
      <w:r w:rsidRPr="00FB098F">
        <w:rPr>
          <w:rFonts w:cs="Times New Roman"/>
          <w:color w:val="000000"/>
          <w:szCs w:val="40"/>
          <w:u w:color="000000"/>
        </w:rPr>
        <w:t>uppper</w:t>
      </w:r>
      <w:proofErr w:type="spellEnd"/>
      <w:r w:rsidRPr="00FB098F">
        <w:rPr>
          <w:rFonts w:cs="Times New Roman"/>
          <w:color w:val="000000"/>
          <w:szCs w:val="40"/>
          <w:u w:color="000000"/>
        </w:rPr>
        <w:t xml:space="preserve"> classes had access to</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ab/>
        <w:t>— “Those who had lost the exclusive privilege of worrying over their sexuality henceforth had the privilege of experiencing more than others the thing that prohibited it and of possessing the method which made it possible to remove the repression” (130).</w:t>
      </w:r>
    </w:p>
    <w:p w:rsidR="0020062B" w:rsidRPr="00FB098F" w:rsidRDefault="0020062B" w:rsidP="0020062B">
      <w:pPr>
        <w:tabs>
          <w:tab w:val="left" w:pos="900"/>
        </w:tabs>
        <w:ind w:left="720" w:hanging="360"/>
        <w:rPr>
          <w:szCs w:val="40"/>
        </w:rPr>
      </w:pPr>
    </w:p>
    <w:p w:rsidR="0020062B" w:rsidRPr="00FB098F" w:rsidRDefault="00670DC2" w:rsidP="0020062B">
      <w:pPr>
        <w:widowControl w:val="0"/>
        <w:tabs>
          <w:tab w:val="left" w:pos="1260"/>
        </w:tabs>
        <w:autoSpaceDE w:val="0"/>
        <w:autoSpaceDN w:val="0"/>
        <w:adjustRightInd w:val="0"/>
        <w:ind w:left="360" w:hanging="360"/>
        <w:contextualSpacing w:val="0"/>
        <w:rPr>
          <w:rFonts w:cs="Times New Roman"/>
          <w:color w:val="000000"/>
          <w:szCs w:val="40"/>
          <w:u w:color="000000"/>
        </w:rPr>
      </w:pPr>
      <w:r w:rsidRPr="00FB098F">
        <w:rPr>
          <w:rFonts w:cs="Times New Roman"/>
          <w:color w:val="000000"/>
          <w:szCs w:val="40"/>
          <w:u w:val="single" w:color="000000"/>
        </w:rPr>
        <w:t xml:space="preserve">3. </w:t>
      </w:r>
      <w:proofErr w:type="gramStart"/>
      <w:r w:rsidR="0020062B" w:rsidRPr="00FB098F">
        <w:rPr>
          <w:rFonts w:cs="Times New Roman"/>
          <w:color w:val="000000"/>
          <w:szCs w:val="40"/>
          <w:u w:val="single" w:color="000000"/>
        </w:rPr>
        <w:t>origins</w:t>
      </w:r>
      <w:proofErr w:type="gramEnd"/>
      <w:r w:rsidR="0020062B" w:rsidRPr="00FB098F">
        <w:rPr>
          <w:rFonts w:cs="Times New Roman"/>
          <w:color w:val="000000"/>
          <w:szCs w:val="40"/>
          <w:u w:val="single" w:color="000000"/>
        </w:rPr>
        <w:t xml:space="preserve"> of the theory of repression</w:t>
      </w:r>
      <w:r w:rsidR="0020062B" w:rsidRPr="00FB098F">
        <w:rPr>
          <w:rFonts w:cs="Times New Roman"/>
          <w:color w:val="000000"/>
          <w:szCs w:val="40"/>
          <w:u w:color="000000"/>
        </w:rPr>
        <w:t xml:space="preserve"> (128-130)</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 xml:space="preserve">a. </w:t>
      </w:r>
      <w:proofErr w:type="gramStart"/>
      <w:r w:rsidRPr="00FB098F">
        <w:rPr>
          <w:rFonts w:cs="Times New Roman"/>
          <w:color w:val="000000"/>
          <w:szCs w:val="40"/>
          <w:u w:val="single" w:color="000000"/>
        </w:rPr>
        <w:t>the</w:t>
      </w:r>
      <w:proofErr w:type="gramEnd"/>
      <w:r w:rsidRPr="00FB098F">
        <w:rPr>
          <w:rFonts w:cs="Times New Roman"/>
          <w:color w:val="000000"/>
          <w:szCs w:val="40"/>
          <w:u w:val="single" w:color="000000"/>
        </w:rPr>
        <w:t xml:space="preserve"> dominant classes wanted to continue to set their sexuality apart</w:t>
      </w:r>
      <w:r w:rsidRPr="00FB098F">
        <w:rPr>
          <w:rFonts w:cs="Times New Roman"/>
          <w:color w:val="000000"/>
          <w:szCs w:val="40"/>
          <w:u w:color="000000"/>
        </w:rPr>
        <w:t>; when the deployment of sexuality, the continuing discussion and codifying it in a scientific, therapeutic discourse extended beyond them to the proletariat, they needed a way to continue to set themselves apart</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val="single"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 xml:space="preserve">-- </w:t>
      </w:r>
      <w:proofErr w:type="gramStart"/>
      <w:r w:rsidRPr="00FB098F">
        <w:rPr>
          <w:rFonts w:cs="Times New Roman"/>
          <w:color w:val="000000"/>
          <w:szCs w:val="40"/>
          <w:u w:color="000000"/>
        </w:rPr>
        <w:t>our</w:t>
      </w:r>
      <w:proofErr w:type="gramEnd"/>
      <w:r w:rsidRPr="00FB098F">
        <w:rPr>
          <w:rFonts w:cs="Times New Roman"/>
          <w:color w:val="000000"/>
          <w:szCs w:val="40"/>
          <w:u w:color="000000"/>
        </w:rPr>
        <w:t xml:space="preserve"> sexuality is “’subjected to a regime of repression so intense as to present a constant danger; … if it carries with it so many dangers, this is because … we have too long reduced it to silence’” (128-129)</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 xml:space="preserve">b. </w:t>
      </w:r>
      <w:proofErr w:type="gramStart"/>
      <w:r w:rsidRPr="00FB098F">
        <w:rPr>
          <w:rFonts w:cs="Times New Roman"/>
          <w:color w:val="000000"/>
          <w:szCs w:val="40"/>
          <w:u w:val="single" w:color="000000"/>
        </w:rPr>
        <w:t>psychoanalysis</w:t>
      </w:r>
      <w:proofErr w:type="gramEnd"/>
      <w:r w:rsidRPr="00FB098F">
        <w:rPr>
          <w:rFonts w:cs="Times New Roman"/>
          <w:color w:val="000000"/>
          <w:szCs w:val="40"/>
          <w:u w:val="single" w:color="000000"/>
        </w:rPr>
        <w:t xml:space="preserve"> emerges as a “technique for relieving the effects of the taboo</w:t>
      </w:r>
      <w:r w:rsidRPr="00FB098F">
        <w:rPr>
          <w:rFonts w:cs="Times New Roman"/>
          <w:color w:val="000000"/>
          <w:szCs w:val="40"/>
          <w:u w:color="000000"/>
        </w:rPr>
        <w:t xml:space="preserve"> where its rigor makes it pathogenic” (129)</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ab/>
        <w:t xml:space="preserve">-- </w:t>
      </w:r>
      <w:proofErr w:type="gramStart"/>
      <w:r w:rsidRPr="00FB098F">
        <w:rPr>
          <w:rFonts w:cs="Times New Roman"/>
          <w:color w:val="000000"/>
          <w:szCs w:val="40"/>
          <w:u w:color="000000"/>
        </w:rPr>
        <w:t>psychoanalysis</w:t>
      </w:r>
      <w:proofErr w:type="gramEnd"/>
      <w:r w:rsidRPr="00FB098F">
        <w:rPr>
          <w:rFonts w:cs="Times New Roman"/>
          <w:color w:val="000000"/>
          <w:szCs w:val="40"/>
          <w:u w:color="000000"/>
        </w:rPr>
        <w:t xml:space="preserve"> is part of the general deployment of sexuality [through bio-power] (129, 159)</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ab/>
        <w:t xml:space="preserve">— </w:t>
      </w:r>
      <w:proofErr w:type="gramStart"/>
      <w:r w:rsidRPr="00FB098F">
        <w:rPr>
          <w:rFonts w:cs="Times New Roman"/>
          <w:color w:val="000000"/>
          <w:szCs w:val="40"/>
          <w:u w:color="000000"/>
        </w:rPr>
        <w:t>and</w:t>
      </w:r>
      <w:proofErr w:type="gramEnd"/>
      <w:r w:rsidRPr="00FB098F">
        <w:rPr>
          <w:rFonts w:cs="Times New Roman"/>
          <w:color w:val="000000"/>
          <w:szCs w:val="40"/>
          <w:u w:color="000000"/>
        </w:rPr>
        <w:t xml:space="preserve"> it is something that early on only the bourgeois classes had access to</w:t>
      </w: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p>
    <w:p w:rsidR="0020062B" w:rsidRPr="00FB098F" w:rsidRDefault="0020062B" w:rsidP="0020062B">
      <w:pPr>
        <w:widowControl w:val="0"/>
        <w:tabs>
          <w:tab w:val="left" w:pos="126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ab/>
        <w:t>— “Those who had lost the exclusive privilege of worrying over their sexuality henceforth had the privilege of experiencing more than other the thing that prohibited it and of possessing the method which made it possible to remove the repression” (130).</w:t>
      </w:r>
    </w:p>
    <w:p w:rsidR="00670DC2" w:rsidRPr="00FB098F" w:rsidRDefault="00670DC2" w:rsidP="0020062B">
      <w:pPr>
        <w:tabs>
          <w:tab w:val="left" w:pos="900"/>
        </w:tabs>
        <w:ind w:left="720" w:hanging="360"/>
        <w:rPr>
          <w:szCs w:val="40"/>
        </w:rPr>
      </w:pPr>
    </w:p>
    <w:p w:rsidR="00FB098F" w:rsidRDefault="00FB098F" w:rsidP="0020062B">
      <w:pPr>
        <w:tabs>
          <w:tab w:val="left" w:pos="900"/>
        </w:tabs>
        <w:ind w:left="720" w:hanging="360"/>
        <w:rPr>
          <w:b/>
          <w:szCs w:val="40"/>
        </w:rPr>
      </w:pPr>
    </w:p>
    <w:p w:rsidR="00670DC2" w:rsidRPr="00FB098F" w:rsidRDefault="00670DC2" w:rsidP="00FB098F">
      <w:pPr>
        <w:tabs>
          <w:tab w:val="left" w:pos="900"/>
        </w:tabs>
        <w:ind w:left="360" w:hanging="360"/>
        <w:rPr>
          <w:b/>
          <w:szCs w:val="40"/>
        </w:rPr>
      </w:pPr>
      <w:r w:rsidRPr="00FB098F">
        <w:rPr>
          <w:b/>
          <w:szCs w:val="40"/>
        </w:rPr>
        <w:t>Part V: “Right of Death and Power Over Life”</w:t>
      </w:r>
    </w:p>
    <w:p w:rsidR="00670DC2" w:rsidRPr="00FB098F" w:rsidRDefault="00670DC2" w:rsidP="00FB098F">
      <w:pPr>
        <w:tabs>
          <w:tab w:val="left" w:pos="900"/>
        </w:tabs>
        <w:ind w:left="360" w:hanging="360"/>
        <w:rPr>
          <w:b/>
          <w:szCs w:val="40"/>
        </w:rPr>
      </w:pPr>
    </w:p>
    <w:p w:rsidR="00670DC2" w:rsidRPr="00FB098F" w:rsidRDefault="00670DC2" w:rsidP="00FB098F">
      <w:pPr>
        <w:tabs>
          <w:tab w:val="left" w:pos="900"/>
        </w:tabs>
        <w:ind w:left="360" w:hanging="360"/>
        <w:rPr>
          <w:b/>
          <w:szCs w:val="40"/>
        </w:rPr>
      </w:pPr>
      <w:r w:rsidRPr="00FB098F">
        <w:rPr>
          <w:b/>
          <w:szCs w:val="40"/>
        </w:rPr>
        <w:t>Bio-power: what is it?</w:t>
      </w:r>
    </w:p>
    <w:p w:rsidR="00670DC2" w:rsidRPr="00FB098F" w:rsidRDefault="00670DC2" w:rsidP="00FB098F">
      <w:pPr>
        <w:tabs>
          <w:tab w:val="left" w:pos="900"/>
        </w:tabs>
        <w:ind w:left="360" w:hanging="360"/>
        <w:rPr>
          <w:b/>
          <w:szCs w:val="40"/>
        </w:rPr>
      </w:pPr>
    </w:p>
    <w:p w:rsidR="00670DC2" w:rsidRPr="00FB098F" w:rsidRDefault="00670DC2" w:rsidP="00FB098F">
      <w:pPr>
        <w:tabs>
          <w:tab w:val="left" w:pos="900"/>
        </w:tabs>
        <w:ind w:left="360" w:hanging="360"/>
        <w:rPr>
          <w:szCs w:val="40"/>
        </w:rPr>
      </w:pPr>
      <w:r w:rsidRPr="00FB098F">
        <w:rPr>
          <w:szCs w:val="40"/>
        </w:rPr>
        <w:t xml:space="preserve">1. </w:t>
      </w:r>
      <w:r w:rsidRPr="00FB098F">
        <w:rPr>
          <w:szCs w:val="40"/>
          <w:u w:val="single"/>
        </w:rPr>
        <w:t>A type of power relation that works to promote, foster, manage life itself</w:t>
      </w:r>
    </w:p>
    <w:p w:rsidR="00670DC2" w:rsidRPr="00FB098F" w:rsidRDefault="00670DC2" w:rsidP="0020062B">
      <w:pPr>
        <w:tabs>
          <w:tab w:val="left" w:pos="900"/>
        </w:tabs>
        <w:ind w:left="720" w:hanging="360"/>
        <w:rPr>
          <w:szCs w:val="40"/>
        </w:rPr>
      </w:pPr>
    </w:p>
    <w:p w:rsidR="00670DC2" w:rsidRPr="00FB098F" w:rsidRDefault="00670DC2" w:rsidP="00670DC2">
      <w:pPr>
        <w:tabs>
          <w:tab w:val="left" w:pos="900"/>
        </w:tabs>
        <w:ind w:left="1080" w:hanging="360"/>
        <w:rPr>
          <w:szCs w:val="40"/>
        </w:rPr>
      </w:pPr>
      <w:r w:rsidRPr="00FB098F">
        <w:rPr>
          <w:szCs w:val="40"/>
        </w:rPr>
        <w:t xml:space="preserve">a. </w:t>
      </w:r>
      <w:proofErr w:type="gramStart"/>
      <w:r w:rsidRPr="00FB098F">
        <w:rPr>
          <w:szCs w:val="40"/>
          <w:u w:val="single"/>
        </w:rPr>
        <w:t>contrast</w:t>
      </w:r>
      <w:proofErr w:type="gramEnd"/>
      <w:r w:rsidRPr="00FB098F">
        <w:rPr>
          <w:szCs w:val="40"/>
          <w:u w:val="single"/>
        </w:rPr>
        <w:t xml:space="preserve"> to older views of sovereign power</w:t>
      </w:r>
      <w:r w:rsidRPr="00FB098F">
        <w:rPr>
          <w:szCs w:val="40"/>
        </w:rPr>
        <w:t xml:space="preserve">, which involves “the right to </w:t>
      </w:r>
      <w:r w:rsidRPr="00FB098F">
        <w:rPr>
          <w:i/>
          <w:szCs w:val="40"/>
        </w:rPr>
        <w:t>take</w:t>
      </w:r>
      <w:r w:rsidRPr="00FB098F">
        <w:rPr>
          <w:szCs w:val="40"/>
        </w:rPr>
        <w:t xml:space="preserve"> life or </w:t>
      </w:r>
      <w:r w:rsidRPr="00FB098F">
        <w:rPr>
          <w:i/>
          <w:szCs w:val="40"/>
        </w:rPr>
        <w:t>let</w:t>
      </w:r>
      <w:r w:rsidRPr="00FB098F">
        <w:rPr>
          <w:szCs w:val="40"/>
        </w:rPr>
        <w:t xml:space="preserve"> live”</w:t>
      </w:r>
    </w:p>
    <w:p w:rsidR="001C0A89" w:rsidRPr="00FB098F" w:rsidRDefault="00670DC2" w:rsidP="00670DC2">
      <w:pPr>
        <w:tabs>
          <w:tab w:val="left" w:pos="900"/>
        </w:tabs>
        <w:ind w:left="1080" w:hanging="360"/>
        <w:rPr>
          <w:szCs w:val="40"/>
        </w:rPr>
      </w:pPr>
      <w:r w:rsidRPr="00FB098F">
        <w:rPr>
          <w:szCs w:val="40"/>
        </w:rPr>
        <w:tab/>
        <w:t xml:space="preserve">-- </w:t>
      </w:r>
      <w:proofErr w:type="gramStart"/>
      <w:r w:rsidRPr="00FB098F">
        <w:rPr>
          <w:szCs w:val="40"/>
        </w:rPr>
        <w:t>in</w:t>
      </w:r>
      <w:proofErr w:type="gramEnd"/>
      <w:r w:rsidRPr="00FB098F">
        <w:rPr>
          <w:szCs w:val="40"/>
        </w:rPr>
        <w:t xml:space="preserve"> French</w:t>
      </w:r>
      <w:r w:rsidR="001C0A89" w:rsidRPr="00FB098F">
        <w:rPr>
          <w:szCs w:val="40"/>
        </w:rPr>
        <w:t xml:space="preserve"> original</w:t>
      </w:r>
      <w:r w:rsidRPr="00FB098F">
        <w:rPr>
          <w:szCs w:val="40"/>
        </w:rPr>
        <w:t xml:space="preserve">: </w:t>
      </w:r>
      <w:r w:rsidRPr="00FB098F">
        <w:rPr>
          <w:rFonts w:cs="Times New Roman"/>
          <w:color w:val="000000"/>
          <w:szCs w:val="40"/>
          <w:u w:color="000000"/>
        </w:rPr>
        <w:t xml:space="preserve">“le </w:t>
      </w:r>
      <w:proofErr w:type="spellStart"/>
      <w:r w:rsidRPr="00FB098F">
        <w:rPr>
          <w:rFonts w:cs="Times New Roman"/>
          <w:color w:val="000000"/>
          <w:szCs w:val="40"/>
          <w:u w:color="000000"/>
        </w:rPr>
        <w:t>droit</w:t>
      </w:r>
      <w:proofErr w:type="spellEnd"/>
      <w:r w:rsidRPr="00FB098F">
        <w:rPr>
          <w:rFonts w:cs="Times New Roman"/>
          <w:color w:val="000000"/>
          <w:szCs w:val="40"/>
          <w:u w:color="000000"/>
        </w:rPr>
        <w:t xml:space="preserve"> de </w:t>
      </w:r>
      <w:r w:rsidRPr="00FB098F">
        <w:rPr>
          <w:rFonts w:cs="Times New Roman"/>
          <w:i/>
          <w:color w:val="000000"/>
          <w:szCs w:val="40"/>
          <w:u w:color="000000"/>
        </w:rPr>
        <w:t xml:space="preserve">faire </w:t>
      </w:r>
      <w:proofErr w:type="spellStart"/>
      <w:r w:rsidRPr="00FB098F">
        <w:rPr>
          <w:rFonts w:cs="Times New Roman"/>
          <w:color w:val="000000"/>
          <w:szCs w:val="40"/>
          <w:u w:color="000000"/>
        </w:rPr>
        <w:t>mourir</w:t>
      </w:r>
      <w:proofErr w:type="spellEnd"/>
      <w:r w:rsidRPr="00FB098F">
        <w:rPr>
          <w:rFonts w:cs="Times New Roman"/>
          <w:color w:val="000000"/>
          <w:szCs w:val="40"/>
          <w:u w:color="000000"/>
        </w:rPr>
        <w:t xml:space="preserve"> </w:t>
      </w:r>
      <w:proofErr w:type="spellStart"/>
      <w:r w:rsidRPr="00FB098F">
        <w:rPr>
          <w:rFonts w:cs="Times New Roman"/>
          <w:color w:val="000000"/>
          <w:szCs w:val="40"/>
          <w:u w:color="000000"/>
        </w:rPr>
        <w:t>ou</w:t>
      </w:r>
      <w:proofErr w:type="spellEnd"/>
      <w:r w:rsidRPr="00FB098F">
        <w:rPr>
          <w:rFonts w:cs="Times New Roman"/>
          <w:color w:val="000000"/>
          <w:szCs w:val="40"/>
          <w:u w:color="000000"/>
        </w:rPr>
        <w:t xml:space="preserve"> de </w:t>
      </w:r>
      <w:proofErr w:type="spellStart"/>
      <w:r w:rsidRPr="00FB098F">
        <w:rPr>
          <w:rFonts w:cs="Times New Roman"/>
          <w:i/>
          <w:color w:val="000000"/>
          <w:szCs w:val="40"/>
          <w:u w:color="000000"/>
        </w:rPr>
        <w:t>laisser</w:t>
      </w:r>
      <w:proofErr w:type="spellEnd"/>
      <w:r w:rsidRPr="00FB098F">
        <w:rPr>
          <w:rFonts w:cs="Times New Roman"/>
          <w:color w:val="000000"/>
          <w:szCs w:val="40"/>
          <w:u w:color="000000"/>
        </w:rPr>
        <w:t xml:space="preserve"> vivre” (178): the right to </w:t>
      </w:r>
      <w:r w:rsidRPr="00FB098F">
        <w:rPr>
          <w:rFonts w:cs="Times New Roman"/>
          <w:i/>
          <w:color w:val="000000"/>
          <w:szCs w:val="40"/>
          <w:u w:color="000000"/>
        </w:rPr>
        <w:t>make</w:t>
      </w:r>
      <w:r w:rsidRPr="00FB098F">
        <w:rPr>
          <w:rFonts w:cs="Times New Roman"/>
          <w:color w:val="000000"/>
          <w:szCs w:val="40"/>
          <w:u w:color="000000"/>
        </w:rPr>
        <w:t xml:space="preserve"> die or </w:t>
      </w:r>
      <w:r w:rsidRPr="00FB098F">
        <w:rPr>
          <w:rFonts w:cs="Times New Roman"/>
          <w:i/>
          <w:color w:val="000000"/>
          <w:szCs w:val="40"/>
          <w:u w:color="000000"/>
        </w:rPr>
        <w:t>let</w:t>
      </w:r>
      <w:r w:rsidRPr="00FB098F">
        <w:rPr>
          <w:rFonts w:cs="Times New Roman"/>
          <w:color w:val="000000"/>
          <w:szCs w:val="40"/>
          <w:u w:color="000000"/>
        </w:rPr>
        <w:t xml:space="preserve"> live</w:t>
      </w:r>
      <w:r w:rsidRPr="00FB098F">
        <w:rPr>
          <w:szCs w:val="40"/>
        </w:rPr>
        <w:t xml:space="preserve"> </w:t>
      </w:r>
    </w:p>
    <w:p w:rsidR="001C0A89" w:rsidRPr="00FB098F" w:rsidRDefault="001C0A89" w:rsidP="00670DC2">
      <w:pPr>
        <w:tabs>
          <w:tab w:val="left" w:pos="900"/>
        </w:tabs>
        <w:ind w:left="1080" w:hanging="360"/>
        <w:rPr>
          <w:szCs w:val="40"/>
        </w:rPr>
      </w:pPr>
    </w:p>
    <w:p w:rsidR="00670DC2" w:rsidRPr="00FB098F" w:rsidRDefault="001C0A89" w:rsidP="00670DC2">
      <w:pPr>
        <w:tabs>
          <w:tab w:val="left" w:pos="900"/>
        </w:tabs>
        <w:ind w:left="1080" w:hanging="360"/>
        <w:rPr>
          <w:szCs w:val="40"/>
        </w:rPr>
      </w:pPr>
      <w:r w:rsidRPr="00FB098F">
        <w:rPr>
          <w:szCs w:val="40"/>
        </w:rPr>
        <w:tab/>
        <w:t xml:space="preserve">-- </w:t>
      </w:r>
      <w:r w:rsidR="00670DC2" w:rsidRPr="00FB098F">
        <w:rPr>
          <w:szCs w:val="40"/>
        </w:rPr>
        <w:t>“</w:t>
      </w:r>
      <w:r w:rsidR="00670DC2" w:rsidRPr="00FB098F">
        <w:rPr>
          <w:rFonts w:cs="Times New Roman"/>
          <w:color w:val="000000"/>
          <w:szCs w:val="40"/>
          <w:u w:color="000000"/>
        </w:rPr>
        <w:t>The sovereign exercised his right of life only by exercising his right to kill, or by refraining from killing” (136)</w:t>
      </w:r>
      <w:r w:rsidR="00670DC2" w:rsidRPr="00FB098F">
        <w:rPr>
          <w:szCs w:val="40"/>
        </w:rPr>
        <w:t xml:space="preserve"> </w:t>
      </w:r>
    </w:p>
    <w:p w:rsidR="00670DC2" w:rsidRPr="00FB098F" w:rsidRDefault="00670DC2" w:rsidP="00670DC2">
      <w:pPr>
        <w:tabs>
          <w:tab w:val="left" w:pos="900"/>
        </w:tabs>
        <w:ind w:left="1080" w:hanging="360"/>
        <w:rPr>
          <w:szCs w:val="40"/>
        </w:rPr>
      </w:pPr>
    </w:p>
    <w:p w:rsidR="00670DC2" w:rsidRPr="00FB098F" w:rsidRDefault="00670DC2" w:rsidP="00670DC2">
      <w:pPr>
        <w:tabs>
          <w:tab w:val="left" w:pos="900"/>
        </w:tabs>
        <w:ind w:left="1080" w:hanging="360"/>
        <w:rPr>
          <w:szCs w:val="40"/>
          <w:u w:val="single"/>
        </w:rPr>
      </w:pPr>
      <w:r w:rsidRPr="00FB098F">
        <w:rPr>
          <w:szCs w:val="40"/>
        </w:rPr>
        <w:t xml:space="preserve">b. </w:t>
      </w:r>
      <w:proofErr w:type="gramStart"/>
      <w:r w:rsidRPr="00FB098F">
        <w:rPr>
          <w:szCs w:val="40"/>
          <w:u w:val="single"/>
        </w:rPr>
        <w:t>bio</w:t>
      </w:r>
      <w:proofErr w:type="gramEnd"/>
      <w:r w:rsidRPr="00FB098F">
        <w:rPr>
          <w:szCs w:val="40"/>
          <w:u w:val="single"/>
        </w:rPr>
        <w:t xml:space="preserve"> power is “a power to </w:t>
      </w:r>
      <w:r w:rsidRPr="00FB098F">
        <w:rPr>
          <w:i/>
          <w:szCs w:val="40"/>
          <w:u w:val="single"/>
        </w:rPr>
        <w:t>foster</w:t>
      </w:r>
      <w:r w:rsidRPr="00FB098F">
        <w:rPr>
          <w:szCs w:val="40"/>
          <w:u w:val="single"/>
        </w:rPr>
        <w:t xml:space="preserve"> life or </w:t>
      </w:r>
      <w:r w:rsidRPr="00FB098F">
        <w:rPr>
          <w:i/>
          <w:szCs w:val="40"/>
          <w:u w:val="single"/>
        </w:rPr>
        <w:t>disallow</w:t>
      </w:r>
      <w:r w:rsidRPr="00FB098F">
        <w:rPr>
          <w:szCs w:val="40"/>
          <w:u w:val="single"/>
        </w:rPr>
        <w:t xml:space="preserve"> it to the point of death” (138)</w:t>
      </w:r>
    </w:p>
    <w:p w:rsidR="00670DC2" w:rsidRPr="00FB098F" w:rsidRDefault="00670DC2" w:rsidP="00670DC2">
      <w:pPr>
        <w:tabs>
          <w:tab w:val="left" w:pos="900"/>
        </w:tabs>
        <w:ind w:left="1080" w:hanging="360"/>
        <w:rPr>
          <w:szCs w:val="40"/>
          <w:u w:val="single"/>
        </w:rPr>
      </w:pPr>
    </w:p>
    <w:p w:rsidR="001C0A89" w:rsidRPr="00FB098F" w:rsidRDefault="00670DC2" w:rsidP="00670DC2">
      <w:pPr>
        <w:tabs>
          <w:tab w:val="left" w:pos="900"/>
        </w:tabs>
        <w:ind w:left="1080" w:hanging="360"/>
        <w:rPr>
          <w:szCs w:val="40"/>
        </w:rPr>
      </w:pPr>
      <w:r w:rsidRPr="00FB098F">
        <w:rPr>
          <w:szCs w:val="40"/>
        </w:rPr>
        <w:tab/>
        <w:t xml:space="preserve">-- </w:t>
      </w:r>
      <w:proofErr w:type="gramStart"/>
      <w:r w:rsidRPr="00FB098F">
        <w:rPr>
          <w:szCs w:val="40"/>
        </w:rPr>
        <w:t>at</w:t>
      </w:r>
      <w:proofErr w:type="gramEnd"/>
      <w:r w:rsidRPr="00FB098F">
        <w:rPr>
          <w:szCs w:val="40"/>
        </w:rPr>
        <w:t xml:space="preserve"> the end of </w:t>
      </w:r>
      <w:r w:rsidRPr="00FB098F">
        <w:rPr>
          <w:i/>
          <w:szCs w:val="40"/>
        </w:rPr>
        <w:t xml:space="preserve">Society Must Be Defended </w:t>
      </w:r>
      <w:r w:rsidRPr="00FB098F">
        <w:rPr>
          <w:szCs w:val="40"/>
        </w:rPr>
        <w:t>lecture course, he says it is a power to “make live and let die”</w:t>
      </w:r>
    </w:p>
    <w:p w:rsidR="001C0A89" w:rsidRPr="00FB098F" w:rsidRDefault="001C0A89" w:rsidP="00670DC2">
      <w:pPr>
        <w:tabs>
          <w:tab w:val="left" w:pos="900"/>
        </w:tabs>
        <w:ind w:left="1080" w:hanging="360"/>
        <w:rPr>
          <w:szCs w:val="40"/>
        </w:rPr>
      </w:pPr>
    </w:p>
    <w:p w:rsidR="001C0A89" w:rsidRPr="00FB098F" w:rsidRDefault="001C0A89" w:rsidP="001C0A89">
      <w:pPr>
        <w:widowControl w:val="0"/>
        <w:tabs>
          <w:tab w:val="left" w:pos="560"/>
          <w:tab w:val="left" w:pos="117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r w:rsidRPr="00FB098F">
        <w:rPr>
          <w:szCs w:val="40"/>
        </w:rPr>
        <w:tab/>
        <w:t xml:space="preserve">-- </w:t>
      </w:r>
      <w:r w:rsidRPr="00FB098F">
        <w:rPr>
          <w:rFonts w:cs="Times New Roman"/>
          <w:color w:val="000000"/>
          <w:szCs w:val="40"/>
          <w:u w:color="000000"/>
        </w:rPr>
        <w:t>“</w:t>
      </w:r>
      <w:proofErr w:type="gramStart"/>
      <w:r w:rsidRPr="00FB098F">
        <w:rPr>
          <w:rFonts w:cs="Times New Roman"/>
          <w:color w:val="000000"/>
          <w:szCs w:val="40"/>
          <w:u w:color="000000"/>
        </w:rPr>
        <w:t>a</w:t>
      </w:r>
      <w:proofErr w:type="gramEnd"/>
      <w:r w:rsidRPr="00FB098F">
        <w:rPr>
          <w:rFonts w:cs="Times New Roman"/>
          <w:color w:val="000000"/>
          <w:szCs w:val="40"/>
          <w:u w:color="000000"/>
        </w:rPr>
        <w:t xml:space="preserve"> power bent on generating forces, making them grow, and ordering them, rather than one dedicated to impeding them, making them submit, or destroying them” (136)</w:t>
      </w:r>
    </w:p>
    <w:p w:rsidR="001C0A89" w:rsidRPr="00FB098F" w:rsidRDefault="001C0A89" w:rsidP="001C0A89">
      <w:pPr>
        <w:widowControl w:val="0"/>
        <w:tabs>
          <w:tab w:val="left" w:pos="560"/>
          <w:tab w:val="left" w:pos="117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p>
    <w:p w:rsidR="001C0A89" w:rsidRPr="00FB098F" w:rsidRDefault="001C0A89" w:rsidP="001C0A89">
      <w:pPr>
        <w:widowControl w:val="0"/>
        <w:tabs>
          <w:tab w:val="left" w:pos="560"/>
          <w:tab w:val="left" w:pos="117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r w:rsidRPr="00FB098F">
        <w:rPr>
          <w:rFonts w:cs="Times New Roman"/>
          <w:color w:val="000000"/>
          <w:szCs w:val="40"/>
          <w:u w:color="000000"/>
        </w:rPr>
        <w:tab/>
        <w:t>-- “</w:t>
      </w:r>
      <w:proofErr w:type="gramStart"/>
      <w:r w:rsidRPr="00FB098F">
        <w:rPr>
          <w:rFonts w:cs="Times New Roman"/>
          <w:color w:val="000000"/>
          <w:szCs w:val="40"/>
          <w:u w:color="000000"/>
        </w:rPr>
        <w:t>a</w:t>
      </w:r>
      <w:proofErr w:type="gramEnd"/>
      <w:r w:rsidRPr="00FB098F">
        <w:rPr>
          <w:rFonts w:cs="Times New Roman"/>
          <w:color w:val="000000"/>
          <w:szCs w:val="40"/>
          <w:u w:color="000000"/>
        </w:rPr>
        <w:t xml:space="preserve"> power that exerts a positive influence on life, that endeavors to administer, optimize, and multiply it, subjecting it to precise controls and comprehensive regulations” (137)</w:t>
      </w:r>
    </w:p>
    <w:p w:rsidR="001C0A89" w:rsidRPr="00FB098F" w:rsidRDefault="001C0A89" w:rsidP="00670DC2">
      <w:pPr>
        <w:tabs>
          <w:tab w:val="left" w:pos="900"/>
        </w:tabs>
        <w:ind w:left="1080" w:hanging="360"/>
        <w:rPr>
          <w:szCs w:val="40"/>
        </w:rPr>
      </w:pPr>
    </w:p>
    <w:p w:rsidR="001C0A89" w:rsidRPr="00FB098F" w:rsidRDefault="001C0A89" w:rsidP="001C0A89">
      <w:pPr>
        <w:tabs>
          <w:tab w:val="left" w:pos="900"/>
        </w:tabs>
        <w:ind w:left="360" w:hanging="360"/>
        <w:rPr>
          <w:szCs w:val="40"/>
        </w:rPr>
      </w:pPr>
      <w:r w:rsidRPr="00FB098F">
        <w:rPr>
          <w:szCs w:val="40"/>
        </w:rPr>
        <w:t xml:space="preserve">2. </w:t>
      </w:r>
      <w:proofErr w:type="gramStart"/>
      <w:r w:rsidRPr="00FB098F">
        <w:rPr>
          <w:szCs w:val="40"/>
          <w:u w:val="single"/>
        </w:rPr>
        <w:t>operates</w:t>
      </w:r>
      <w:proofErr w:type="gramEnd"/>
      <w:r w:rsidRPr="00FB098F">
        <w:rPr>
          <w:szCs w:val="40"/>
          <w:u w:val="single"/>
        </w:rPr>
        <w:t xml:space="preserve"> through norms more than through rules/laws</w:t>
      </w:r>
      <w:r w:rsidRPr="00FB098F">
        <w:rPr>
          <w:szCs w:val="40"/>
        </w:rPr>
        <w:t xml:space="preserve"> (144)</w:t>
      </w:r>
    </w:p>
    <w:p w:rsidR="001C0A89" w:rsidRPr="00FB098F" w:rsidRDefault="001C0A89" w:rsidP="001C0A89">
      <w:pPr>
        <w:tabs>
          <w:tab w:val="left" w:pos="900"/>
        </w:tabs>
        <w:ind w:left="360" w:hanging="360"/>
        <w:rPr>
          <w:szCs w:val="40"/>
        </w:rPr>
      </w:pPr>
    </w:p>
    <w:p w:rsidR="001C0A89" w:rsidRPr="00FB098F" w:rsidRDefault="001C0A89" w:rsidP="001C0A89">
      <w:pPr>
        <w:tabs>
          <w:tab w:val="left" w:pos="900"/>
        </w:tabs>
        <w:ind w:left="360" w:hanging="360"/>
        <w:rPr>
          <w:szCs w:val="40"/>
        </w:rPr>
      </w:pPr>
      <w:r w:rsidRPr="00FB098F">
        <w:rPr>
          <w:szCs w:val="40"/>
        </w:rPr>
        <w:t xml:space="preserve">-- </w:t>
      </w:r>
      <w:proofErr w:type="gramStart"/>
      <w:r w:rsidRPr="00FB098F">
        <w:rPr>
          <w:szCs w:val="40"/>
        </w:rPr>
        <w:t>not</w:t>
      </w:r>
      <w:proofErr w:type="gramEnd"/>
      <w:r w:rsidRPr="00FB098F">
        <w:rPr>
          <w:szCs w:val="40"/>
        </w:rPr>
        <w:t xml:space="preserve"> a matter of saying what is permitted/forbidden so much as generating norms, hierarchizing, classifying, distributing individuals around those norms</w:t>
      </w:r>
    </w:p>
    <w:p w:rsidR="001C0A89" w:rsidRPr="00FB098F" w:rsidRDefault="001C0A89" w:rsidP="001C0A89">
      <w:pPr>
        <w:tabs>
          <w:tab w:val="left" w:pos="900"/>
        </w:tabs>
        <w:ind w:left="360" w:hanging="360"/>
        <w:rPr>
          <w:szCs w:val="40"/>
        </w:rPr>
      </w:pPr>
    </w:p>
    <w:p w:rsidR="001C0A89" w:rsidRPr="00FB098F" w:rsidRDefault="001C0A89" w:rsidP="001C0A89">
      <w:pPr>
        <w:tabs>
          <w:tab w:val="left" w:pos="900"/>
        </w:tabs>
        <w:ind w:left="360" w:hanging="360"/>
        <w:rPr>
          <w:szCs w:val="40"/>
        </w:rPr>
      </w:pPr>
      <w:r w:rsidRPr="00FB098F">
        <w:rPr>
          <w:szCs w:val="40"/>
        </w:rPr>
        <w:t xml:space="preserve">3. </w:t>
      </w:r>
      <w:proofErr w:type="gramStart"/>
      <w:r w:rsidRPr="00FB098F">
        <w:rPr>
          <w:szCs w:val="40"/>
          <w:u w:val="single"/>
        </w:rPr>
        <w:t>bio</w:t>
      </w:r>
      <w:proofErr w:type="gramEnd"/>
      <w:r w:rsidRPr="00FB098F">
        <w:rPr>
          <w:szCs w:val="40"/>
          <w:u w:val="single"/>
        </w:rPr>
        <w:t>-power and disciplinary power</w:t>
      </w:r>
    </w:p>
    <w:p w:rsidR="001C0A89" w:rsidRPr="00FB098F" w:rsidRDefault="001C0A89" w:rsidP="001C0A89">
      <w:pPr>
        <w:tabs>
          <w:tab w:val="left" w:pos="900"/>
        </w:tabs>
        <w:ind w:left="360" w:hanging="360"/>
        <w:rPr>
          <w:szCs w:val="40"/>
        </w:rPr>
      </w:pPr>
    </w:p>
    <w:p w:rsidR="001C0A89" w:rsidRPr="00FB098F" w:rsidRDefault="001C0A89" w:rsidP="001C0A89">
      <w:pPr>
        <w:tabs>
          <w:tab w:val="left" w:pos="900"/>
        </w:tabs>
        <w:ind w:left="720" w:hanging="360"/>
        <w:rPr>
          <w:szCs w:val="40"/>
        </w:rPr>
      </w:pPr>
      <w:r w:rsidRPr="00FB098F">
        <w:rPr>
          <w:szCs w:val="40"/>
        </w:rPr>
        <w:t xml:space="preserve">a. </w:t>
      </w:r>
      <w:proofErr w:type="gramStart"/>
      <w:r w:rsidRPr="00FB098F">
        <w:rPr>
          <w:szCs w:val="40"/>
          <w:u w:val="single"/>
        </w:rPr>
        <w:t>disciplinary</w:t>
      </w:r>
      <w:proofErr w:type="gramEnd"/>
      <w:r w:rsidRPr="00FB098F">
        <w:rPr>
          <w:szCs w:val="40"/>
          <w:u w:val="single"/>
        </w:rPr>
        <w:t xml:space="preserve"> power focused on separating, distributing, observing and documenting </w:t>
      </w:r>
      <w:r w:rsidRPr="00FB098F">
        <w:rPr>
          <w:i/>
          <w:szCs w:val="40"/>
          <w:u w:val="single"/>
        </w:rPr>
        <w:t>individuals</w:t>
      </w:r>
      <w:r w:rsidRPr="00FB098F">
        <w:rPr>
          <w:i/>
          <w:szCs w:val="40"/>
        </w:rPr>
        <w:t xml:space="preserve">, </w:t>
      </w:r>
      <w:r w:rsidRPr="00FB098F">
        <w:rPr>
          <w:szCs w:val="40"/>
        </w:rPr>
        <w:t>controlling bodies to increase their utility and docility (139)</w:t>
      </w:r>
    </w:p>
    <w:p w:rsidR="001C0A89" w:rsidRPr="00FB098F" w:rsidRDefault="001C0A89" w:rsidP="001C0A89">
      <w:pPr>
        <w:tabs>
          <w:tab w:val="left" w:pos="900"/>
        </w:tabs>
        <w:ind w:left="720" w:hanging="360"/>
        <w:rPr>
          <w:szCs w:val="40"/>
        </w:rPr>
      </w:pPr>
    </w:p>
    <w:p w:rsidR="001C0A89" w:rsidRPr="00FB098F" w:rsidRDefault="001C0A89" w:rsidP="001C0A89">
      <w:pPr>
        <w:tabs>
          <w:tab w:val="left" w:pos="900"/>
        </w:tabs>
        <w:ind w:left="720" w:hanging="360"/>
        <w:rPr>
          <w:szCs w:val="40"/>
        </w:rPr>
      </w:pPr>
      <w:r w:rsidRPr="00FB098F">
        <w:rPr>
          <w:szCs w:val="40"/>
        </w:rPr>
        <w:tab/>
        <w:t xml:space="preserve">-- </w:t>
      </w:r>
      <w:proofErr w:type="gramStart"/>
      <w:r w:rsidRPr="00FB098F">
        <w:rPr>
          <w:szCs w:val="40"/>
        </w:rPr>
        <w:t>an</w:t>
      </w:r>
      <w:proofErr w:type="gramEnd"/>
      <w:r w:rsidRPr="00FB098F">
        <w:rPr>
          <w:szCs w:val="40"/>
        </w:rPr>
        <w:t xml:space="preserve"> </w:t>
      </w:r>
      <w:r w:rsidRPr="00FB098F">
        <w:rPr>
          <w:i/>
          <w:szCs w:val="40"/>
        </w:rPr>
        <w:t>“</w:t>
      </w:r>
      <w:proofErr w:type="spellStart"/>
      <w:r w:rsidRPr="00FB098F">
        <w:rPr>
          <w:i/>
          <w:szCs w:val="40"/>
        </w:rPr>
        <w:t>anatomo</w:t>
      </w:r>
      <w:proofErr w:type="spellEnd"/>
      <w:r w:rsidRPr="00FB098F">
        <w:rPr>
          <w:i/>
          <w:szCs w:val="40"/>
        </w:rPr>
        <w:t xml:space="preserve">-politics of the human body” </w:t>
      </w:r>
      <w:r w:rsidRPr="00FB098F">
        <w:rPr>
          <w:szCs w:val="40"/>
        </w:rPr>
        <w:t>(139)</w:t>
      </w:r>
    </w:p>
    <w:p w:rsidR="001C0A89" w:rsidRPr="00FB098F" w:rsidRDefault="001C0A89" w:rsidP="001C0A89">
      <w:pPr>
        <w:tabs>
          <w:tab w:val="left" w:pos="900"/>
        </w:tabs>
        <w:ind w:left="720" w:hanging="360"/>
        <w:rPr>
          <w:szCs w:val="40"/>
        </w:rPr>
      </w:pPr>
    </w:p>
    <w:p w:rsidR="00670DC2" w:rsidRPr="00FB098F" w:rsidRDefault="001C0A89" w:rsidP="001C0A89">
      <w:pPr>
        <w:tabs>
          <w:tab w:val="left" w:pos="900"/>
        </w:tabs>
        <w:ind w:left="720" w:hanging="360"/>
        <w:rPr>
          <w:szCs w:val="40"/>
        </w:rPr>
      </w:pPr>
      <w:r w:rsidRPr="00FB098F">
        <w:rPr>
          <w:szCs w:val="40"/>
        </w:rPr>
        <w:t>b. “</w:t>
      </w:r>
      <w:proofErr w:type="gramStart"/>
      <w:r w:rsidRPr="00FB098F">
        <w:rPr>
          <w:i/>
          <w:szCs w:val="40"/>
          <w:u w:val="single"/>
        </w:rPr>
        <w:t>a</w:t>
      </w:r>
      <w:proofErr w:type="gramEnd"/>
      <w:r w:rsidRPr="00FB098F">
        <w:rPr>
          <w:i/>
          <w:szCs w:val="40"/>
          <w:u w:val="single"/>
        </w:rPr>
        <w:t xml:space="preserve"> bio-politics of the population</w:t>
      </w:r>
      <w:r w:rsidRPr="00FB098F">
        <w:rPr>
          <w:szCs w:val="40"/>
          <w:u w:val="single"/>
        </w:rPr>
        <w:t>”</w:t>
      </w:r>
      <w:r w:rsidRPr="00FB098F">
        <w:rPr>
          <w:szCs w:val="40"/>
        </w:rPr>
        <w:t xml:space="preserve">: power relations that address humans </w:t>
      </w:r>
      <w:r w:rsidRPr="00FB098F">
        <w:rPr>
          <w:i/>
          <w:szCs w:val="40"/>
        </w:rPr>
        <w:t>en masse</w:t>
      </w:r>
      <w:r w:rsidR="00341DC0" w:rsidRPr="00FB098F">
        <w:rPr>
          <w:szCs w:val="40"/>
        </w:rPr>
        <w:t>, at the level of populations</w:t>
      </w:r>
    </w:p>
    <w:p w:rsidR="00341DC0" w:rsidRPr="00FB098F" w:rsidRDefault="00670DC2" w:rsidP="0020062B">
      <w:pPr>
        <w:tabs>
          <w:tab w:val="left" w:pos="900"/>
        </w:tabs>
        <w:ind w:left="720" w:hanging="360"/>
        <w:rPr>
          <w:szCs w:val="40"/>
        </w:rPr>
      </w:pPr>
      <w:r w:rsidRPr="00FB098F">
        <w:rPr>
          <w:szCs w:val="40"/>
        </w:rPr>
        <w:tab/>
      </w: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r w:rsidRPr="00FB098F">
        <w:rPr>
          <w:rFonts w:cs="Times New Roman"/>
          <w:color w:val="000000"/>
          <w:szCs w:val="40"/>
          <w:u w:color="000000"/>
        </w:rPr>
        <w:t xml:space="preserve">-- </w:t>
      </w:r>
      <w:proofErr w:type="gramStart"/>
      <w:r w:rsidRPr="00FB098F">
        <w:rPr>
          <w:rFonts w:cs="Times New Roman"/>
          <w:color w:val="000000"/>
          <w:szCs w:val="40"/>
          <w:u w:color="000000"/>
        </w:rPr>
        <w:t>focused</w:t>
      </w:r>
      <w:proofErr w:type="gramEnd"/>
      <w:r w:rsidRPr="00FB098F">
        <w:rPr>
          <w:rFonts w:cs="Times New Roman"/>
          <w:color w:val="000000"/>
          <w:szCs w:val="40"/>
          <w:u w:color="000000"/>
        </w:rPr>
        <w:t xml:space="preserve"> on the “species body, the body imbued with the mechanics of life and serving as the basis of the biological processes: propagation, births and mor</w:t>
      </w:r>
      <w:r w:rsidR="00125025" w:rsidRPr="00FB098F">
        <w:rPr>
          <w:rFonts w:cs="Times New Roman"/>
          <w:color w:val="000000"/>
          <w:szCs w:val="40"/>
          <w:u w:color="000000"/>
        </w:rPr>
        <w:t>t</w:t>
      </w:r>
      <w:bookmarkStart w:id="0" w:name="_GoBack"/>
      <w:bookmarkEnd w:id="0"/>
      <w:r w:rsidRPr="00FB098F">
        <w:rPr>
          <w:rFonts w:cs="Times New Roman"/>
          <w:color w:val="000000"/>
          <w:szCs w:val="40"/>
          <w:u w:color="000000"/>
        </w:rPr>
        <w:t>ality, the level of health, life expectancy and longevity…” (139)</w:t>
      </w: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r w:rsidRPr="00FB098F">
        <w:rPr>
          <w:rFonts w:cs="Times New Roman"/>
          <w:color w:val="000000"/>
          <w:szCs w:val="40"/>
          <w:u w:color="000000"/>
        </w:rPr>
        <w:t xml:space="preserve">-- </w:t>
      </w:r>
      <w:proofErr w:type="gramStart"/>
      <w:r w:rsidRPr="00FB098F">
        <w:rPr>
          <w:rFonts w:cs="Times New Roman"/>
          <w:color w:val="000000"/>
          <w:szCs w:val="40"/>
          <w:u w:color="000000"/>
        </w:rPr>
        <w:t>end</w:t>
      </w:r>
      <w:proofErr w:type="gramEnd"/>
      <w:r w:rsidRPr="00FB098F">
        <w:rPr>
          <w:rFonts w:cs="Times New Roman"/>
          <w:color w:val="000000"/>
          <w:szCs w:val="40"/>
          <w:u w:color="000000"/>
        </w:rPr>
        <w:t xml:space="preserve"> of </w:t>
      </w:r>
      <w:r w:rsidRPr="00FB098F">
        <w:rPr>
          <w:rFonts w:cs="Times New Roman"/>
          <w:i/>
          <w:color w:val="000000"/>
          <w:szCs w:val="40"/>
          <w:u w:color="000000"/>
        </w:rPr>
        <w:t>Society Must be Defended</w:t>
      </w:r>
      <w:r w:rsidRPr="00FB098F">
        <w:rPr>
          <w:rFonts w:cs="Times New Roman"/>
          <w:color w:val="000000"/>
          <w:szCs w:val="40"/>
          <w:u w:color="000000"/>
        </w:rPr>
        <w:t xml:space="preserve"> lecture course: this sort of power “is addressed to a </w:t>
      </w:r>
      <w:r w:rsidRPr="00FB098F">
        <w:rPr>
          <w:rFonts w:cs="Times New Roman"/>
          <w:color w:val="000000"/>
          <w:szCs w:val="40"/>
          <w:u w:val="single" w:color="000000"/>
        </w:rPr>
        <w:t>multiplicity of men</w:t>
      </w:r>
      <w:r w:rsidRPr="00FB098F">
        <w:rPr>
          <w:rFonts w:cs="Times New Roman"/>
          <w:color w:val="000000"/>
          <w:szCs w:val="40"/>
          <w:u w:color="000000"/>
        </w:rPr>
        <w:t>, … to the extent that they form … a global mass that is affected by overall processes characteristic of birth, death, production, illness, and so on” (242-243)—it deals with an entity called a “population” (245)</w:t>
      </w: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r w:rsidRPr="00FB098F">
        <w:rPr>
          <w:rFonts w:cs="Times New Roman"/>
          <w:color w:val="000000"/>
          <w:szCs w:val="40"/>
          <w:u w:color="000000"/>
        </w:rPr>
        <w:t xml:space="preserve">— </w:t>
      </w:r>
      <w:proofErr w:type="gramStart"/>
      <w:r w:rsidRPr="00FB098F">
        <w:rPr>
          <w:rFonts w:cs="Times New Roman"/>
          <w:color w:val="000000"/>
          <w:szCs w:val="40"/>
          <w:u w:color="000000"/>
        </w:rPr>
        <w:t>include</w:t>
      </w:r>
      <w:proofErr w:type="gramEnd"/>
      <w:r w:rsidRPr="00FB098F">
        <w:rPr>
          <w:rFonts w:cs="Times New Roman"/>
          <w:color w:val="000000"/>
          <w:szCs w:val="40"/>
          <w:u w:color="000000"/>
        </w:rPr>
        <w:t xml:space="preserve"> “forecasts, statistical estimates, and overall measures,” and the point is not to intervene in any particular individual’s life, exactly, as to “to intervene at the level at which these general phenomena are determined, to intervene at the level of their generality” (Ibid., 246)</w:t>
      </w: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Cs w:val="40"/>
          <w:u w:color="000000"/>
        </w:rPr>
      </w:pPr>
      <w:r w:rsidRPr="00FB098F">
        <w:rPr>
          <w:rFonts w:cs="Times New Roman"/>
          <w:color w:val="000000"/>
          <w:szCs w:val="40"/>
          <w:u w:color="000000"/>
        </w:rPr>
        <w:t xml:space="preserve">c. </w:t>
      </w:r>
      <w:proofErr w:type="gramStart"/>
      <w:r w:rsidRPr="00FB098F">
        <w:rPr>
          <w:rFonts w:cs="Times New Roman"/>
          <w:color w:val="000000"/>
          <w:szCs w:val="40"/>
          <w:u w:val="single" w:color="000000"/>
        </w:rPr>
        <w:t>disciplinary</w:t>
      </w:r>
      <w:proofErr w:type="gramEnd"/>
      <w:r w:rsidRPr="00FB098F">
        <w:rPr>
          <w:rFonts w:cs="Times New Roman"/>
          <w:color w:val="000000"/>
          <w:szCs w:val="40"/>
          <w:u w:val="single" w:color="000000"/>
        </w:rPr>
        <w:t xml:space="preserve"> mechanisms and bio-politics of the population are both part of “bio-power”</w:t>
      </w:r>
      <w:r w:rsidRPr="00FB098F">
        <w:rPr>
          <w:rFonts w:cs="Times New Roman"/>
          <w:color w:val="000000"/>
          <w:szCs w:val="40"/>
          <w:u w:color="000000"/>
        </w:rPr>
        <w:t xml:space="preserve"> (139-140)</w:t>
      </w:r>
    </w:p>
    <w:p w:rsidR="00341DC0" w:rsidRPr="00FB098F" w:rsidRDefault="00341DC0" w:rsidP="0020062B">
      <w:pPr>
        <w:tabs>
          <w:tab w:val="left" w:pos="900"/>
        </w:tabs>
        <w:ind w:left="720" w:hanging="360"/>
        <w:rPr>
          <w:szCs w:val="40"/>
        </w:rPr>
      </w:pPr>
    </w:p>
    <w:p w:rsidR="00341DC0" w:rsidRPr="00FB098F"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szCs w:val="40"/>
          <w:u w:color="000000"/>
        </w:rPr>
      </w:pPr>
      <w:r w:rsidRPr="00FB098F">
        <w:rPr>
          <w:rFonts w:cs="Times New Roman"/>
          <w:b/>
          <w:bCs/>
          <w:color w:val="000000"/>
          <w:szCs w:val="40"/>
          <w:u w:color="000000"/>
        </w:rPr>
        <w:t>Why has the repressive hypothesis come to be such a well-accepted story</w:t>
      </w:r>
      <w:r w:rsidRPr="00FB098F">
        <w:rPr>
          <w:rFonts w:cs="Times New Roman"/>
          <w:color w:val="000000"/>
          <w:szCs w:val="40"/>
          <w:u w:color="000000"/>
        </w:rPr>
        <w:t xml:space="preserve"> </w:t>
      </w:r>
      <w:r w:rsidRPr="00FB098F">
        <w:rPr>
          <w:rFonts w:cs="Times New Roman"/>
          <w:b/>
          <w:bCs/>
          <w:color w:val="000000"/>
          <w:szCs w:val="40"/>
          <w:u w:color="000000"/>
        </w:rPr>
        <w:t xml:space="preserve">if it doesn’t really fit what has been happening?  It is the mask that makes bio-power tolerable, and that allows it to proliferate. </w:t>
      </w:r>
    </w:p>
    <w:p w:rsidR="00341DC0" w:rsidRPr="00FB098F" w:rsidRDefault="00341DC0" w:rsidP="0020062B">
      <w:pPr>
        <w:tabs>
          <w:tab w:val="left" w:pos="900"/>
        </w:tabs>
        <w:ind w:left="720" w:hanging="360"/>
        <w:rPr>
          <w:szCs w:val="40"/>
        </w:rPr>
      </w:pPr>
    </w:p>
    <w:p w:rsidR="00341DC0" w:rsidRPr="00FB098F" w:rsidRDefault="00341DC0" w:rsidP="00341DC0">
      <w:pPr>
        <w:tabs>
          <w:tab w:val="left" w:pos="900"/>
        </w:tabs>
        <w:ind w:left="360" w:hanging="360"/>
        <w:rPr>
          <w:szCs w:val="40"/>
        </w:rPr>
      </w:pPr>
      <w:r w:rsidRPr="00FB098F">
        <w:rPr>
          <w:szCs w:val="40"/>
        </w:rPr>
        <w:t xml:space="preserve">1. </w:t>
      </w:r>
      <w:proofErr w:type="gramStart"/>
      <w:r w:rsidRPr="00FB098F">
        <w:rPr>
          <w:szCs w:val="40"/>
          <w:u w:val="single"/>
        </w:rPr>
        <w:t>thinking</w:t>
      </w:r>
      <w:proofErr w:type="gramEnd"/>
      <w:r w:rsidRPr="00FB098F">
        <w:rPr>
          <w:szCs w:val="40"/>
          <w:u w:val="single"/>
        </w:rPr>
        <w:t xml:space="preserve"> of power just as repression hides what else is going on with power relations and sex</w:t>
      </w:r>
    </w:p>
    <w:p w:rsidR="00341DC0" w:rsidRPr="00FB098F" w:rsidRDefault="00341DC0" w:rsidP="00341DC0">
      <w:pPr>
        <w:tabs>
          <w:tab w:val="left" w:pos="900"/>
        </w:tabs>
        <w:ind w:left="360" w:hanging="360"/>
        <w:rPr>
          <w:szCs w:val="40"/>
        </w:rPr>
      </w:pPr>
    </w:p>
    <w:p w:rsidR="00341DC0" w:rsidRPr="00FB098F" w:rsidRDefault="00341DC0" w:rsidP="00341DC0">
      <w:pPr>
        <w:tabs>
          <w:tab w:val="left" w:pos="900"/>
        </w:tabs>
        <w:ind w:left="720" w:hanging="360"/>
        <w:rPr>
          <w:szCs w:val="40"/>
        </w:rPr>
      </w:pPr>
      <w:r w:rsidRPr="00FB098F">
        <w:rPr>
          <w:szCs w:val="40"/>
        </w:rPr>
        <w:t xml:space="preserve">-- </w:t>
      </w:r>
      <w:proofErr w:type="gramStart"/>
      <w:r w:rsidRPr="00FB098F">
        <w:rPr>
          <w:szCs w:val="40"/>
        </w:rPr>
        <w:t>see</w:t>
      </w:r>
      <w:proofErr w:type="gramEnd"/>
      <w:r w:rsidRPr="00FB098F">
        <w:rPr>
          <w:szCs w:val="40"/>
        </w:rPr>
        <w:t>, e.g., p. 80, 86</w:t>
      </w:r>
    </w:p>
    <w:p w:rsidR="00341DC0" w:rsidRPr="00FB098F" w:rsidRDefault="00341DC0" w:rsidP="00341DC0">
      <w:pPr>
        <w:tabs>
          <w:tab w:val="left" w:pos="900"/>
        </w:tabs>
        <w:ind w:left="720" w:hanging="360"/>
        <w:rPr>
          <w:szCs w:val="40"/>
        </w:rPr>
      </w:pPr>
    </w:p>
    <w:p w:rsidR="00341DC0" w:rsidRPr="00FB098F" w:rsidRDefault="00341DC0" w:rsidP="00341DC0">
      <w:pPr>
        <w:tabs>
          <w:tab w:val="left" w:pos="900"/>
        </w:tabs>
        <w:ind w:left="360" w:hanging="360"/>
        <w:rPr>
          <w:szCs w:val="40"/>
        </w:rPr>
      </w:pPr>
      <w:r w:rsidRPr="00FB098F">
        <w:rPr>
          <w:szCs w:val="40"/>
        </w:rPr>
        <w:t xml:space="preserve">2. </w:t>
      </w:r>
      <w:proofErr w:type="gramStart"/>
      <w:r w:rsidRPr="00FB098F">
        <w:rPr>
          <w:szCs w:val="40"/>
          <w:u w:val="single"/>
        </w:rPr>
        <w:t>speaking</w:t>
      </w:r>
      <w:proofErr w:type="gramEnd"/>
      <w:r w:rsidRPr="00FB098F">
        <w:rPr>
          <w:szCs w:val="40"/>
          <w:u w:val="single"/>
        </w:rPr>
        <w:t xml:space="preserve"> of sex as repressed encourages us to continue to talk about it</w:t>
      </w:r>
      <w:r w:rsidRPr="00FB098F">
        <w:rPr>
          <w:szCs w:val="40"/>
        </w:rPr>
        <w:t xml:space="preserve"> and engage in scientific study of it; provides the data needed for </w:t>
      </w:r>
      <w:proofErr w:type="spellStart"/>
      <w:r w:rsidRPr="00FB098F">
        <w:rPr>
          <w:szCs w:val="40"/>
        </w:rPr>
        <w:t>scientia</w:t>
      </w:r>
      <w:proofErr w:type="spellEnd"/>
      <w:r w:rsidRPr="00FB098F">
        <w:rPr>
          <w:szCs w:val="40"/>
        </w:rPr>
        <w:t xml:space="preserve"> </w:t>
      </w:r>
      <w:proofErr w:type="spellStart"/>
      <w:r w:rsidRPr="00FB098F">
        <w:rPr>
          <w:szCs w:val="40"/>
        </w:rPr>
        <w:t>sexualis</w:t>
      </w:r>
      <w:proofErr w:type="spellEnd"/>
      <w:r w:rsidRPr="00FB098F">
        <w:rPr>
          <w:szCs w:val="40"/>
        </w:rPr>
        <w:t xml:space="preserve"> and bio-power</w:t>
      </w:r>
    </w:p>
    <w:p w:rsidR="00341DC0" w:rsidRPr="00FB098F" w:rsidRDefault="00341DC0" w:rsidP="00341DC0">
      <w:pPr>
        <w:tabs>
          <w:tab w:val="left" w:pos="900"/>
        </w:tabs>
        <w:ind w:left="360" w:hanging="360"/>
        <w:rPr>
          <w:szCs w:val="40"/>
        </w:rPr>
      </w:pPr>
    </w:p>
    <w:p w:rsidR="00650FE9" w:rsidRPr="00FB098F" w:rsidRDefault="00341DC0" w:rsidP="00341DC0">
      <w:pPr>
        <w:tabs>
          <w:tab w:val="left" w:pos="900"/>
        </w:tabs>
        <w:ind w:left="360" w:hanging="360"/>
        <w:rPr>
          <w:szCs w:val="40"/>
        </w:rPr>
      </w:pPr>
      <w:r w:rsidRPr="00FB098F">
        <w:rPr>
          <w:szCs w:val="40"/>
        </w:rPr>
        <w:tab/>
        <w:t xml:space="preserve">-- </w:t>
      </w:r>
      <w:proofErr w:type="gramStart"/>
      <w:r w:rsidRPr="00FB098F">
        <w:rPr>
          <w:szCs w:val="40"/>
        </w:rPr>
        <w:t>pp</w:t>
      </w:r>
      <w:proofErr w:type="gramEnd"/>
      <w:r w:rsidRPr="00FB098F">
        <w:rPr>
          <w:szCs w:val="40"/>
        </w:rPr>
        <w:t>. 34-35, 60</w:t>
      </w:r>
    </w:p>
    <w:p w:rsidR="00650FE9" w:rsidRPr="00FB098F" w:rsidRDefault="00650FE9" w:rsidP="00341DC0">
      <w:pPr>
        <w:tabs>
          <w:tab w:val="left" w:pos="900"/>
        </w:tabs>
        <w:ind w:left="360" w:hanging="360"/>
        <w:rPr>
          <w:szCs w:val="40"/>
        </w:rPr>
      </w:pPr>
    </w:p>
    <w:p w:rsidR="00650FE9" w:rsidRPr="00FB098F" w:rsidRDefault="00650FE9" w:rsidP="00341DC0">
      <w:pPr>
        <w:tabs>
          <w:tab w:val="left" w:pos="900"/>
        </w:tabs>
        <w:ind w:left="360" w:hanging="360"/>
        <w:rPr>
          <w:szCs w:val="40"/>
        </w:rPr>
      </w:pPr>
      <w:r w:rsidRPr="00FB098F">
        <w:rPr>
          <w:szCs w:val="40"/>
        </w:rPr>
        <w:t xml:space="preserve">3. </w:t>
      </w:r>
      <w:r w:rsidRPr="00FB098F">
        <w:rPr>
          <w:szCs w:val="40"/>
          <w:u w:val="single"/>
        </w:rPr>
        <w:t>We feel powerful and rebellious when speaking about sexual liberation against repression</w:t>
      </w:r>
      <w:r w:rsidRPr="00FB098F">
        <w:rPr>
          <w:szCs w:val="40"/>
        </w:rPr>
        <w:t xml:space="preserve"> (6-7)</w:t>
      </w:r>
    </w:p>
    <w:p w:rsidR="00650FE9" w:rsidRPr="00FB098F" w:rsidRDefault="00650FE9" w:rsidP="00341DC0">
      <w:pPr>
        <w:tabs>
          <w:tab w:val="left" w:pos="900"/>
        </w:tabs>
        <w:ind w:left="360" w:hanging="360"/>
        <w:rPr>
          <w:szCs w:val="40"/>
        </w:rPr>
      </w:pPr>
    </w:p>
    <w:p w:rsidR="00650FE9" w:rsidRPr="00FB098F" w:rsidRDefault="00650FE9" w:rsidP="00341DC0">
      <w:pPr>
        <w:tabs>
          <w:tab w:val="left" w:pos="900"/>
        </w:tabs>
        <w:ind w:left="360" w:hanging="360"/>
        <w:rPr>
          <w:szCs w:val="40"/>
        </w:rPr>
      </w:pPr>
    </w:p>
    <w:p w:rsidR="00650FE9" w:rsidRPr="00FB098F" w:rsidRDefault="00650FE9" w:rsidP="00650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ascii="Times" w:hAnsi="Times" w:cs="Times"/>
          <w:b/>
          <w:bCs/>
          <w:color w:val="000000"/>
          <w:szCs w:val="40"/>
          <w:u w:color="000000"/>
        </w:rPr>
      </w:pPr>
      <w:r w:rsidRPr="00FB098F">
        <w:rPr>
          <w:b/>
          <w:szCs w:val="40"/>
        </w:rPr>
        <w:t xml:space="preserve">Conclusion: </w:t>
      </w:r>
      <w:r w:rsidRPr="00FB098F">
        <w:rPr>
          <w:rFonts w:ascii="Times" w:hAnsi="Times" w:cs="Times"/>
          <w:b/>
          <w:bCs/>
          <w:color w:val="000000"/>
          <w:szCs w:val="40"/>
          <w:u w:color="000000"/>
        </w:rPr>
        <w:t>accepting the “repressive hypothesis” and trying to express one’s individual, “true” sexuality against repression doesn’t resist “bio-power,” but instead supports and promotes it.</w:t>
      </w:r>
    </w:p>
    <w:p w:rsidR="00650FE9" w:rsidRPr="00FB098F" w:rsidRDefault="00650FE9" w:rsidP="00341DC0">
      <w:pPr>
        <w:tabs>
          <w:tab w:val="left" w:pos="900"/>
        </w:tabs>
        <w:ind w:left="360" w:hanging="360"/>
        <w:rPr>
          <w:b/>
          <w:szCs w:val="40"/>
        </w:rPr>
      </w:pPr>
    </w:p>
    <w:p w:rsidR="00650FE9" w:rsidRPr="00FB098F" w:rsidRDefault="00650FE9" w:rsidP="00341DC0">
      <w:pPr>
        <w:tabs>
          <w:tab w:val="left" w:pos="900"/>
        </w:tabs>
        <w:ind w:left="360" w:hanging="360"/>
        <w:rPr>
          <w:szCs w:val="40"/>
          <w:u w:val="single"/>
        </w:rPr>
      </w:pPr>
      <w:r w:rsidRPr="00FB098F">
        <w:rPr>
          <w:szCs w:val="40"/>
        </w:rPr>
        <w:t xml:space="preserve">1. </w:t>
      </w:r>
      <w:r w:rsidRPr="00FB098F">
        <w:rPr>
          <w:szCs w:val="40"/>
          <w:u w:val="single"/>
        </w:rPr>
        <w:t xml:space="preserve">Foucault has already argued that “sexuality” is not some natural aspect of </w:t>
      </w:r>
      <w:proofErr w:type="gramStart"/>
      <w:r w:rsidRPr="00FB098F">
        <w:rPr>
          <w:szCs w:val="40"/>
          <w:u w:val="single"/>
        </w:rPr>
        <w:t>ourselves</w:t>
      </w:r>
      <w:proofErr w:type="gramEnd"/>
      <w:r w:rsidRPr="00FB098F">
        <w:rPr>
          <w:szCs w:val="40"/>
          <w:u w:val="single"/>
        </w:rPr>
        <w:t xml:space="preserve"> outside of power and discourse (68, 105)</w:t>
      </w:r>
    </w:p>
    <w:p w:rsidR="00650FE9" w:rsidRPr="00FB098F" w:rsidRDefault="00650FE9" w:rsidP="00341DC0">
      <w:pPr>
        <w:tabs>
          <w:tab w:val="left" w:pos="900"/>
        </w:tabs>
        <w:ind w:left="360" w:hanging="360"/>
        <w:rPr>
          <w:szCs w:val="40"/>
          <w:u w:val="single"/>
        </w:rPr>
      </w:pPr>
    </w:p>
    <w:p w:rsidR="00650FE9" w:rsidRPr="00FB098F" w:rsidRDefault="00650FE9" w:rsidP="00341DC0">
      <w:pPr>
        <w:tabs>
          <w:tab w:val="left" w:pos="900"/>
        </w:tabs>
        <w:ind w:left="360" w:hanging="360"/>
        <w:rPr>
          <w:szCs w:val="40"/>
          <w:u w:val="single"/>
        </w:rPr>
      </w:pPr>
      <w:r w:rsidRPr="00FB098F">
        <w:rPr>
          <w:szCs w:val="40"/>
          <w:u w:val="single"/>
        </w:rPr>
        <w:t>2. But what about “sex” itself? (152-153)</w:t>
      </w:r>
    </w:p>
    <w:p w:rsidR="00650FE9" w:rsidRPr="00FB098F" w:rsidRDefault="00650FE9" w:rsidP="00341DC0">
      <w:pPr>
        <w:tabs>
          <w:tab w:val="left" w:pos="900"/>
        </w:tabs>
        <w:ind w:left="360" w:hanging="360"/>
        <w:rPr>
          <w:szCs w:val="40"/>
          <w:u w:val="single"/>
        </w:rPr>
      </w:pPr>
    </w:p>
    <w:p w:rsidR="00650FE9" w:rsidRPr="00FB098F" w:rsidRDefault="00650FE9" w:rsidP="00650FE9">
      <w:pPr>
        <w:tabs>
          <w:tab w:val="left" w:pos="900"/>
        </w:tabs>
        <w:ind w:left="720" w:hanging="360"/>
        <w:rPr>
          <w:szCs w:val="40"/>
        </w:rPr>
      </w:pPr>
      <w:r w:rsidRPr="00FB098F">
        <w:rPr>
          <w:szCs w:val="40"/>
        </w:rPr>
        <w:t xml:space="preserve">a. </w:t>
      </w:r>
      <w:proofErr w:type="gramStart"/>
      <w:r w:rsidRPr="00FB098F">
        <w:rPr>
          <w:szCs w:val="40"/>
          <w:u w:val="single"/>
        </w:rPr>
        <w:t>isn’t</w:t>
      </w:r>
      <w:proofErr w:type="gramEnd"/>
      <w:r w:rsidRPr="00FB098F">
        <w:rPr>
          <w:szCs w:val="40"/>
          <w:u w:val="single"/>
        </w:rPr>
        <w:t xml:space="preserve"> there some biological substrate to sex</w:t>
      </w:r>
      <w:r w:rsidRPr="00FB098F">
        <w:rPr>
          <w:szCs w:val="40"/>
        </w:rPr>
        <w:t>, something “underneath” power?</w:t>
      </w:r>
    </w:p>
    <w:p w:rsidR="00650FE9" w:rsidRPr="00FB098F" w:rsidRDefault="00650FE9" w:rsidP="00650FE9">
      <w:pPr>
        <w:tabs>
          <w:tab w:val="left" w:pos="900"/>
        </w:tabs>
        <w:ind w:left="720" w:hanging="360"/>
        <w:rPr>
          <w:szCs w:val="40"/>
        </w:rPr>
      </w:pPr>
    </w:p>
    <w:p w:rsidR="00650FE9" w:rsidRPr="00FB098F" w:rsidRDefault="00650FE9" w:rsidP="00650FE9">
      <w:pPr>
        <w:tabs>
          <w:tab w:val="left" w:pos="900"/>
        </w:tabs>
        <w:ind w:left="720" w:hanging="360"/>
        <w:rPr>
          <w:szCs w:val="40"/>
        </w:rPr>
      </w:pPr>
      <w:r w:rsidRPr="00FB098F">
        <w:rPr>
          <w:szCs w:val="40"/>
        </w:rPr>
        <w:t xml:space="preserve">b. </w:t>
      </w:r>
      <w:r w:rsidRPr="00FB098F">
        <w:rPr>
          <w:szCs w:val="40"/>
          <w:u w:val="single"/>
        </w:rPr>
        <w:t>Foucault:</w:t>
      </w:r>
      <w:r w:rsidRPr="00FB098F">
        <w:rPr>
          <w:szCs w:val="40"/>
        </w:rPr>
        <w:t xml:space="preserve"> sex itself is produced through the deployment of sexuality</w:t>
      </w:r>
    </w:p>
    <w:p w:rsidR="00650FE9" w:rsidRPr="00FB098F" w:rsidRDefault="00650FE9" w:rsidP="00650FE9">
      <w:pPr>
        <w:tabs>
          <w:tab w:val="left" w:pos="900"/>
        </w:tabs>
        <w:ind w:left="720" w:hanging="360"/>
        <w:rPr>
          <w:szCs w:val="40"/>
        </w:rPr>
      </w:pPr>
    </w:p>
    <w:p w:rsidR="00650FE9" w:rsidRPr="00FB098F" w:rsidRDefault="00650FE9" w:rsidP="00650FE9">
      <w:pPr>
        <w:tabs>
          <w:tab w:val="left" w:pos="900"/>
        </w:tabs>
        <w:ind w:left="720" w:hanging="360"/>
        <w:rPr>
          <w:szCs w:val="40"/>
        </w:rPr>
      </w:pPr>
      <w:r w:rsidRPr="00FB098F">
        <w:rPr>
          <w:szCs w:val="40"/>
        </w:rPr>
        <w:tab/>
        <w:t xml:space="preserve">-- </w:t>
      </w:r>
      <w:proofErr w:type="gramStart"/>
      <w:r w:rsidRPr="00FB098F">
        <w:rPr>
          <w:i/>
          <w:szCs w:val="40"/>
        </w:rPr>
        <w:t>how</w:t>
      </w:r>
      <w:proofErr w:type="gramEnd"/>
      <w:r w:rsidRPr="00FB098F">
        <w:rPr>
          <w:i/>
          <w:szCs w:val="40"/>
        </w:rPr>
        <w:t xml:space="preserve"> might this be the case?</w:t>
      </w:r>
    </w:p>
    <w:p w:rsidR="00650FE9" w:rsidRPr="00FB098F" w:rsidRDefault="00650FE9" w:rsidP="00650FE9">
      <w:pPr>
        <w:tabs>
          <w:tab w:val="left" w:pos="900"/>
        </w:tabs>
        <w:ind w:left="720" w:hanging="360"/>
        <w:rPr>
          <w:szCs w:val="40"/>
        </w:rPr>
      </w:pPr>
    </w:p>
    <w:p w:rsidR="00650FE9" w:rsidRPr="00FB098F" w:rsidRDefault="00650FE9" w:rsidP="00650FE9">
      <w:pPr>
        <w:tabs>
          <w:tab w:val="left" w:pos="900"/>
        </w:tabs>
        <w:ind w:left="720" w:hanging="360"/>
        <w:rPr>
          <w:szCs w:val="40"/>
        </w:rPr>
      </w:pPr>
    </w:p>
    <w:p w:rsidR="00650FE9" w:rsidRPr="00FB098F" w:rsidRDefault="00650FE9" w:rsidP="00650FE9">
      <w:pPr>
        <w:tabs>
          <w:tab w:val="left" w:pos="900"/>
        </w:tabs>
        <w:ind w:left="360" w:hanging="360"/>
        <w:rPr>
          <w:szCs w:val="40"/>
        </w:rPr>
      </w:pPr>
      <w:r w:rsidRPr="00FB098F">
        <w:rPr>
          <w:szCs w:val="40"/>
        </w:rPr>
        <w:t>3. “</w:t>
      </w:r>
      <w:proofErr w:type="gramStart"/>
      <w:r w:rsidRPr="00FB098F">
        <w:rPr>
          <w:szCs w:val="40"/>
          <w:u w:val="single"/>
        </w:rPr>
        <w:t>liberating</w:t>
      </w:r>
      <w:proofErr w:type="gramEnd"/>
      <w:r w:rsidRPr="00FB098F">
        <w:rPr>
          <w:szCs w:val="40"/>
          <w:u w:val="single"/>
        </w:rPr>
        <w:t>” our sex or sexuality from repression won’t undermine the workings of bio-power</w:t>
      </w:r>
      <w:r w:rsidRPr="00FB098F">
        <w:rPr>
          <w:szCs w:val="40"/>
        </w:rPr>
        <w:t xml:space="preserve"> </w:t>
      </w:r>
    </w:p>
    <w:p w:rsidR="00650FE9" w:rsidRPr="00FB098F" w:rsidRDefault="00650FE9" w:rsidP="00650FE9">
      <w:pPr>
        <w:tabs>
          <w:tab w:val="left" w:pos="900"/>
        </w:tabs>
        <w:ind w:left="360" w:hanging="360"/>
        <w:rPr>
          <w:szCs w:val="40"/>
        </w:rPr>
      </w:pPr>
    </w:p>
    <w:p w:rsidR="00650FE9" w:rsidRPr="00FB098F" w:rsidRDefault="00650FE9" w:rsidP="00650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Cs w:val="40"/>
          <w:u w:color="000000"/>
        </w:rPr>
      </w:pPr>
      <w:r w:rsidRPr="00FB098F">
        <w:rPr>
          <w:rFonts w:cs="Times New Roman"/>
          <w:color w:val="000000"/>
          <w:szCs w:val="40"/>
          <w:u w:color="000000"/>
        </w:rPr>
        <w:t>“</w:t>
      </w:r>
      <w:r w:rsidRPr="00FB098F">
        <w:rPr>
          <w:rFonts w:cs="Times New Roman"/>
          <w:color w:val="000000"/>
          <w:szCs w:val="40"/>
          <w:u w:val="single" w:color="000000"/>
        </w:rPr>
        <w:t>This whole sexual ‘revolution,’ this whole ‘</w:t>
      </w:r>
      <w:proofErr w:type="spellStart"/>
      <w:r w:rsidRPr="00FB098F">
        <w:rPr>
          <w:rFonts w:cs="Times New Roman"/>
          <w:color w:val="000000"/>
          <w:szCs w:val="40"/>
          <w:u w:val="single" w:color="000000"/>
        </w:rPr>
        <w:t>antirepressive</w:t>
      </w:r>
      <w:proofErr w:type="spellEnd"/>
      <w:r w:rsidRPr="00FB098F">
        <w:rPr>
          <w:rFonts w:cs="Times New Roman"/>
          <w:color w:val="000000"/>
          <w:szCs w:val="40"/>
          <w:u w:val="single" w:color="000000"/>
        </w:rPr>
        <w:t>’ struggle, represented nothing more</w:t>
      </w:r>
      <w:r w:rsidRPr="00FB098F">
        <w:rPr>
          <w:rFonts w:cs="Times New Roman"/>
          <w:color w:val="000000"/>
          <w:szCs w:val="40"/>
          <w:u w:color="000000"/>
        </w:rPr>
        <w:t>, but nothing less—and its importance is undeniable—than a tactical shift and reversal in the great deployment of sexuality. But it is also apparent why one could not expect this critique to be … the basis for a movement to dismantle it” (131).</w:t>
      </w:r>
    </w:p>
    <w:p w:rsidR="00650FE9" w:rsidRPr="00FB098F" w:rsidRDefault="00650FE9" w:rsidP="00650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Cs w:val="40"/>
          <w:u w:color="000000"/>
        </w:rPr>
      </w:pPr>
    </w:p>
    <w:p w:rsidR="00650FE9" w:rsidRPr="00FB098F" w:rsidRDefault="00650FE9" w:rsidP="00650FE9">
      <w:pPr>
        <w:ind w:left="720" w:hanging="360"/>
        <w:rPr>
          <w:rFonts w:cs="Times New Roman"/>
          <w:color w:val="000000"/>
          <w:szCs w:val="40"/>
          <w:u w:color="000000"/>
        </w:rPr>
      </w:pPr>
      <w:r w:rsidRPr="00FB098F">
        <w:rPr>
          <w:rFonts w:cs="Times New Roman"/>
          <w:color w:val="000000"/>
          <w:szCs w:val="40"/>
          <w:u w:color="000000"/>
        </w:rPr>
        <w:t>-- “We must not think that by saying yes to sex, one says no to power; on the contrary, one tracks along the course laid out by the general deployment of sexuality” (157).</w:t>
      </w:r>
    </w:p>
    <w:p w:rsidR="00650FE9" w:rsidRPr="00FB098F" w:rsidRDefault="00650FE9" w:rsidP="00650FE9">
      <w:pPr>
        <w:ind w:left="720" w:hanging="360"/>
        <w:rPr>
          <w:rFonts w:cs="Times New Roman"/>
          <w:color w:val="000000"/>
          <w:szCs w:val="40"/>
          <w:u w:color="000000"/>
        </w:rPr>
      </w:pPr>
    </w:p>
    <w:p w:rsidR="00650FE9" w:rsidRPr="00FB098F" w:rsidRDefault="00650FE9" w:rsidP="00650FE9">
      <w:pPr>
        <w:ind w:left="720" w:hanging="360"/>
        <w:rPr>
          <w:rFonts w:cs="Times New Roman"/>
          <w:color w:val="000000"/>
          <w:szCs w:val="40"/>
          <w:u w:color="000000"/>
        </w:rPr>
      </w:pPr>
      <w:r w:rsidRPr="00FB098F">
        <w:rPr>
          <w:rFonts w:cs="Times New Roman"/>
          <w:color w:val="000000"/>
          <w:szCs w:val="40"/>
          <w:u w:color="000000"/>
        </w:rPr>
        <w:t>-- “…</w:t>
      </w:r>
      <w:proofErr w:type="gramStart"/>
      <w:r w:rsidRPr="00FB098F">
        <w:rPr>
          <w:rFonts w:cs="Times New Roman"/>
          <w:color w:val="000000"/>
          <w:szCs w:val="40"/>
          <w:u w:color="000000"/>
        </w:rPr>
        <w:t>what</w:t>
      </w:r>
      <w:proofErr w:type="gramEnd"/>
      <w:r w:rsidRPr="00FB098F">
        <w:rPr>
          <w:rFonts w:cs="Times New Roman"/>
          <w:color w:val="000000"/>
          <w:szCs w:val="40"/>
          <w:u w:color="000000"/>
        </w:rPr>
        <w:t xml:space="preserve"> we now perceive as the chronicle of a censorship and the difficult struggle to remove it will be seen [by those in the future] rather as the centuries-long rise of a complex deployment for compelling sex to speak, for fastening our attention and concern up on sex …” (158)</w:t>
      </w:r>
    </w:p>
    <w:p w:rsidR="00650FE9" w:rsidRPr="00FB098F" w:rsidRDefault="00650FE9" w:rsidP="00650FE9">
      <w:pPr>
        <w:tabs>
          <w:tab w:val="left" w:pos="900"/>
        </w:tabs>
        <w:ind w:left="360" w:hanging="360"/>
        <w:rPr>
          <w:i/>
          <w:szCs w:val="40"/>
        </w:rPr>
      </w:pPr>
    </w:p>
    <w:p w:rsidR="0020062B" w:rsidRPr="00FB098F" w:rsidRDefault="00650FE9" w:rsidP="00650FE9">
      <w:pPr>
        <w:tabs>
          <w:tab w:val="left" w:pos="900"/>
        </w:tabs>
        <w:ind w:left="360" w:hanging="360"/>
        <w:rPr>
          <w:b/>
          <w:szCs w:val="40"/>
        </w:rPr>
      </w:pPr>
      <w:r w:rsidRPr="00FB098F">
        <w:rPr>
          <w:b/>
          <w:szCs w:val="40"/>
        </w:rPr>
        <w:t>Are we left with any indirect suggestions for alternative ways to think about sexual activities and pleasures?</w:t>
      </w:r>
    </w:p>
    <w:sectPr w:rsidR="0020062B" w:rsidRPr="00FB098F" w:rsidSect="00A75AE5">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6F99"/>
    <w:rsid w:val="00125025"/>
    <w:rsid w:val="00185CB0"/>
    <w:rsid w:val="001C0A89"/>
    <w:rsid w:val="0020062B"/>
    <w:rsid w:val="00341DC0"/>
    <w:rsid w:val="00650FE9"/>
    <w:rsid w:val="00670DC2"/>
    <w:rsid w:val="0073500C"/>
    <w:rsid w:val="00926F99"/>
    <w:rsid w:val="00934991"/>
    <w:rsid w:val="00A75AE5"/>
    <w:rsid w:val="00FB098F"/>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1370</Words>
  <Characters>7811</Characters>
  <Application>Microsoft Macintosh Word</Application>
  <DocSecurity>0</DocSecurity>
  <Lines>65</Lines>
  <Paragraphs>15</Paragraphs>
  <ScaleCrop>false</ScaleCrop>
  <Company>University of British Columbia</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5</cp:revision>
  <dcterms:created xsi:type="dcterms:W3CDTF">2014-03-20T17:08:00Z</dcterms:created>
  <dcterms:modified xsi:type="dcterms:W3CDTF">2014-03-22T22:56:00Z</dcterms:modified>
</cp:coreProperties>
</file>