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CB439" w14:textId="77777777" w:rsidR="004F3163" w:rsidRPr="004F3163" w:rsidRDefault="004F3163" w:rsidP="004F3163">
      <w:pPr>
        <w:spacing w:after="0" w:line="240" w:lineRule="auto"/>
        <w:jc w:val="center"/>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Definitions</w:t>
      </w:r>
    </w:p>
    <w:p w14:paraId="1B5AA449"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F5D331F" w14:textId="0A1E508E"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In this assignment I will practice the strategies to define a term. </w:t>
      </w:r>
      <w:r>
        <w:rPr>
          <w:rFonts w:ascii="Arial" w:eastAsia="Times New Roman" w:hAnsi="Arial" w:cs="Arial"/>
          <w:color w:val="000000"/>
          <w:lang w:eastAsia="en-CA"/>
        </w:rPr>
        <w:t>I will define the term ‘</w:t>
      </w:r>
      <w:r w:rsidR="00DB02BD">
        <w:rPr>
          <w:rFonts w:ascii="Arial" w:eastAsia="Times New Roman" w:hAnsi="Arial" w:cs="Arial"/>
          <w:color w:val="000000"/>
          <w:lang w:eastAsia="en-CA"/>
        </w:rPr>
        <w:t>theory</w:t>
      </w:r>
      <w:r>
        <w:rPr>
          <w:rFonts w:ascii="Arial" w:eastAsia="Times New Roman" w:hAnsi="Arial" w:cs="Arial"/>
          <w:color w:val="000000"/>
          <w:lang w:eastAsia="en-CA"/>
        </w:rPr>
        <w:t xml:space="preserve"> of change’ and will include the following elements in the definition</w:t>
      </w:r>
      <w:r w:rsidRPr="004F3163">
        <w:rPr>
          <w:rFonts w:ascii="Arial" w:eastAsia="Times New Roman" w:hAnsi="Arial" w:cs="Arial"/>
          <w:color w:val="000000"/>
          <w:lang w:eastAsia="en-CA"/>
        </w:rPr>
        <w:t>:</w:t>
      </w:r>
    </w:p>
    <w:p w14:paraId="357F2BB7" w14:textId="070E59AE" w:rsidR="004F3163" w:rsidRPr="004F3163" w:rsidRDefault="004F3163" w:rsidP="004F3163">
      <w:pPr>
        <w:numPr>
          <w:ilvl w:val="0"/>
          <w:numId w:val="1"/>
        </w:numPr>
        <w:spacing w:after="0" w:line="240" w:lineRule="auto"/>
        <w:textAlignment w:val="baseline"/>
        <w:rPr>
          <w:rFonts w:ascii="Arial" w:eastAsia="Times New Roman" w:hAnsi="Arial" w:cs="Arial"/>
          <w:color w:val="000000"/>
          <w:lang w:eastAsia="en-CA"/>
        </w:rPr>
      </w:pPr>
      <w:r w:rsidRPr="004F3163">
        <w:rPr>
          <w:rFonts w:ascii="Arial" w:eastAsia="Times New Roman" w:hAnsi="Arial" w:cs="Arial"/>
          <w:color w:val="000000"/>
          <w:lang w:eastAsia="en-CA"/>
        </w:rPr>
        <w:t xml:space="preserve">At least four </w:t>
      </w:r>
      <w:r>
        <w:rPr>
          <w:rFonts w:ascii="Arial" w:eastAsia="Times New Roman" w:hAnsi="Arial" w:cs="Arial"/>
          <w:color w:val="000000"/>
          <w:lang w:eastAsia="en-CA"/>
        </w:rPr>
        <w:t xml:space="preserve">of </w:t>
      </w:r>
      <w:r w:rsidRPr="004F3163">
        <w:rPr>
          <w:rFonts w:ascii="Arial" w:eastAsia="Times New Roman" w:hAnsi="Arial" w:cs="Arial"/>
          <w:color w:val="000000"/>
          <w:lang w:eastAsia="en-CA"/>
        </w:rPr>
        <w:t>expansion strategies</w:t>
      </w:r>
      <w:r>
        <w:rPr>
          <w:rFonts w:ascii="Arial" w:eastAsia="Times New Roman" w:hAnsi="Arial" w:cs="Arial"/>
          <w:color w:val="000000"/>
          <w:lang w:eastAsia="en-CA"/>
        </w:rPr>
        <w:t xml:space="preserve"> listed in the Technical Communications textbook</w:t>
      </w:r>
    </w:p>
    <w:p w14:paraId="6ABCE445" w14:textId="77777777" w:rsidR="004F3163" w:rsidRPr="004F3163" w:rsidRDefault="004F3163" w:rsidP="004F3163">
      <w:pPr>
        <w:numPr>
          <w:ilvl w:val="0"/>
          <w:numId w:val="1"/>
        </w:numPr>
        <w:spacing w:after="0" w:line="240" w:lineRule="auto"/>
        <w:textAlignment w:val="baseline"/>
        <w:rPr>
          <w:rFonts w:ascii="Arial" w:eastAsia="Times New Roman" w:hAnsi="Arial" w:cs="Arial"/>
          <w:color w:val="000000"/>
          <w:lang w:eastAsia="en-CA"/>
        </w:rPr>
      </w:pPr>
      <w:r w:rsidRPr="004F3163">
        <w:rPr>
          <w:rFonts w:ascii="Arial" w:eastAsia="Times New Roman" w:hAnsi="Arial" w:cs="Arial"/>
          <w:color w:val="000000"/>
          <w:lang w:eastAsia="en-CA"/>
        </w:rPr>
        <w:t>At least one visual</w:t>
      </w:r>
    </w:p>
    <w:p w14:paraId="6B8E0E45" w14:textId="6C3DA803" w:rsidR="004F3163" w:rsidRPr="004F3163" w:rsidRDefault="004F3163" w:rsidP="004F3163">
      <w:pPr>
        <w:numPr>
          <w:ilvl w:val="0"/>
          <w:numId w:val="1"/>
        </w:numPr>
        <w:spacing w:after="0" w:line="240" w:lineRule="auto"/>
        <w:textAlignment w:val="baseline"/>
        <w:rPr>
          <w:rFonts w:ascii="Arial" w:eastAsia="Times New Roman" w:hAnsi="Arial" w:cs="Arial"/>
          <w:color w:val="000000"/>
          <w:lang w:eastAsia="en-CA"/>
        </w:rPr>
      </w:pPr>
      <w:r>
        <w:rPr>
          <w:rFonts w:ascii="Arial" w:eastAsia="Times New Roman" w:hAnsi="Arial" w:cs="Arial"/>
          <w:color w:val="000000"/>
          <w:lang w:eastAsia="en-CA"/>
        </w:rPr>
        <w:t>R</w:t>
      </w:r>
      <w:r w:rsidRPr="004F3163">
        <w:rPr>
          <w:rFonts w:ascii="Arial" w:eastAsia="Times New Roman" w:hAnsi="Arial" w:cs="Arial"/>
          <w:color w:val="000000"/>
          <w:lang w:eastAsia="en-CA"/>
        </w:rPr>
        <w:t>efer to at least three external sources using MLA or APA style. </w:t>
      </w:r>
    </w:p>
    <w:p w14:paraId="43C659CA"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B6F6371"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Situation</w:t>
      </w:r>
    </w:p>
    <w:p w14:paraId="6B469D58"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As someone who has worked for non-profit organizations for many years, I have decided to define the term ‘theory of change’, which is commonly used in social change circles. The situation is as follows:</w:t>
      </w:r>
    </w:p>
    <w:p w14:paraId="0F0F3B1F"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565BDB5E" w14:textId="689014B0"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I am the Major Donor Coordinator at a small non-profit organization and I am doing a pitch to a potential donor who recently received an inheritance. The donor does not have experience with philanthropy or social movements, but wishes to donate </w:t>
      </w:r>
      <w:r>
        <w:rPr>
          <w:rFonts w:ascii="Arial" w:eastAsia="Times New Roman" w:hAnsi="Arial" w:cs="Arial"/>
          <w:color w:val="000000"/>
          <w:lang w:eastAsia="en-CA"/>
        </w:rPr>
        <w:t>part</w:t>
      </w:r>
      <w:r w:rsidRPr="004F3163">
        <w:rPr>
          <w:rFonts w:ascii="Arial" w:eastAsia="Times New Roman" w:hAnsi="Arial" w:cs="Arial"/>
          <w:color w:val="000000"/>
          <w:lang w:eastAsia="en-CA"/>
        </w:rPr>
        <w:t xml:space="preserve"> of their inheritance. </w:t>
      </w:r>
      <w:r w:rsidR="005938C6">
        <w:rPr>
          <w:rFonts w:ascii="Arial" w:eastAsia="Times New Roman" w:hAnsi="Arial" w:cs="Arial"/>
          <w:color w:val="000000"/>
          <w:lang w:eastAsia="en-CA"/>
        </w:rPr>
        <w:t>M</w:t>
      </w:r>
      <w:r w:rsidRPr="004F3163">
        <w:rPr>
          <w:rFonts w:ascii="Arial" w:eastAsia="Times New Roman" w:hAnsi="Arial" w:cs="Arial"/>
          <w:color w:val="000000"/>
          <w:lang w:eastAsia="en-CA"/>
        </w:rPr>
        <w:t>y organization needs funding for a strategic planning session to create a new theory of change for our organization, and it is up to me to explain what a theory of change is and why we need the funding. </w:t>
      </w:r>
    </w:p>
    <w:p w14:paraId="1CFB8D7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16E4DF6B" w14:textId="74A27B33"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What is a theory of change? </w:t>
      </w:r>
    </w:p>
    <w:p w14:paraId="655BD5D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Every organization seeking to make social change, needs to have a well thought out theory of change (a detailed strategic plan to achieve their goal).</w:t>
      </w:r>
    </w:p>
    <w:p w14:paraId="0F26E436"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620D95F3" w14:textId="7A76839E"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A theory of change is a strategic planning method that helps organizations and social movements lay out a detailed </w:t>
      </w:r>
      <w:r>
        <w:rPr>
          <w:rFonts w:ascii="Arial" w:eastAsia="Times New Roman" w:hAnsi="Arial" w:cs="Arial"/>
          <w:color w:val="000000"/>
          <w:lang w:eastAsia="en-CA"/>
        </w:rPr>
        <w:t>pathway to</w:t>
      </w:r>
      <w:r w:rsidRPr="004F3163">
        <w:rPr>
          <w:rFonts w:ascii="Arial" w:eastAsia="Times New Roman" w:hAnsi="Arial" w:cs="Arial"/>
          <w:color w:val="000000"/>
          <w:lang w:eastAsia="en-CA"/>
        </w:rPr>
        <w:t xml:space="preserve"> achieve social change. It</w:t>
      </w:r>
      <w:r w:rsidR="00952E01">
        <w:rPr>
          <w:rFonts w:ascii="Arial" w:eastAsia="Times New Roman" w:hAnsi="Arial" w:cs="Arial"/>
          <w:color w:val="000000"/>
          <w:lang w:eastAsia="en-CA"/>
        </w:rPr>
        <w:t xml:space="preserve"> illustrates your ultimate goal, all the intermediate goals that you have to achieve along the way, and a plan of how you will achieve those goals. </w:t>
      </w:r>
    </w:p>
    <w:p w14:paraId="3E3E7D2B"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E54B80E" w14:textId="3D11A2FA" w:rsidR="004F3163" w:rsidRDefault="00DB02BD" w:rsidP="004F3163">
      <w:p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More specifically</w:t>
      </w:r>
      <w:r w:rsidR="004F3163" w:rsidRPr="004F3163">
        <w:rPr>
          <w:rFonts w:ascii="Arial" w:eastAsia="Times New Roman" w:hAnsi="Arial" w:cs="Arial"/>
          <w:color w:val="000000"/>
          <w:lang w:eastAsia="en-CA"/>
        </w:rPr>
        <w:t xml:space="preserve">, you can break down the theory of change into a few specific components, the goal, the tactics and the assumptions. A good theory of change can use these basic components to create clear and concise statements that describe the overall strategy of an organization or movement. These statements often take the following form: </w:t>
      </w:r>
      <w:r w:rsidR="004F3163" w:rsidRPr="004F3163">
        <w:rPr>
          <w:rFonts w:ascii="Arial" w:eastAsia="Times New Roman" w:hAnsi="Arial" w:cs="Arial"/>
          <w:b/>
          <w:bCs/>
          <w:color w:val="000000"/>
          <w:lang w:eastAsia="en-CA"/>
        </w:rPr>
        <w:t xml:space="preserve">if </w:t>
      </w:r>
      <w:r w:rsidR="004F3163" w:rsidRPr="004F3163">
        <w:rPr>
          <w:rFonts w:ascii="Arial" w:eastAsia="Times New Roman" w:hAnsi="Arial" w:cs="Arial"/>
          <w:color w:val="000000"/>
          <w:lang w:eastAsia="en-CA"/>
        </w:rPr>
        <w:t xml:space="preserve">[action] </w:t>
      </w:r>
      <w:r w:rsidR="004F3163" w:rsidRPr="004F3163">
        <w:rPr>
          <w:rFonts w:ascii="Arial" w:eastAsia="Times New Roman" w:hAnsi="Arial" w:cs="Arial"/>
          <w:b/>
          <w:bCs/>
          <w:color w:val="000000"/>
          <w:lang w:eastAsia="en-CA"/>
        </w:rPr>
        <w:t xml:space="preserve">then </w:t>
      </w:r>
      <w:r w:rsidR="004F3163" w:rsidRPr="004F3163">
        <w:rPr>
          <w:rFonts w:ascii="Arial" w:eastAsia="Times New Roman" w:hAnsi="Arial" w:cs="Arial"/>
          <w:color w:val="000000"/>
          <w:lang w:eastAsia="en-CA"/>
        </w:rPr>
        <w:t xml:space="preserve">[reaction], </w:t>
      </w:r>
      <w:r w:rsidR="004F3163" w:rsidRPr="004F3163">
        <w:rPr>
          <w:rFonts w:ascii="Arial" w:eastAsia="Times New Roman" w:hAnsi="Arial" w:cs="Arial"/>
          <w:b/>
          <w:bCs/>
          <w:color w:val="000000"/>
          <w:lang w:eastAsia="en-CA"/>
        </w:rPr>
        <w:t xml:space="preserve">because </w:t>
      </w:r>
      <w:r w:rsidR="004F3163" w:rsidRPr="004F3163">
        <w:rPr>
          <w:rFonts w:ascii="Arial" w:eastAsia="Times New Roman" w:hAnsi="Arial" w:cs="Arial"/>
          <w:color w:val="000000"/>
          <w:lang w:eastAsia="en-CA"/>
        </w:rPr>
        <w:t>[assumptions].</w:t>
      </w:r>
    </w:p>
    <w:p w14:paraId="1EB7B6E9" w14:textId="08F0BD79" w:rsidR="004F3163" w:rsidRDefault="004F3163" w:rsidP="004F3163">
      <w:pPr>
        <w:spacing w:after="0" w:line="240" w:lineRule="auto"/>
        <w:rPr>
          <w:rFonts w:ascii="Arial" w:eastAsia="Times New Roman" w:hAnsi="Arial" w:cs="Arial"/>
          <w:color w:val="000000"/>
          <w:lang w:eastAsia="en-CA"/>
        </w:rPr>
      </w:pPr>
    </w:p>
    <w:p w14:paraId="16A1809C" w14:textId="5CB08D31" w:rsidR="004F3163" w:rsidRPr="004F3163" w:rsidRDefault="004F3163"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 xml:space="preserve">The goal sets the direction, the tactic is the action to be taken, and the assumptions are the rationale that explains why that action will help you achieve your goal. </w:t>
      </w:r>
    </w:p>
    <w:p w14:paraId="1325DE56"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ECF366D" w14:textId="68A63320"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As an example,</w:t>
      </w:r>
      <w:r w:rsidR="00952E01">
        <w:rPr>
          <w:rFonts w:ascii="Arial" w:eastAsia="Times New Roman" w:hAnsi="Arial" w:cs="Arial"/>
          <w:color w:val="000000"/>
          <w:lang w:eastAsia="en-CA"/>
        </w:rPr>
        <w:t xml:space="preserve"> Sandy is hoping to end smoking in parks by asking her city</w:t>
      </w:r>
      <w:r w:rsidRPr="004F3163">
        <w:rPr>
          <w:rFonts w:ascii="Arial" w:eastAsia="Times New Roman" w:hAnsi="Arial" w:cs="Arial"/>
          <w:color w:val="000000"/>
          <w:lang w:eastAsia="en-CA"/>
        </w:rPr>
        <w:t xml:space="preserve"> to pass a bylaw to restrict smoking in parks</w:t>
      </w:r>
      <w:r w:rsidR="00ED7BF3">
        <w:rPr>
          <w:rFonts w:ascii="Arial" w:eastAsia="Times New Roman" w:hAnsi="Arial" w:cs="Arial"/>
          <w:color w:val="000000"/>
          <w:lang w:eastAsia="en-CA"/>
        </w:rPr>
        <w:t>.</w:t>
      </w:r>
      <w:r w:rsidRPr="004F3163">
        <w:rPr>
          <w:rFonts w:ascii="Arial" w:eastAsia="Times New Roman" w:hAnsi="Arial" w:cs="Arial"/>
          <w:color w:val="000000"/>
          <w:lang w:eastAsia="en-CA"/>
        </w:rPr>
        <w:t xml:space="preserve"> </w:t>
      </w:r>
      <w:r w:rsidR="00ED7BF3">
        <w:rPr>
          <w:rFonts w:ascii="Arial" w:eastAsia="Times New Roman" w:hAnsi="Arial" w:cs="Arial"/>
          <w:color w:val="000000"/>
          <w:lang w:eastAsia="en-CA"/>
        </w:rPr>
        <w:t>She</w:t>
      </w:r>
      <w:r w:rsidRPr="004F3163">
        <w:rPr>
          <w:rFonts w:ascii="Arial" w:eastAsia="Times New Roman" w:hAnsi="Arial" w:cs="Arial"/>
          <w:color w:val="000000"/>
          <w:lang w:eastAsia="en-CA"/>
        </w:rPr>
        <w:t xml:space="preserve"> ha</w:t>
      </w:r>
      <w:r w:rsidR="00ED7BF3">
        <w:rPr>
          <w:rFonts w:ascii="Arial" w:eastAsia="Times New Roman" w:hAnsi="Arial" w:cs="Arial"/>
          <w:color w:val="000000"/>
          <w:lang w:eastAsia="en-CA"/>
        </w:rPr>
        <w:t>s</w:t>
      </w:r>
      <w:r w:rsidRPr="004F3163">
        <w:rPr>
          <w:rFonts w:ascii="Arial" w:eastAsia="Times New Roman" w:hAnsi="Arial" w:cs="Arial"/>
          <w:color w:val="000000"/>
          <w:lang w:eastAsia="en-CA"/>
        </w:rPr>
        <w:t xml:space="preserve"> a few options to do this</w:t>
      </w:r>
      <w:r>
        <w:rPr>
          <w:rFonts w:ascii="Arial" w:eastAsia="Times New Roman" w:hAnsi="Arial" w:cs="Arial"/>
          <w:color w:val="000000"/>
          <w:lang w:eastAsia="en-CA"/>
        </w:rPr>
        <w:t>,</w:t>
      </w:r>
      <w:r w:rsidRPr="004F3163">
        <w:rPr>
          <w:rFonts w:ascii="Arial" w:eastAsia="Times New Roman" w:hAnsi="Arial" w:cs="Arial"/>
          <w:color w:val="000000"/>
          <w:lang w:eastAsia="en-CA"/>
        </w:rPr>
        <w:t xml:space="preserve"> </w:t>
      </w:r>
      <w:r>
        <w:rPr>
          <w:rFonts w:ascii="Arial" w:eastAsia="Times New Roman" w:hAnsi="Arial" w:cs="Arial"/>
          <w:color w:val="000000"/>
          <w:lang w:eastAsia="en-CA"/>
        </w:rPr>
        <w:t>o</w:t>
      </w:r>
      <w:r w:rsidRPr="004F3163">
        <w:rPr>
          <w:rFonts w:ascii="Arial" w:eastAsia="Times New Roman" w:hAnsi="Arial" w:cs="Arial"/>
          <w:color w:val="000000"/>
          <w:lang w:eastAsia="en-CA"/>
        </w:rPr>
        <w:t xml:space="preserve">ne </w:t>
      </w:r>
      <w:r>
        <w:rPr>
          <w:rFonts w:ascii="Arial" w:eastAsia="Times New Roman" w:hAnsi="Arial" w:cs="Arial"/>
          <w:color w:val="000000"/>
          <w:lang w:eastAsia="en-CA"/>
        </w:rPr>
        <w:t xml:space="preserve">of which </w:t>
      </w:r>
      <w:r w:rsidRPr="004F3163">
        <w:rPr>
          <w:rFonts w:ascii="Arial" w:eastAsia="Times New Roman" w:hAnsi="Arial" w:cs="Arial"/>
          <w:color w:val="000000"/>
          <w:lang w:eastAsia="en-CA"/>
        </w:rPr>
        <w:t>is to run for office. So</w:t>
      </w:r>
      <w:r w:rsidR="00DB02BD">
        <w:rPr>
          <w:rFonts w:ascii="Arial" w:eastAsia="Times New Roman" w:hAnsi="Arial" w:cs="Arial"/>
          <w:color w:val="000000"/>
          <w:lang w:eastAsia="en-CA"/>
        </w:rPr>
        <w:t>,</w:t>
      </w:r>
      <w:r w:rsidRPr="004F3163">
        <w:rPr>
          <w:rFonts w:ascii="Arial" w:eastAsia="Times New Roman" w:hAnsi="Arial" w:cs="Arial"/>
          <w:color w:val="000000"/>
          <w:lang w:eastAsia="en-CA"/>
        </w:rPr>
        <w:t xml:space="preserve"> her goal is to pass a bylaw</w:t>
      </w:r>
      <w:r w:rsidR="00ED7BF3">
        <w:rPr>
          <w:rFonts w:ascii="Arial" w:eastAsia="Times New Roman" w:hAnsi="Arial" w:cs="Arial"/>
          <w:color w:val="000000"/>
          <w:lang w:eastAsia="en-CA"/>
        </w:rPr>
        <w:t xml:space="preserve"> that bans smoking in parks</w:t>
      </w:r>
      <w:r w:rsidRPr="004F3163">
        <w:rPr>
          <w:rFonts w:ascii="Arial" w:eastAsia="Times New Roman" w:hAnsi="Arial" w:cs="Arial"/>
          <w:color w:val="000000"/>
          <w:lang w:eastAsia="en-CA"/>
        </w:rPr>
        <w:t xml:space="preserve">, the action she will take is to run for a council seat, and her assumption is that as a councillor </w:t>
      </w:r>
      <w:r>
        <w:rPr>
          <w:rFonts w:ascii="Arial" w:eastAsia="Times New Roman" w:hAnsi="Arial" w:cs="Arial"/>
          <w:color w:val="000000"/>
          <w:lang w:eastAsia="en-CA"/>
        </w:rPr>
        <w:t>she</w:t>
      </w:r>
      <w:r w:rsidRPr="004F3163">
        <w:rPr>
          <w:rFonts w:ascii="Arial" w:eastAsia="Times New Roman" w:hAnsi="Arial" w:cs="Arial"/>
          <w:color w:val="000000"/>
          <w:lang w:eastAsia="en-CA"/>
        </w:rPr>
        <w:t xml:space="preserve"> can write and pass this bylaw. </w:t>
      </w:r>
    </w:p>
    <w:p w14:paraId="5E67BB61"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C8C5287" w14:textId="4A91BC92"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Sandy </w:t>
      </w:r>
      <w:r>
        <w:rPr>
          <w:rFonts w:ascii="Arial" w:eastAsia="Times New Roman" w:hAnsi="Arial" w:cs="Arial"/>
          <w:color w:val="000000"/>
          <w:lang w:eastAsia="en-CA"/>
        </w:rPr>
        <w:t>can</w:t>
      </w:r>
      <w:r w:rsidRPr="004F3163">
        <w:rPr>
          <w:rFonts w:ascii="Arial" w:eastAsia="Times New Roman" w:hAnsi="Arial" w:cs="Arial"/>
          <w:color w:val="000000"/>
          <w:lang w:eastAsia="en-CA"/>
        </w:rPr>
        <w:t xml:space="preserve"> say her theory of change is:</w:t>
      </w:r>
    </w:p>
    <w:p w14:paraId="3E46DA29"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3F2C3DEC" w14:textId="77777777" w:rsidR="004F3163" w:rsidRPr="004F3163" w:rsidRDefault="004F3163" w:rsidP="004F3163">
      <w:pPr>
        <w:spacing w:after="0" w:line="240" w:lineRule="auto"/>
        <w:ind w:left="709" w:right="532"/>
        <w:rPr>
          <w:rFonts w:ascii="Times New Roman" w:eastAsia="Times New Roman" w:hAnsi="Times New Roman" w:cs="Times New Roman"/>
          <w:sz w:val="24"/>
          <w:szCs w:val="24"/>
          <w:lang w:eastAsia="en-CA"/>
        </w:rPr>
      </w:pPr>
      <w:r w:rsidRPr="004F3163">
        <w:rPr>
          <w:rFonts w:ascii="Arial" w:eastAsia="Times New Roman" w:hAnsi="Arial" w:cs="Arial"/>
          <w:b/>
          <w:bCs/>
          <w:i/>
          <w:iCs/>
          <w:color w:val="000000"/>
          <w:lang w:eastAsia="en-CA"/>
        </w:rPr>
        <w:t xml:space="preserve">If </w:t>
      </w:r>
      <w:r w:rsidRPr="004F3163">
        <w:rPr>
          <w:rFonts w:ascii="Arial" w:eastAsia="Times New Roman" w:hAnsi="Arial" w:cs="Arial"/>
          <w:i/>
          <w:iCs/>
          <w:color w:val="000000"/>
          <w:lang w:eastAsia="en-CA"/>
        </w:rPr>
        <w:t xml:space="preserve">I get a seat in city council, </w:t>
      </w:r>
      <w:r w:rsidRPr="004F3163">
        <w:rPr>
          <w:rFonts w:ascii="Arial" w:eastAsia="Times New Roman" w:hAnsi="Arial" w:cs="Arial"/>
          <w:b/>
          <w:bCs/>
          <w:i/>
          <w:iCs/>
          <w:color w:val="000000"/>
          <w:lang w:eastAsia="en-CA"/>
        </w:rPr>
        <w:t xml:space="preserve">then </w:t>
      </w:r>
      <w:r w:rsidRPr="004F3163">
        <w:rPr>
          <w:rFonts w:ascii="Arial" w:eastAsia="Times New Roman" w:hAnsi="Arial" w:cs="Arial"/>
          <w:i/>
          <w:iCs/>
          <w:color w:val="000000"/>
          <w:lang w:eastAsia="en-CA"/>
        </w:rPr>
        <w:t xml:space="preserve">I can pass my local bylaw banning smoking in parks, </w:t>
      </w:r>
      <w:r w:rsidRPr="004F3163">
        <w:rPr>
          <w:rFonts w:ascii="Arial" w:eastAsia="Times New Roman" w:hAnsi="Arial" w:cs="Arial"/>
          <w:b/>
          <w:bCs/>
          <w:i/>
          <w:iCs/>
          <w:color w:val="000000"/>
          <w:lang w:eastAsia="en-CA"/>
        </w:rPr>
        <w:t xml:space="preserve">because </w:t>
      </w:r>
      <w:r w:rsidRPr="004F3163">
        <w:rPr>
          <w:rFonts w:ascii="Arial" w:eastAsia="Times New Roman" w:hAnsi="Arial" w:cs="Arial"/>
          <w:i/>
          <w:iCs/>
          <w:color w:val="000000"/>
          <w:lang w:eastAsia="en-CA"/>
        </w:rPr>
        <w:t>as a councillor I will be able to directly propose bylaws and work with council to get it passed. </w:t>
      </w:r>
    </w:p>
    <w:p w14:paraId="1F505736"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682E693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lastRenderedPageBreak/>
        <w:t>This is a clear statement that states the tactic Sandy will take to pass her bylaw banning smoking in parks. </w:t>
      </w:r>
    </w:p>
    <w:p w14:paraId="578832F5"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1F17CD21"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But, how is Sandy planning on getting elected? Does she have a plan for that? Does she have a campaign team? What about volunteers or supporters? What about a media strategy? </w:t>
      </w:r>
    </w:p>
    <w:p w14:paraId="6F252295"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061135E" w14:textId="59F54E68" w:rsidR="004F3163" w:rsidRPr="004F3163" w:rsidRDefault="00952E01"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lang w:eastAsia="en-CA"/>
        </w:rPr>
        <w:t>Mapping</w:t>
      </w:r>
      <w:r w:rsidR="004F3163" w:rsidRPr="004F3163">
        <w:rPr>
          <w:rFonts w:ascii="Arial" w:eastAsia="Times New Roman" w:hAnsi="Arial" w:cs="Arial"/>
          <w:b/>
          <w:bCs/>
          <w:color w:val="000000"/>
          <w:lang w:eastAsia="en-CA"/>
        </w:rPr>
        <w:t xml:space="preserve"> a theory of change</w:t>
      </w:r>
    </w:p>
    <w:p w14:paraId="6730E705" w14:textId="2D4C388F"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As you can probably tell, </w:t>
      </w:r>
      <w:r w:rsidR="0083424E">
        <w:rPr>
          <w:rFonts w:ascii="Arial" w:eastAsia="Times New Roman" w:hAnsi="Arial" w:cs="Arial"/>
          <w:color w:val="000000"/>
          <w:lang w:eastAsia="en-CA"/>
        </w:rPr>
        <w:t>Sandy’s</w:t>
      </w:r>
      <w:r w:rsidRPr="004F3163">
        <w:rPr>
          <w:rFonts w:ascii="Arial" w:eastAsia="Times New Roman" w:hAnsi="Arial" w:cs="Arial"/>
          <w:color w:val="000000"/>
          <w:lang w:eastAsia="en-CA"/>
        </w:rPr>
        <w:t xml:space="preserve"> </w:t>
      </w:r>
      <w:r w:rsidR="0083424E">
        <w:rPr>
          <w:rFonts w:ascii="Arial" w:eastAsia="Times New Roman" w:hAnsi="Arial" w:cs="Arial"/>
          <w:color w:val="000000"/>
          <w:lang w:eastAsia="en-CA"/>
        </w:rPr>
        <w:t xml:space="preserve">theory of change, as it’s listed above, </w:t>
      </w:r>
      <w:r w:rsidRPr="004F3163">
        <w:rPr>
          <w:rFonts w:ascii="Arial" w:eastAsia="Times New Roman" w:hAnsi="Arial" w:cs="Arial"/>
          <w:color w:val="000000"/>
          <w:lang w:eastAsia="en-CA"/>
        </w:rPr>
        <w:t xml:space="preserve">does not give </w:t>
      </w:r>
      <w:r w:rsidR="00952E01">
        <w:rPr>
          <w:rFonts w:ascii="Arial" w:eastAsia="Times New Roman" w:hAnsi="Arial" w:cs="Arial"/>
          <w:color w:val="000000"/>
          <w:lang w:eastAsia="en-CA"/>
        </w:rPr>
        <w:t>Sandy</w:t>
      </w:r>
      <w:r w:rsidRPr="004F3163">
        <w:rPr>
          <w:rFonts w:ascii="Arial" w:eastAsia="Times New Roman" w:hAnsi="Arial" w:cs="Arial"/>
          <w:color w:val="000000"/>
          <w:lang w:eastAsia="en-CA"/>
        </w:rPr>
        <w:t xml:space="preserve"> a detailed strategy to achieve change. It </w:t>
      </w:r>
      <w:r w:rsidR="00952E01">
        <w:rPr>
          <w:rFonts w:ascii="Arial" w:eastAsia="Times New Roman" w:hAnsi="Arial" w:cs="Arial"/>
          <w:color w:val="000000"/>
          <w:lang w:eastAsia="en-CA"/>
        </w:rPr>
        <w:t>shows what road Sandy wants to take on her journey, but not a detailed view of this road</w:t>
      </w:r>
      <w:r w:rsidRPr="004F3163">
        <w:rPr>
          <w:rFonts w:ascii="Arial" w:eastAsia="Times New Roman" w:hAnsi="Arial" w:cs="Arial"/>
          <w:color w:val="000000"/>
          <w:lang w:eastAsia="en-CA"/>
        </w:rPr>
        <w:t>. </w:t>
      </w:r>
    </w:p>
    <w:p w14:paraId="5A1B9DE8"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085A71E" w14:textId="26862C4D" w:rsidR="004F3163" w:rsidRPr="004F3163" w:rsidRDefault="00952E01"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A</w:t>
      </w:r>
      <w:r w:rsidR="004F3163" w:rsidRPr="004F3163">
        <w:rPr>
          <w:rFonts w:ascii="Arial" w:eastAsia="Times New Roman" w:hAnsi="Arial" w:cs="Arial"/>
          <w:color w:val="000000"/>
          <w:lang w:eastAsia="en-CA"/>
        </w:rPr>
        <w:t xml:space="preserve"> theory of change needs to be broken down</w:t>
      </w:r>
      <w:r>
        <w:rPr>
          <w:rFonts w:ascii="Arial" w:eastAsia="Times New Roman" w:hAnsi="Arial" w:cs="Arial"/>
          <w:color w:val="000000"/>
          <w:lang w:eastAsia="en-CA"/>
        </w:rPr>
        <w:t xml:space="preserve"> and mapped</w:t>
      </w:r>
      <w:r w:rsidR="004F3163" w:rsidRPr="004F3163">
        <w:rPr>
          <w:rFonts w:ascii="Arial" w:eastAsia="Times New Roman" w:hAnsi="Arial" w:cs="Arial"/>
          <w:color w:val="000000"/>
          <w:lang w:eastAsia="en-CA"/>
        </w:rPr>
        <w:t xml:space="preserve"> into nested goals, tactics and assumptions. </w:t>
      </w:r>
    </w:p>
    <w:p w14:paraId="526921EF"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647A75E" w14:textId="730E289C" w:rsidR="004F3163" w:rsidRPr="004F3163" w:rsidRDefault="00952E01"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We</w:t>
      </w:r>
      <w:r w:rsidR="004F3163" w:rsidRPr="004F3163">
        <w:rPr>
          <w:rFonts w:ascii="Arial" w:eastAsia="Times New Roman" w:hAnsi="Arial" w:cs="Arial"/>
          <w:color w:val="000000"/>
          <w:lang w:eastAsia="en-CA"/>
        </w:rPr>
        <w:t xml:space="preserve"> know Sandy’s goal is to pass a bylaw banning smoking and she will achieve this by getting elected. </w:t>
      </w:r>
      <w:r>
        <w:rPr>
          <w:rFonts w:ascii="Arial" w:eastAsia="Times New Roman" w:hAnsi="Arial" w:cs="Arial"/>
          <w:color w:val="000000"/>
          <w:lang w:eastAsia="en-CA"/>
        </w:rPr>
        <w:t>N</w:t>
      </w:r>
      <w:r w:rsidR="004F3163" w:rsidRPr="004F3163">
        <w:rPr>
          <w:rFonts w:ascii="Arial" w:eastAsia="Times New Roman" w:hAnsi="Arial" w:cs="Arial"/>
          <w:color w:val="000000"/>
          <w:lang w:eastAsia="en-CA"/>
        </w:rPr>
        <w:t xml:space="preserve">ow Sandy </w:t>
      </w:r>
      <w:r>
        <w:rPr>
          <w:rFonts w:ascii="Arial" w:eastAsia="Times New Roman" w:hAnsi="Arial" w:cs="Arial"/>
          <w:color w:val="000000"/>
          <w:lang w:eastAsia="en-CA"/>
        </w:rPr>
        <w:t>has to</w:t>
      </w:r>
      <w:r w:rsidR="004F3163" w:rsidRPr="004F3163">
        <w:rPr>
          <w:rFonts w:ascii="Arial" w:eastAsia="Times New Roman" w:hAnsi="Arial" w:cs="Arial"/>
          <w:color w:val="000000"/>
          <w:lang w:eastAsia="en-CA"/>
        </w:rPr>
        <w:t xml:space="preserve"> make a nested theory of change </w:t>
      </w:r>
      <w:r w:rsidR="00ED7BF3">
        <w:rPr>
          <w:rFonts w:ascii="Arial" w:eastAsia="Times New Roman" w:hAnsi="Arial" w:cs="Arial"/>
          <w:color w:val="000000"/>
          <w:lang w:eastAsia="en-CA"/>
        </w:rPr>
        <w:t>that maps</w:t>
      </w:r>
      <w:r w:rsidR="004F3163" w:rsidRPr="004F3163">
        <w:rPr>
          <w:rFonts w:ascii="Arial" w:eastAsia="Times New Roman" w:hAnsi="Arial" w:cs="Arial"/>
          <w:color w:val="000000"/>
          <w:lang w:eastAsia="en-CA"/>
        </w:rPr>
        <w:t xml:space="preserve"> how she will get elected. This theory of change statement read</w:t>
      </w:r>
      <w:r w:rsidR="00ED7BF3">
        <w:rPr>
          <w:rFonts w:ascii="Arial" w:eastAsia="Times New Roman" w:hAnsi="Arial" w:cs="Arial"/>
          <w:color w:val="000000"/>
          <w:lang w:eastAsia="en-CA"/>
        </w:rPr>
        <w:t>s</w:t>
      </w:r>
      <w:r w:rsidR="004F3163" w:rsidRPr="004F3163">
        <w:rPr>
          <w:rFonts w:ascii="Arial" w:eastAsia="Times New Roman" w:hAnsi="Arial" w:cs="Arial"/>
          <w:color w:val="000000"/>
          <w:lang w:eastAsia="en-CA"/>
        </w:rPr>
        <w:t xml:space="preserve"> something like this:</w:t>
      </w:r>
    </w:p>
    <w:p w14:paraId="25EC76F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B9C0BC9" w14:textId="60228569" w:rsidR="004F3163" w:rsidRPr="004F3163" w:rsidRDefault="004F3163" w:rsidP="004F3163">
      <w:pPr>
        <w:spacing w:after="0" w:line="240" w:lineRule="auto"/>
        <w:ind w:left="709" w:right="532"/>
        <w:rPr>
          <w:rFonts w:ascii="Times New Roman" w:eastAsia="Times New Roman" w:hAnsi="Times New Roman" w:cs="Times New Roman"/>
          <w:sz w:val="24"/>
          <w:szCs w:val="24"/>
          <w:lang w:eastAsia="en-CA"/>
        </w:rPr>
      </w:pPr>
      <w:r w:rsidRPr="004F3163">
        <w:rPr>
          <w:rFonts w:ascii="Arial" w:eastAsia="Times New Roman" w:hAnsi="Arial" w:cs="Arial"/>
          <w:b/>
          <w:bCs/>
          <w:i/>
          <w:iCs/>
          <w:color w:val="000000"/>
          <w:lang w:eastAsia="en-CA"/>
        </w:rPr>
        <w:t xml:space="preserve">If </w:t>
      </w:r>
      <w:r w:rsidRPr="004F3163">
        <w:rPr>
          <w:rFonts w:ascii="Arial" w:eastAsia="Times New Roman" w:hAnsi="Arial" w:cs="Arial"/>
          <w:i/>
          <w:iCs/>
          <w:color w:val="000000"/>
          <w:lang w:eastAsia="en-CA"/>
        </w:rPr>
        <w:t xml:space="preserve">I can convince 2,145 voters to vote for me, </w:t>
      </w:r>
      <w:r w:rsidRPr="004F3163">
        <w:rPr>
          <w:rFonts w:ascii="Arial" w:eastAsia="Times New Roman" w:hAnsi="Arial" w:cs="Arial"/>
          <w:b/>
          <w:bCs/>
          <w:i/>
          <w:iCs/>
          <w:color w:val="000000"/>
          <w:lang w:eastAsia="en-CA"/>
        </w:rPr>
        <w:t xml:space="preserve">then </w:t>
      </w:r>
      <w:r w:rsidRPr="004F3163">
        <w:rPr>
          <w:rFonts w:ascii="Arial" w:eastAsia="Times New Roman" w:hAnsi="Arial" w:cs="Arial"/>
          <w:i/>
          <w:iCs/>
          <w:color w:val="000000"/>
          <w:lang w:eastAsia="en-CA"/>
        </w:rPr>
        <w:t xml:space="preserve">I will </w:t>
      </w:r>
      <w:r w:rsidR="00952E01">
        <w:rPr>
          <w:rFonts w:ascii="Arial" w:eastAsia="Times New Roman" w:hAnsi="Arial" w:cs="Arial"/>
          <w:i/>
          <w:iCs/>
          <w:color w:val="000000"/>
          <w:lang w:eastAsia="en-CA"/>
        </w:rPr>
        <w:t xml:space="preserve">win </w:t>
      </w:r>
      <w:r w:rsidRPr="004F3163">
        <w:rPr>
          <w:rFonts w:ascii="Arial" w:eastAsia="Times New Roman" w:hAnsi="Arial" w:cs="Arial"/>
          <w:i/>
          <w:iCs/>
          <w:color w:val="000000"/>
          <w:lang w:eastAsia="en-CA"/>
        </w:rPr>
        <w:t xml:space="preserve">a council seat, because based on previous election data that is the number of </w:t>
      </w:r>
      <w:proofErr w:type="gramStart"/>
      <w:r w:rsidRPr="004F3163">
        <w:rPr>
          <w:rFonts w:ascii="Arial" w:eastAsia="Times New Roman" w:hAnsi="Arial" w:cs="Arial"/>
          <w:i/>
          <w:iCs/>
          <w:color w:val="000000"/>
          <w:lang w:eastAsia="en-CA"/>
        </w:rPr>
        <w:t>votes</w:t>
      </w:r>
      <w:proofErr w:type="gramEnd"/>
      <w:r w:rsidRPr="004F3163">
        <w:rPr>
          <w:rFonts w:ascii="Arial" w:eastAsia="Times New Roman" w:hAnsi="Arial" w:cs="Arial"/>
          <w:i/>
          <w:iCs/>
          <w:color w:val="000000"/>
          <w:lang w:eastAsia="en-CA"/>
        </w:rPr>
        <w:t xml:space="preserve"> I need to win a seat. </w:t>
      </w:r>
    </w:p>
    <w:p w14:paraId="2C7D111C"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55063903" w14:textId="3A42BE40"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There are a few key things we can learn from the statement above. First, her goal in this statement is to get elected into office. This is not her ultimate goal, but it does act as a </w:t>
      </w:r>
      <w:r w:rsidR="00952E01">
        <w:rPr>
          <w:rFonts w:ascii="Arial" w:eastAsia="Times New Roman" w:hAnsi="Arial" w:cs="Arial"/>
          <w:color w:val="000000"/>
          <w:lang w:eastAsia="en-CA"/>
        </w:rPr>
        <w:t xml:space="preserve">smaller </w:t>
      </w:r>
      <w:r w:rsidRPr="004F3163">
        <w:rPr>
          <w:rFonts w:ascii="Arial" w:eastAsia="Times New Roman" w:hAnsi="Arial" w:cs="Arial"/>
          <w:color w:val="000000"/>
          <w:lang w:eastAsia="en-CA"/>
        </w:rPr>
        <w:t>nested goal that is necessary to achieve her ultimate goal</w:t>
      </w:r>
      <w:r w:rsidR="00952E01">
        <w:rPr>
          <w:rFonts w:ascii="Arial" w:eastAsia="Times New Roman" w:hAnsi="Arial" w:cs="Arial"/>
          <w:color w:val="000000"/>
          <w:lang w:eastAsia="en-CA"/>
        </w:rPr>
        <w:t xml:space="preserve"> of passing the bylaw</w:t>
      </w:r>
      <w:r w:rsidRPr="004F3163">
        <w:rPr>
          <w:rFonts w:ascii="Arial" w:eastAsia="Times New Roman" w:hAnsi="Arial" w:cs="Arial"/>
          <w:color w:val="000000"/>
          <w:lang w:eastAsia="en-CA"/>
        </w:rPr>
        <w:t>. </w:t>
      </w:r>
    </w:p>
    <w:p w14:paraId="6AC5F9C2"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80B873B" w14:textId="0C4C9E3A"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Second, we can see it is very detailed. </w:t>
      </w:r>
      <w:r w:rsidR="00ED7BF3">
        <w:rPr>
          <w:rFonts w:ascii="Arial" w:eastAsia="Times New Roman" w:hAnsi="Arial" w:cs="Arial"/>
          <w:color w:val="000000"/>
          <w:lang w:eastAsia="en-CA"/>
        </w:rPr>
        <w:t>She is very specific about the number of votes she needs (2,145), which gives her a</w:t>
      </w:r>
      <w:r w:rsidRPr="004F3163">
        <w:rPr>
          <w:rFonts w:ascii="Arial" w:eastAsia="Times New Roman" w:hAnsi="Arial" w:cs="Arial"/>
          <w:color w:val="000000"/>
          <w:lang w:eastAsia="en-CA"/>
        </w:rPr>
        <w:t xml:space="preserve"> very clear target to reach and </w:t>
      </w:r>
      <w:r w:rsidR="00ED7BF3">
        <w:rPr>
          <w:rFonts w:ascii="Arial" w:eastAsia="Times New Roman" w:hAnsi="Arial" w:cs="Arial"/>
          <w:color w:val="000000"/>
          <w:lang w:eastAsia="en-CA"/>
        </w:rPr>
        <w:t>make plans around</w:t>
      </w:r>
      <w:r w:rsidRPr="004F3163">
        <w:rPr>
          <w:rFonts w:ascii="Arial" w:eastAsia="Times New Roman" w:hAnsi="Arial" w:cs="Arial"/>
          <w:color w:val="000000"/>
          <w:lang w:eastAsia="en-CA"/>
        </w:rPr>
        <w:t>. </w:t>
      </w:r>
    </w:p>
    <w:p w14:paraId="7D4FB0BB"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53BEF04" w14:textId="663FE32B"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Third, she is stating her assumptions.</w:t>
      </w:r>
      <w:r w:rsidR="00ED7BF3">
        <w:rPr>
          <w:rFonts w:ascii="Arial" w:eastAsia="Times New Roman" w:hAnsi="Arial" w:cs="Arial"/>
          <w:color w:val="000000"/>
          <w:lang w:eastAsia="en-CA"/>
        </w:rPr>
        <w:t xml:space="preserve"> She knows what her vote target i</w:t>
      </w:r>
      <w:r w:rsidR="0083424E">
        <w:rPr>
          <w:rFonts w:ascii="Arial" w:eastAsia="Times New Roman" w:hAnsi="Arial" w:cs="Arial"/>
          <w:color w:val="000000"/>
          <w:lang w:eastAsia="en-CA"/>
        </w:rPr>
        <w:t>s</w:t>
      </w:r>
      <w:r w:rsidR="00ED7BF3">
        <w:rPr>
          <w:rFonts w:ascii="Arial" w:eastAsia="Times New Roman" w:hAnsi="Arial" w:cs="Arial"/>
          <w:color w:val="000000"/>
          <w:lang w:eastAsia="en-CA"/>
        </w:rPr>
        <w:t xml:space="preserve"> based on research she has made and she can have confidence on that target</w:t>
      </w:r>
      <w:r w:rsidRPr="004F3163">
        <w:rPr>
          <w:rFonts w:ascii="Arial" w:eastAsia="Times New Roman" w:hAnsi="Arial" w:cs="Arial"/>
          <w:color w:val="000000"/>
          <w:lang w:eastAsia="en-CA"/>
        </w:rPr>
        <w:t>.</w:t>
      </w:r>
    </w:p>
    <w:p w14:paraId="174D5AA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0D9C59D2"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But now Sandy needs to figure out how she will get 2,145 votes, so she will need a new nested theory of change for that. </w:t>
      </w:r>
    </w:p>
    <w:p w14:paraId="422E7EE4"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0CC6D41D" w14:textId="4D8D1E46" w:rsidR="004F3163" w:rsidRPr="004F3163" w:rsidRDefault="004F3163" w:rsidP="004F3163">
      <w:pPr>
        <w:spacing w:after="0" w:line="240" w:lineRule="auto"/>
        <w:ind w:left="709" w:right="532"/>
        <w:rPr>
          <w:rFonts w:ascii="Times New Roman" w:eastAsia="Times New Roman" w:hAnsi="Times New Roman" w:cs="Times New Roman"/>
          <w:sz w:val="24"/>
          <w:szCs w:val="24"/>
          <w:lang w:eastAsia="en-CA"/>
        </w:rPr>
      </w:pPr>
      <w:r w:rsidRPr="004F3163">
        <w:rPr>
          <w:rFonts w:ascii="Arial" w:eastAsia="Times New Roman" w:hAnsi="Arial" w:cs="Arial"/>
          <w:b/>
          <w:bCs/>
          <w:i/>
          <w:iCs/>
          <w:color w:val="000000"/>
          <w:lang w:eastAsia="en-CA"/>
        </w:rPr>
        <w:t xml:space="preserve">If </w:t>
      </w:r>
      <w:r w:rsidRPr="004F3163">
        <w:rPr>
          <w:rFonts w:ascii="Arial" w:eastAsia="Times New Roman" w:hAnsi="Arial" w:cs="Arial"/>
          <w:i/>
          <w:iCs/>
          <w:color w:val="000000"/>
          <w:lang w:eastAsia="en-CA"/>
        </w:rPr>
        <w:t xml:space="preserve">my campaign team knocks on 215 doors per day, </w:t>
      </w:r>
      <w:r w:rsidRPr="004F3163">
        <w:rPr>
          <w:rFonts w:ascii="Arial" w:eastAsia="Times New Roman" w:hAnsi="Arial" w:cs="Arial"/>
          <w:b/>
          <w:bCs/>
          <w:i/>
          <w:iCs/>
          <w:color w:val="000000"/>
          <w:lang w:eastAsia="en-CA"/>
        </w:rPr>
        <w:t xml:space="preserve">then </w:t>
      </w:r>
      <w:r w:rsidRPr="004F3163">
        <w:rPr>
          <w:rFonts w:ascii="Arial" w:eastAsia="Times New Roman" w:hAnsi="Arial" w:cs="Arial"/>
          <w:i/>
          <w:iCs/>
          <w:color w:val="000000"/>
          <w:lang w:eastAsia="en-CA"/>
        </w:rPr>
        <w:t xml:space="preserve">I can identify at least 2,145 </w:t>
      </w:r>
      <w:r w:rsidR="00ED7BF3">
        <w:rPr>
          <w:rFonts w:ascii="Arial" w:eastAsia="Times New Roman" w:hAnsi="Arial" w:cs="Arial"/>
          <w:i/>
          <w:iCs/>
          <w:color w:val="000000"/>
          <w:lang w:eastAsia="en-CA"/>
        </w:rPr>
        <w:t>voters willing to support me</w:t>
      </w:r>
      <w:r w:rsidRPr="004F3163">
        <w:rPr>
          <w:rFonts w:ascii="Arial" w:eastAsia="Times New Roman" w:hAnsi="Arial" w:cs="Arial"/>
          <w:i/>
          <w:iCs/>
          <w:color w:val="000000"/>
          <w:lang w:eastAsia="en-CA"/>
        </w:rPr>
        <w:t xml:space="preserve">, </w:t>
      </w:r>
      <w:r w:rsidRPr="0083424E">
        <w:rPr>
          <w:rFonts w:ascii="Arial" w:eastAsia="Times New Roman" w:hAnsi="Arial" w:cs="Arial"/>
          <w:b/>
          <w:bCs/>
          <w:i/>
          <w:iCs/>
          <w:color w:val="000000"/>
          <w:lang w:eastAsia="en-CA"/>
        </w:rPr>
        <w:t>because</w:t>
      </w:r>
      <w:r w:rsidRPr="004F3163">
        <w:rPr>
          <w:rFonts w:ascii="Arial" w:eastAsia="Times New Roman" w:hAnsi="Arial" w:cs="Arial"/>
          <w:i/>
          <w:iCs/>
          <w:color w:val="000000"/>
          <w:lang w:eastAsia="en-CA"/>
        </w:rPr>
        <w:t xml:space="preserve"> based on my previous canvassing experience 1 out of every 3 households is likely to have voters willing to vote for me. </w:t>
      </w:r>
    </w:p>
    <w:p w14:paraId="42C4037F"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003491F3" w14:textId="61FDE0F1" w:rsidR="004F3163" w:rsidRDefault="004F3163" w:rsidP="00ED7BF3">
      <w:pPr>
        <w:spacing w:after="0" w:line="240" w:lineRule="auto"/>
        <w:ind w:right="532"/>
        <w:rPr>
          <w:rFonts w:ascii="Arial" w:eastAsia="Times New Roman" w:hAnsi="Arial" w:cs="Arial"/>
          <w:color w:val="000000"/>
          <w:lang w:eastAsia="en-CA"/>
        </w:rPr>
      </w:pPr>
      <w:r w:rsidRPr="004F3163">
        <w:rPr>
          <w:rFonts w:ascii="Arial" w:eastAsia="Times New Roman" w:hAnsi="Arial" w:cs="Arial"/>
          <w:color w:val="000000"/>
          <w:lang w:eastAsia="en-CA"/>
        </w:rPr>
        <w:t xml:space="preserve">As you can see, these goals become increasingly more detailed and manageable. </w:t>
      </w:r>
      <w:r w:rsidR="00ED7BF3">
        <w:rPr>
          <w:rFonts w:ascii="Arial" w:eastAsia="Times New Roman" w:hAnsi="Arial" w:cs="Arial"/>
          <w:color w:val="000000"/>
          <w:lang w:eastAsia="en-CA"/>
        </w:rPr>
        <w:t xml:space="preserve">Sandy now has a </w:t>
      </w:r>
      <w:r w:rsidR="00DB02BD">
        <w:rPr>
          <w:rFonts w:ascii="Arial" w:eastAsia="Times New Roman" w:hAnsi="Arial" w:cs="Arial"/>
          <w:color w:val="000000"/>
          <w:lang w:eastAsia="en-CA"/>
        </w:rPr>
        <w:t>clearer</w:t>
      </w:r>
      <w:r w:rsidR="00ED7BF3">
        <w:rPr>
          <w:rFonts w:ascii="Arial" w:eastAsia="Times New Roman" w:hAnsi="Arial" w:cs="Arial"/>
          <w:color w:val="000000"/>
          <w:lang w:eastAsia="en-CA"/>
        </w:rPr>
        <w:t xml:space="preserve"> roadmap to achieve her goal. </w:t>
      </w:r>
      <w:r w:rsidR="0083424E">
        <w:rPr>
          <w:rFonts w:ascii="Arial" w:eastAsia="Times New Roman" w:hAnsi="Arial" w:cs="Arial"/>
          <w:color w:val="000000"/>
          <w:lang w:eastAsia="en-CA"/>
        </w:rPr>
        <w:t xml:space="preserve">Figure 1 below shows a quick sketch of this roadmap. </w:t>
      </w:r>
    </w:p>
    <w:p w14:paraId="68D213D9" w14:textId="5E505AA6" w:rsidR="00ED7BF3" w:rsidRDefault="00ED7BF3" w:rsidP="00ED7BF3">
      <w:pPr>
        <w:spacing w:after="0" w:line="240" w:lineRule="auto"/>
        <w:ind w:right="532"/>
        <w:rPr>
          <w:rFonts w:ascii="Arial" w:eastAsia="Times New Roman" w:hAnsi="Arial" w:cs="Arial"/>
          <w:color w:val="000000"/>
          <w:lang w:eastAsia="en-CA"/>
        </w:rPr>
      </w:pPr>
    </w:p>
    <w:p w14:paraId="3787589C" w14:textId="77777777" w:rsidR="00DB02BD" w:rsidRDefault="00ED7BF3" w:rsidP="00DB02BD">
      <w:pPr>
        <w:keepNext/>
        <w:spacing w:after="0" w:line="240" w:lineRule="auto"/>
        <w:ind w:right="532"/>
      </w:pPr>
      <w:r>
        <w:rPr>
          <w:rFonts w:ascii="Times New Roman" w:eastAsia="Times New Roman" w:hAnsi="Times New Roman" w:cs="Times New Roman"/>
          <w:noProof/>
          <w:sz w:val="24"/>
          <w:szCs w:val="24"/>
          <w:lang w:eastAsia="en-CA"/>
        </w:rPr>
        <w:lastRenderedPageBreak/>
        <w:drawing>
          <wp:inline distT="0" distB="0" distL="0" distR="0" wp14:anchorId="5750F370" wp14:editId="1FD58AB1">
            <wp:extent cx="5674551" cy="1452942"/>
            <wp:effectExtent l="19050" t="0" r="2159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DF44E9" w14:textId="201D21FC" w:rsidR="00DB02BD" w:rsidRPr="00DB02BD" w:rsidRDefault="00DB02BD" w:rsidP="00DB02BD">
      <w:pPr>
        <w:pStyle w:val="Caption"/>
        <w:rPr>
          <w:rFonts w:ascii="Times New Roman" w:eastAsia="Times New Roman" w:hAnsi="Times New Roman" w:cs="Times New Roman"/>
          <w:sz w:val="24"/>
          <w:szCs w:val="24"/>
          <w:lang w:eastAsia="en-CA"/>
        </w:rPr>
      </w:pPr>
      <w:r>
        <w:t xml:space="preserve">Figure </w:t>
      </w:r>
      <w:fldSimple w:instr=" SEQ Figure \* ARABIC ">
        <w:r>
          <w:rPr>
            <w:noProof/>
          </w:rPr>
          <w:t>1</w:t>
        </w:r>
      </w:fldSimple>
      <w:r>
        <w:t xml:space="preserve"> Sandy's theory of change to end smoking in parks</w:t>
      </w:r>
    </w:p>
    <w:p w14:paraId="3B51C1B3" w14:textId="3C86E0CA"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As you can see, each goal has other </w:t>
      </w:r>
      <w:r w:rsidR="00D624D6">
        <w:rPr>
          <w:rFonts w:ascii="Arial" w:eastAsia="Times New Roman" w:hAnsi="Arial" w:cs="Arial"/>
          <w:color w:val="000000"/>
          <w:lang w:eastAsia="en-CA"/>
        </w:rPr>
        <w:t xml:space="preserve">nested </w:t>
      </w:r>
      <w:r w:rsidRPr="004F3163">
        <w:rPr>
          <w:rFonts w:ascii="Arial" w:eastAsia="Times New Roman" w:hAnsi="Arial" w:cs="Arial"/>
          <w:color w:val="000000"/>
          <w:lang w:eastAsia="en-CA"/>
        </w:rPr>
        <w:t xml:space="preserve">goals </w:t>
      </w:r>
      <w:r w:rsidR="00D624D6">
        <w:rPr>
          <w:rFonts w:ascii="Arial" w:eastAsia="Times New Roman" w:hAnsi="Arial" w:cs="Arial"/>
          <w:color w:val="000000"/>
          <w:lang w:eastAsia="en-CA"/>
        </w:rPr>
        <w:t>t</w:t>
      </w:r>
      <w:r w:rsidRPr="004F3163">
        <w:rPr>
          <w:rFonts w:ascii="Arial" w:eastAsia="Times New Roman" w:hAnsi="Arial" w:cs="Arial"/>
          <w:color w:val="000000"/>
          <w:lang w:eastAsia="en-CA"/>
        </w:rPr>
        <w:t xml:space="preserve">hat break down her </w:t>
      </w:r>
      <w:r w:rsidR="00D624D6">
        <w:rPr>
          <w:rFonts w:ascii="Arial" w:eastAsia="Times New Roman" w:hAnsi="Arial" w:cs="Arial"/>
          <w:color w:val="000000"/>
          <w:lang w:eastAsia="en-CA"/>
        </w:rPr>
        <w:t>lofty plan</w:t>
      </w:r>
      <w:r w:rsidRPr="004F3163">
        <w:rPr>
          <w:rFonts w:ascii="Arial" w:eastAsia="Times New Roman" w:hAnsi="Arial" w:cs="Arial"/>
          <w:color w:val="000000"/>
          <w:lang w:eastAsia="en-CA"/>
        </w:rPr>
        <w:t xml:space="preserve"> into small manageable chunks. Together, these small individual goals can help achieve her ultimate goal. </w:t>
      </w:r>
    </w:p>
    <w:p w14:paraId="5EE22D90"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46030D1" w14:textId="034F31DB" w:rsidR="00D624D6" w:rsidRDefault="004F3163" w:rsidP="004F3163">
      <w:pPr>
        <w:spacing w:after="0" w:line="240" w:lineRule="auto"/>
        <w:rPr>
          <w:rFonts w:ascii="Arial" w:eastAsia="Times New Roman" w:hAnsi="Arial" w:cs="Arial"/>
          <w:color w:val="000000"/>
          <w:lang w:eastAsia="en-CA"/>
        </w:rPr>
      </w:pPr>
      <w:r w:rsidRPr="004F3163">
        <w:rPr>
          <w:rFonts w:ascii="Arial" w:eastAsia="Times New Roman" w:hAnsi="Arial" w:cs="Arial"/>
          <w:color w:val="000000"/>
          <w:lang w:eastAsia="en-CA"/>
        </w:rPr>
        <w:t xml:space="preserve">The more detailed and specific a theory of change can be the better. </w:t>
      </w:r>
      <w:r w:rsidR="00D624D6">
        <w:rPr>
          <w:rFonts w:ascii="Arial" w:eastAsia="Times New Roman" w:hAnsi="Arial" w:cs="Arial"/>
          <w:color w:val="000000"/>
          <w:lang w:eastAsia="en-CA"/>
        </w:rPr>
        <w:t xml:space="preserve">It is important to note that this is an illustrative example that does not take into account many missing steps, like building a campaign team, creating a media strategy, assigning roles, etc. </w:t>
      </w:r>
    </w:p>
    <w:p w14:paraId="6CDDC65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130FD7D9" w14:textId="672E287C" w:rsidR="004F3163" w:rsidRPr="004F3163" w:rsidRDefault="00D624D6"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The following diagram is taken from t</w:t>
      </w:r>
      <w:r w:rsidR="004F3163" w:rsidRPr="004F3163">
        <w:rPr>
          <w:rFonts w:ascii="Arial" w:eastAsia="Times New Roman" w:hAnsi="Arial" w:cs="Arial"/>
          <w:color w:val="000000"/>
          <w:lang w:eastAsia="en-CA"/>
        </w:rPr>
        <w:t xml:space="preserve">he Center for Theory of Change, which provides training and resources for organizations and movements looking to develop </w:t>
      </w:r>
      <w:r>
        <w:rPr>
          <w:rFonts w:ascii="Arial" w:eastAsia="Times New Roman" w:hAnsi="Arial" w:cs="Arial"/>
          <w:color w:val="000000"/>
          <w:lang w:eastAsia="en-CA"/>
        </w:rPr>
        <w:t xml:space="preserve">their own </w:t>
      </w:r>
      <w:r w:rsidR="004F3163" w:rsidRPr="004F3163">
        <w:rPr>
          <w:rFonts w:ascii="Arial" w:eastAsia="Times New Roman" w:hAnsi="Arial" w:cs="Arial"/>
          <w:color w:val="000000"/>
          <w:lang w:eastAsia="en-CA"/>
        </w:rPr>
        <w:t>theory of change</w:t>
      </w:r>
      <w:r>
        <w:rPr>
          <w:rFonts w:ascii="Arial" w:eastAsia="Times New Roman" w:hAnsi="Arial" w:cs="Arial"/>
          <w:color w:val="000000"/>
          <w:lang w:eastAsia="en-CA"/>
        </w:rPr>
        <w:t xml:space="preserve">. This diagram shows in a bit more detail the different branches a well mapped out theory of change can have. The goal of this organization is listed at the top of the diagram and the rest of their pathway to achieve this is mapped out under it. </w:t>
      </w:r>
    </w:p>
    <w:p w14:paraId="61D84F4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2FA52FF" w14:textId="77777777" w:rsidR="00DB02BD" w:rsidRDefault="004F3163" w:rsidP="00DB02BD">
      <w:pPr>
        <w:keepNext/>
        <w:spacing w:after="0" w:line="240" w:lineRule="auto"/>
        <w:jc w:val="center"/>
      </w:pPr>
      <w:r w:rsidRPr="004F3163">
        <w:rPr>
          <w:rFonts w:ascii="Arial" w:eastAsia="Times New Roman" w:hAnsi="Arial" w:cs="Arial"/>
          <w:noProof/>
          <w:color w:val="000000"/>
          <w:bdr w:val="none" w:sz="0" w:space="0" w:color="auto" w:frame="1"/>
          <w:lang w:eastAsia="en-CA"/>
        </w:rPr>
        <w:drawing>
          <wp:inline distT="0" distB="0" distL="0" distR="0" wp14:anchorId="1652BD31" wp14:editId="6928AAED">
            <wp:extent cx="3170519" cy="4122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5662" cy="4311417"/>
                    </a:xfrm>
                    <a:prstGeom prst="rect">
                      <a:avLst/>
                    </a:prstGeom>
                    <a:noFill/>
                    <a:ln>
                      <a:noFill/>
                    </a:ln>
                  </pic:spPr>
                </pic:pic>
              </a:graphicData>
            </a:graphic>
          </wp:inline>
        </w:drawing>
      </w:r>
    </w:p>
    <w:p w14:paraId="4265965B" w14:textId="736A13A7" w:rsidR="004F3163" w:rsidRPr="004F3163" w:rsidRDefault="00DB02BD" w:rsidP="00DB02BD">
      <w:pPr>
        <w:pStyle w:val="Caption"/>
        <w:jc w:val="center"/>
        <w:rPr>
          <w:rFonts w:ascii="Times New Roman" w:eastAsia="Times New Roman" w:hAnsi="Times New Roman" w:cs="Times New Roman"/>
          <w:sz w:val="24"/>
          <w:szCs w:val="24"/>
          <w:lang w:eastAsia="en-CA"/>
        </w:rPr>
      </w:pPr>
      <w:r>
        <w:t xml:space="preserve">Figure </w:t>
      </w:r>
      <w:fldSimple w:instr=" SEQ Figure \* ARABIC ">
        <w:r>
          <w:rPr>
            <w:noProof/>
          </w:rPr>
          <w:t>2</w:t>
        </w:r>
      </w:fldSimple>
      <w:r>
        <w:t xml:space="preserve"> theory of change diagram from the Center for Theory of Change</w:t>
      </w:r>
      <w:r w:rsidR="00994732">
        <w:t xml:space="preserve"> (2013)</w:t>
      </w:r>
    </w:p>
    <w:p w14:paraId="6C80A931" w14:textId="51D9032F"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lastRenderedPageBreak/>
        <w:t>Underpants Gnomes Theory of Change</w:t>
      </w:r>
    </w:p>
    <w:p w14:paraId="1EE7AD45" w14:textId="15C95968" w:rsidR="004F3163" w:rsidRPr="004F3163" w:rsidRDefault="00D624D6"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 xml:space="preserve">A common mistake organizations or movement often make is to implement actions or tactics without a clear reason why. This is why the theory of change model calls for organizers to include their assumptions in their plan. </w:t>
      </w:r>
    </w:p>
    <w:p w14:paraId="38EEFC45"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350B27E" w14:textId="270F48D3" w:rsidR="004F3163" w:rsidRDefault="004F3163" w:rsidP="004F3163">
      <w:pPr>
        <w:spacing w:after="0" w:line="240" w:lineRule="auto"/>
        <w:rPr>
          <w:rFonts w:ascii="Arial" w:eastAsia="Times New Roman" w:hAnsi="Arial" w:cs="Arial"/>
          <w:color w:val="000000"/>
          <w:lang w:eastAsia="en-CA"/>
        </w:rPr>
      </w:pPr>
      <w:r w:rsidRPr="004F3163">
        <w:rPr>
          <w:rFonts w:ascii="Arial" w:eastAsia="Times New Roman" w:hAnsi="Arial" w:cs="Arial"/>
          <w:color w:val="000000"/>
          <w:lang w:eastAsia="en-CA"/>
        </w:rPr>
        <w:t xml:space="preserve">A common example used to show what a poor theory of change looks like is the </w:t>
      </w:r>
      <w:r w:rsidR="00E613D3">
        <w:rPr>
          <w:rFonts w:ascii="Arial" w:eastAsia="Times New Roman" w:hAnsi="Arial" w:cs="Arial"/>
          <w:color w:val="000000"/>
          <w:lang w:eastAsia="en-CA"/>
        </w:rPr>
        <w:t>u</w:t>
      </w:r>
      <w:r w:rsidRPr="004F3163">
        <w:rPr>
          <w:rFonts w:ascii="Arial" w:eastAsia="Times New Roman" w:hAnsi="Arial" w:cs="Arial"/>
          <w:color w:val="000000"/>
          <w:lang w:eastAsia="en-CA"/>
        </w:rPr>
        <w:t xml:space="preserve">nderpants </w:t>
      </w:r>
      <w:proofErr w:type="gramStart"/>
      <w:r w:rsidR="00E613D3">
        <w:rPr>
          <w:rFonts w:ascii="Arial" w:eastAsia="Times New Roman" w:hAnsi="Arial" w:cs="Arial"/>
          <w:color w:val="000000"/>
          <w:lang w:eastAsia="en-CA"/>
        </w:rPr>
        <w:t>g</w:t>
      </w:r>
      <w:r w:rsidRPr="004F3163">
        <w:rPr>
          <w:rFonts w:ascii="Arial" w:eastAsia="Times New Roman" w:hAnsi="Arial" w:cs="Arial"/>
          <w:color w:val="000000"/>
          <w:lang w:eastAsia="en-CA"/>
        </w:rPr>
        <w:t>nomes</w:t>
      </w:r>
      <w:proofErr w:type="gramEnd"/>
      <w:r w:rsidRPr="004F3163">
        <w:rPr>
          <w:rFonts w:ascii="Arial" w:eastAsia="Times New Roman" w:hAnsi="Arial" w:cs="Arial"/>
          <w:color w:val="000000"/>
          <w:lang w:eastAsia="en-CA"/>
        </w:rPr>
        <w:t xml:space="preserve"> business strategy from South Park. This classic South Park clip shows gnomes that steal children’s underwear as a way to generate profit for themselves. But, when asked how that will generate profit, they cannot answer that questio</w:t>
      </w:r>
      <w:commentRangeStart w:id="0"/>
      <w:r w:rsidRPr="004F3163">
        <w:rPr>
          <w:rFonts w:ascii="Arial" w:eastAsia="Times New Roman" w:hAnsi="Arial" w:cs="Arial"/>
          <w:color w:val="000000"/>
          <w:lang w:eastAsia="en-CA"/>
        </w:rPr>
        <w:t>n. </w:t>
      </w:r>
      <w:commentRangeEnd w:id="0"/>
      <w:r w:rsidR="0083424E">
        <w:rPr>
          <w:rStyle w:val="CommentReference"/>
        </w:rPr>
        <w:commentReference w:id="0"/>
      </w:r>
    </w:p>
    <w:p w14:paraId="508075D4" w14:textId="6B3525C6" w:rsidR="00D624D6" w:rsidRDefault="00D624D6" w:rsidP="004F3163">
      <w:pPr>
        <w:spacing w:after="0" w:line="240" w:lineRule="auto"/>
        <w:rPr>
          <w:rFonts w:ascii="Arial" w:eastAsia="Times New Roman" w:hAnsi="Arial" w:cs="Arial"/>
          <w:color w:val="000000"/>
          <w:lang w:eastAsia="en-CA"/>
        </w:rPr>
      </w:pPr>
    </w:p>
    <w:p w14:paraId="3435FD57" w14:textId="77777777" w:rsidR="00DB02BD" w:rsidRDefault="00D624D6" w:rsidP="00DB02BD">
      <w:pPr>
        <w:keepNext/>
        <w:spacing w:after="0" w:line="240" w:lineRule="auto"/>
        <w:jc w:val="center"/>
      </w:pPr>
      <w:r>
        <w:rPr>
          <w:noProof/>
        </w:rPr>
        <w:drawing>
          <wp:inline distT="0" distB="0" distL="0" distR="0" wp14:anchorId="1A7F2CFB" wp14:editId="75661147">
            <wp:extent cx="2983403" cy="1935387"/>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00249" cy="1946315"/>
                    </a:xfrm>
                    <a:prstGeom prst="rect">
                      <a:avLst/>
                    </a:prstGeom>
                  </pic:spPr>
                </pic:pic>
              </a:graphicData>
            </a:graphic>
          </wp:inline>
        </w:drawing>
      </w:r>
    </w:p>
    <w:p w14:paraId="70F6FC03" w14:textId="1EA82FA6" w:rsidR="00D624D6" w:rsidRPr="004F3163" w:rsidRDefault="00DB02BD" w:rsidP="00DB02BD">
      <w:pPr>
        <w:pStyle w:val="Caption"/>
        <w:jc w:val="center"/>
        <w:rPr>
          <w:rFonts w:ascii="Times New Roman" w:eastAsia="Times New Roman" w:hAnsi="Times New Roman" w:cs="Times New Roman"/>
          <w:sz w:val="24"/>
          <w:szCs w:val="24"/>
          <w:lang w:eastAsia="en-CA"/>
        </w:rPr>
      </w:pPr>
      <w:r>
        <w:t xml:space="preserve">Figure </w:t>
      </w:r>
      <w:fldSimple w:instr=" SEQ Figure \* ARABIC ">
        <w:r>
          <w:rPr>
            <w:noProof/>
          </w:rPr>
          <w:t>3</w:t>
        </w:r>
      </w:fldSimple>
      <w:r>
        <w:t xml:space="preserve"> Underpants Gnomes theory of change (South Park 1997)</w:t>
      </w:r>
    </w:p>
    <w:p w14:paraId="648CA83A"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When an organization or movement decides to take action for social change, it needs to clearly state the process and assumptions that go into explaining why they picked that action. </w:t>
      </w:r>
    </w:p>
    <w:p w14:paraId="031E9FF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8EAEFD0" w14:textId="311AAD6F"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Sandy, for example, could simply have lobbied existing city </w:t>
      </w:r>
      <w:r w:rsidR="00D624D6" w:rsidRPr="004F3163">
        <w:rPr>
          <w:rFonts w:ascii="Arial" w:eastAsia="Times New Roman" w:hAnsi="Arial" w:cs="Arial"/>
          <w:color w:val="000000"/>
          <w:lang w:eastAsia="en-CA"/>
        </w:rPr>
        <w:t>councillors</w:t>
      </w:r>
      <w:r w:rsidRPr="004F3163">
        <w:rPr>
          <w:rFonts w:ascii="Arial" w:eastAsia="Times New Roman" w:hAnsi="Arial" w:cs="Arial"/>
          <w:color w:val="000000"/>
          <w:lang w:eastAsia="en-CA"/>
        </w:rPr>
        <w:t xml:space="preserve"> to pass her bylaw. Instead she chose to run for office. </w:t>
      </w:r>
      <w:r w:rsidR="00D624D6">
        <w:rPr>
          <w:rFonts w:ascii="Arial" w:eastAsia="Times New Roman" w:hAnsi="Arial" w:cs="Arial"/>
          <w:color w:val="000000"/>
          <w:lang w:eastAsia="en-CA"/>
        </w:rPr>
        <w:t xml:space="preserve">In her theory of change, she needs to </w:t>
      </w:r>
      <w:r w:rsidR="0083424E">
        <w:rPr>
          <w:rFonts w:ascii="Arial" w:eastAsia="Times New Roman" w:hAnsi="Arial" w:cs="Arial"/>
          <w:color w:val="000000"/>
          <w:lang w:eastAsia="en-CA"/>
        </w:rPr>
        <w:t>state</w:t>
      </w:r>
      <w:r w:rsidR="00D624D6">
        <w:rPr>
          <w:rFonts w:ascii="Arial" w:eastAsia="Times New Roman" w:hAnsi="Arial" w:cs="Arial"/>
          <w:color w:val="000000"/>
          <w:lang w:eastAsia="en-CA"/>
        </w:rPr>
        <w:t xml:space="preserve"> why she chose that strategy over others. </w:t>
      </w:r>
    </w:p>
    <w:p w14:paraId="27CAD880"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BE068B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Communicating your theory of change</w:t>
      </w:r>
    </w:p>
    <w:p w14:paraId="5B1EE403" w14:textId="2891B353"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Having a </w:t>
      </w:r>
      <w:r w:rsidR="00D624D6" w:rsidRPr="004F3163">
        <w:rPr>
          <w:rFonts w:ascii="Arial" w:eastAsia="Times New Roman" w:hAnsi="Arial" w:cs="Arial"/>
          <w:color w:val="000000"/>
          <w:lang w:eastAsia="en-CA"/>
        </w:rPr>
        <w:t>well-crafted</w:t>
      </w:r>
      <w:r w:rsidRPr="004F3163">
        <w:rPr>
          <w:rFonts w:ascii="Arial" w:eastAsia="Times New Roman" w:hAnsi="Arial" w:cs="Arial"/>
          <w:color w:val="000000"/>
          <w:lang w:eastAsia="en-CA"/>
        </w:rPr>
        <w:t xml:space="preserve"> theory of change is also a powerful communications tool. To bring people into your movement it is important for them to know how their actions are making a difference. By drafting a theory of change, you can explain to your supporters how their actions within your movement are making a difference. </w:t>
      </w:r>
    </w:p>
    <w:p w14:paraId="4B1E40A0"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62A2056D" w14:textId="6E00C66B"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Take, MoveOn’s campaign to support the Democrats during the US election as an example. They are not just asking their supporters to vote. They are asking them to organize their “friends, family, colleagues, class mates and community members to get out the vote in November.</w:t>
      </w:r>
      <w:r w:rsidR="00D624D6">
        <w:rPr>
          <w:rFonts w:ascii="Arial" w:eastAsia="Times New Roman" w:hAnsi="Arial" w:cs="Arial"/>
          <w:color w:val="000000"/>
          <w:lang w:eastAsia="en-CA"/>
        </w:rPr>
        <w:t>”</w:t>
      </w:r>
      <w:r w:rsidRPr="004F3163">
        <w:rPr>
          <w:rFonts w:ascii="Arial" w:eastAsia="Times New Roman" w:hAnsi="Arial" w:cs="Arial"/>
          <w:color w:val="000000"/>
          <w:lang w:eastAsia="en-CA"/>
        </w:rPr>
        <w:t> </w:t>
      </w:r>
    </w:p>
    <w:p w14:paraId="7CB7157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1FD0DA0" w14:textId="77777777" w:rsidR="00DB02BD" w:rsidRDefault="004F3163" w:rsidP="00DB02BD">
      <w:pPr>
        <w:keepNext/>
        <w:spacing w:after="0" w:line="240" w:lineRule="auto"/>
      </w:pPr>
      <w:r w:rsidRPr="004F3163">
        <w:rPr>
          <w:rFonts w:ascii="Arial" w:eastAsia="Times New Roman" w:hAnsi="Arial" w:cs="Arial"/>
          <w:noProof/>
          <w:color w:val="000000"/>
          <w:bdr w:val="none" w:sz="0" w:space="0" w:color="auto" w:frame="1"/>
          <w:lang w:eastAsia="en-CA"/>
        </w:rPr>
        <w:lastRenderedPageBreak/>
        <w:drawing>
          <wp:inline distT="0" distB="0" distL="0" distR="0" wp14:anchorId="7F30C9DA" wp14:editId="578FE356">
            <wp:extent cx="573405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2095500"/>
                    </a:xfrm>
                    <a:prstGeom prst="rect">
                      <a:avLst/>
                    </a:prstGeom>
                    <a:noFill/>
                    <a:ln>
                      <a:noFill/>
                    </a:ln>
                  </pic:spPr>
                </pic:pic>
              </a:graphicData>
            </a:graphic>
          </wp:inline>
        </w:drawing>
      </w:r>
    </w:p>
    <w:p w14:paraId="16C05606" w14:textId="68EF2C7E" w:rsidR="004F3163" w:rsidRPr="004F3163" w:rsidRDefault="00DB02BD" w:rsidP="00DB02BD">
      <w:pPr>
        <w:pStyle w:val="Caption"/>
        <w:rPr>
          <w:rFonts w:ascii="Times New Roman" w:eastAsia="Times New Roman" w:hAnsi="Times New Roman" w:cs="Times New Roman"/>
          <w:sz w:val="24"/>
          <w:szCs w:val="24"/>
          <w:lang w:eastAsia="en-CA"/>
        </w:rPr>
      </w:pPr>
      <w:r>
        <w:t xml:space="preserve">Figure </w:t>
      </w:r>
      <w:fldSimple w:instr=" SEQ Figure \* ARABIC ">
        <w:r>
          <w:rPr>
            <w:noProof/>
          </w:rPr>
          <w:t>4</w:t>
        </w:r>
      </w:fldSimple>
      <w:r>
        <w:t xml:space="preserve"> MoveOn's election campaign reader-focused theory of change</w:t>
      </w:r>
    </w:p>
    <w:p w14:paraId="6BB0D029"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38FFB43D" w14:textId="3A8ABB22" w:rsidR="005E5811" w:rsidRDefault="004F3163" w:rsidP="00DB02BD">
      <w:pPr>
        <w:spacing w:after="0" w:line="240" w:lineRule="auto"/>
        <w:rPr>
          <w:rFonts w:ascii="Arial" w:eastAsia="Times New Roman" w:hAnsi="Arial" w:cs="Arial"/>
          <w:color w:val="000000"/>
          <w:lang w:eastAsia="en-CA"/>
        </w:rPr>
      </w:pPr>
      <w:r w:rsidRPr="004F3163">
        <w:rPr>
          <w:rFonts w:ascii="Arial" w:eastAsia="Times New Roman" w:hAnsi="Arial" w:cs="Arial"/>
          <w:color w:val="000000"/>
          <w:lang w:eastAsia="en-CA"/>
        </w:rPr>
        <w:t xml:space="preserve">The front page of their campaign page states very concisely the campaign’s theory of change. Their goal is to “defeat Donald Trump [and] take control of the Senate.” Their tactic is to have their supporters “mobilize the people we know to vote.” Their assumption is that simply casting a vote is not enough and more peer-to-peer outreach is needed to get the votes to win the election. </w:t>
      </w:r>
    </w:p>
    <w:p w14:paraId="045E1102" w14:textId="77777777" w:rsidR="00DB02BD" w:rsidRDefault="00DB02BD">
      <w:pPr>
        <w:rPr>
          <w:rFonts w:ascii="Arial" w:eastAsia="Times New Roman" w:hAnsi="Arial" w:cs="Arial"/>
          <w:color w:val="000000"/>
          <w:lang w:eastAsia="en-CA"/>
        </w:rPr>
      </w:pPr>
    </w:p>
    <w:p w14:paraId="2F690F11" w14:textId="075988F1" w:rsidR="005E5811" w:rsidRDefault="005E5811">
      <w:pPr>
        <w:rPr>
          <w:rFonts w:ascii="Arial" w:eastAsia="Times New Roman" w:hAnsi="Arial" w:cs="Arial"/>
          <w:color w:val="000000"/>
          <w:lang w:eastAsia="en-CA"/>
        </w:rPr>
      </w:pPr>
      <w:r>
        <w:rPr>
          <w:rFonts w:ascii="Arial" w:eastAsia="Times New Roman" w:hAnsi="Arial" w:cs="Arial"/>
          <w:color w:val="000000"/>
          <w:lang w:eastAsia="en-CA"/>
        </w:rPr>
        <w:t>In conclusion, a theory of change helps organizations create detailed maps of how they will achieve social</w:t>
      </w:r>
      <w:r w:rsidR="00E613D3">
        <w:rPr>
          <w:rFonts w:ascii="Arial" w:eastAsia="Times New Roman" w:hAnsi="Arial" w:cs="Arial"/>
          <w:color w:val="000000"/>
          <w:lang w:eastAsia="en-CA"/>
        </w:rPr>
        <w:t xml:space="preserve"> change</w:t>
      </w:r>
      <w:r>
        <w:rPr>
          <w:rFonts w:ascii="Arial" w:eastAsia="Times New Roman" w:hAnsi="Arial" w:cs="Arial"/>
          <w:color w:val="000000"/>
          <w:lang w:eastAsia="en-CA"/>
        </w:rPr>
        <w:t xml:space="preserve">, it helps question the assumptions that went into selecting a specific strategy, and helps communicate how that strategy will lead to change. </w:t>
      </w:r>
    </w:p>
    <w:p w14:paraId="2F03B20C" w14:textId="3BD23B38" w:rsidR="005E5811" w:rsidRDefault="005E5811">
      <w:pPr>
        <w:rPr>
          <w:rFonts w:ascii="Arial" w:eastAsia="Times New Roman" w:hAnsi="Arial" w:cs="Arial"/>
          <w:color w:val="000000"/>
          <w:lang w:eastAsia="en-CA"/>
        </w:rPr>
      </w:pPr>
    </w:p>
    <w:p w14:paraId="0B36AA6A" w14:textId="4B345A88" w:rsidR="005E5811" w:rsidRDefault="005E5811">
      <w:pPr>
        <w:rPr>
          <w:rFonts w:ascii="Arial" w:eastAsia="Times New Roman" w:hAnsi="Arial" w:cs="Arial"/>
          <w:color w:val="000000"/>
          <w:lang w:eastAsia="en-CA"/>
        </w:rPr>
      </w:pPr>
    </w:p>
    <w:p w14:paraId="3DA48182" w14:textId="77777777" w:rsidR="0083424E" w:rsidRDefault="0083424E">
      <w:pPr>
        <w:rPr>
          <w:rFonts w:ascii="Arial" w:eastAsia="Times New Roman" w:hAnsi="Arial" w:cs="Arial"/>
          <w:b/>
          <w:bCs/>
          <w:color w:val="000000"/>
          <w:lang w:eastAsia="en-CA"/>
        </w:rPr>
      </w:pPr>
      <w:r>
        <w:rPr>
          <w:rFonts w:ascii="Arial" w:eastAsia="Times New Roman" w:hAnsi="Arial" w:cs="Arial"/>
          <w:b/>
          <w:bCs/>
          <w:color w:val="000000"/>
          <w:lang w:eastAsia="en-CA"/>
        </w:rPr>
        <w:br w:type="page"/>
      </w:r>
    </w:p>
    <w:p w14:paraId="3281EBD3" w14:textId="04FECA53" w:rsidR="005E5811" w:rsidRDefault="00310F71" w:rsidP="00310F71">
      <w:pPr>
        <w:jc w:val="center"/>
        <w:rPr>
          <w:rFonts w:ascii="Arial" w:eastAsia="Times New Roman" w:hAnsi="Arial" w:cs="Arial"/>
          <w:b/>
          <w:bCs/>
          <w:color w:val="000000"/>
          <w:lang w:eastAsia="en-CA"/>
        </w:rPr>
      </w:pPr>
      <w:r>
        <w:rPr>
          <w:rFonts w:ascii="Arial" w:eastAsia="Times New Roman" w:hAnsi="Arial" w:cs="Arial"/>
          <w:b/>
          <w:bCs/>
          <w:color w:val="000000"/>
          <w:lang w:eastAsia="en-CA"/>
        </w:rPr>
        <w:lastRenderedPageBreak/>
        <w:t>References</w:t>
      </w:r>
    </w:p>
    <w:p w14:paraId="274F7F58" w14:textId="1BA9946A" w:rsidR="005E5811" w:rsidRPr="00E613D3" w:rsidRDefault="005E5811" w:rsidP="005E5811">
      <w:pPr>
        <w:pStyle w:val="NormalWeb"/>
        <w:ind w:left="567" w:hanging="567"/>
        <w:rPr>
          <w:rFonts w:ascii="Arial" w:hAnsi="Arial" w:cs="Arial"/>
          <w:sz w:val="22"/>
          <w:szCs w:val="22"/>
        </w:rPr>
      </w:pPr>
      <w:r w:rsidRPr="00E613D3">
        <w:rPr>
          <w:rFonts w:ascii="Arial" w:hAnsi="Arial" w:cs="Arial"/>
          <w:sz w:val="22"/>
          <w:szCs w:val="22"/>
        </w:rPr>
        <w:t xml:space="preserve">Backwards Mapping and Connecting Outcomes. (2013, May 12). Retrieved October 01, 2020, from </w:t>
      </w:r>
      <w:hyperlink r:id="rId20" w:history="1">
        <w:r w:rsidR="00994732" w:rsidRPr="00146138">
          <w:rPr>
            <w:rStyle w:val="Hyperlink"/>
            <w:rFonts w:ascii="Arial" w:hAnsi="Arial" w:cs="Arial"/>
            <w:sz w:val="22"/>
            <w:szCs w:val="22"/>
          </w:rPr>
          <w:t>https://www.theoryofchange.org/what-is-theory-of-change/how-does-theory-of-change-work/example/backwards-map</w:t>
        </w:r>
        <w:r w:rsidR="00994732" w:rsidRPr="00146138">
          <w:rPr>
            <w:rStyle w:val="Hyperlink"/>
            <w:rFonts w:ascii="Arial" w:hAnsi="Arial" w:cs="Arial"/>
            <w:sz w:val="22"/>
            <w:szCs w:val="22"/>
          </w:rPr>
          <w:t>p</w:t>
        </w:r>
        <w:r w:rsidR="00994732" w:rsidRPr="00146138">
          <w:rPr>
            <w:rStyle w:val="Hyperlink"/>
            <w:rFonts w:ascii="Arial" w:hAnsi="Arial" w:cs="Arial"/>
            <w:sz w:val="22"/>
            <w:szCs w:val="22"/>
          </w:rPr>
          <w:t>ing/</w:t>
        </w:r>
      </w:hyperlink>
      <w:r w:rsidR="00994732">
        <w:rPr>
          <w:rFonts w:ascii="Arial" w:hAnsi="Arial" w:cs="Arial"/>
          <w:sz w:val="22"/>
          <w:szCs w:val="22"/>
        </w:rPr>
        <w:t xml:space="preserve"> </w:t>
      </w:r>
    </w:p>
    <w:p w14:paraId="1DEFBDA1" w14:textId="77777777" w:rsidR="005E5811" w:rsidRPr="00E613D3" w:rsidRDefault="005E5811" w:rsidP="005E5811">
      <w:pPr>
        <w:pStyle w:val="NormalWeb"/>
        <w:ind w:left="567" w:hanging="567"/>
        <w:rPr>
          <w:rFonts w:ascii="Arial" w:hAnsi="Arial" w:cs="Arial"/>
          <w:sz w:val="22"/>
          <w:szCs w:val="22"/>
        </w:rPr>
      </w:pPr>
      <w:r w:rsidRPr="00E613D3">
        <w:rPr>
          <w:rFonts w:ascii="Arial" w:hAnsi="Arial" w:cs="Arial"/>
          <w:sz w:val="22"/>
          <w:szCs w:val="22"/>
        </w:rPr>
        <w:t xml:space="preserve">Parker, T., &amp; Stone, M. (Writers). (1997). Gnomes [Television series episode]. In </w:t>
      </w:r>
      <w:r w:rsidRPr="00E613D3">
        <w:rPr>
          <w:rFonts w:ascii="Arial" w:hAnsi="Arial" w:cs="Arial"/>
          <w:i/>
          <w:iCs/>
          <w:sz w:val="22"/>
          <w:szCs w:val="22"/>
        </w:rPr>
        <w:t>South Park</w:t>
      </w:r>
      <w:r w:rsidRPr="00E613D3">
        <w:rPr>
          <w:rFonts w:ascii="Arial" w:hAnsi="Arial" w:cs="Arial"/>
          <w:sz w:val="22"/>
          <w:szCs w:val="22"/>
        </w:rPr>
        <w:t>. CBS.</w:t>
      </w:r>
    </w:p>
    <w:p w14:paraId="0518D9ED" w14:textId="386FB415" w:rsidR="00310F71" w:rsidRPr="00E613D3" w:rsidRDefault="00310F71" w:rsidP="00310F71">
      <w:pPr>
        <w:pStyle w:val="NormalWeb"/>
        <w:ind w:left="567" w:hanging="567"/>
        <w:rPr>
          <w:rFonts w:ascii="Arial" w:hAnsi="Arial" w:cs="Arial"/>
          <w:sz w:val="22"/>
          <w:szCs w:val="22"/>
        </w:rPr>
      </w:pPr>
      <w:r w:rsidRPr="00E613D3">
        <w:rPr>
          <w:rFonts w:ascii="Arial" w:hAnsi="Arial" w:cs="Arial"/>
          <w:sz w:val="22"/>
          <w:szCs w:val="22"/>
        </w:rPr>
        <w:t xml:space="preserve">Mobilize to Win. (2020, September 03). Retrieved October 01, 2020, from </w:t>
      </w:r>
      <w:hyperlink r:id="rId21" w:history="1">
        <w:r w:rsidR="00994732" w:rsidRPr="00146138">
          <w:rPr>
            <w:rStyle w:val="Hyperlink"/>
            <w:rFonts w:ascii="Arial" w:hAnsi="Arial" w:cs="Arial"/>
            <w:sz w:val="22"/>
            <w:szCs w:val="22"/>
          </w:rPr>
          <w:t>https://front.moveon.org/mobilize-to-win/</w:t>
        </w:r>
      </w:hyperlink>
      <w:r w:rsidR="00994732">
        <w:rPr>
          <w:rFonts w:ascii="Arial" w:hAnsi="Arial" w:cs="Arial"/>
          <w:sz w:val="22"/>
          <w:szCs w:val="22"/>
        </w:rPr>
        <w:t xml:space="preserve"> </w:t>
      </w:r>
    </w:p>
    <w:p w14:paraId="4F0E5EC2" w14:textId="77777777" w:rsidR="005E5811" w:rsidRPr="005E5811" w:rsidRDefault="005E5811">
      <w:pPr>
        <w:rPr>
          <w:b/>
          <w:bCs/>
        </w:rPr>
      </w:pPr>
    </w:p>
    <w:sectPr w:rsidR="005E5811" w:rsidRPr="005E5811" w:rsidSect="00310F71">
      <w:headerReference w:type="first" r:id="rId22"/>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se Samayoa" w:date="2020-10-07T17:11:00Z" w:initials="JS">
    <w:p w14:paraId="3AF6EFFC" w14:textId="6A9A7CD5" w:rsidR="0083424E" w:rsidRDefault="0083424E">
      <w:pPr>
        <w:pStyle w:val="CommentText"/>
      </w:pPr>
      <w:r>
        <w:rPr>
          <w:rStyle w:val="CommentReference"/>
        </w:rPr>
        <w:annotationRef/>
      </w:r>
      <w:r>
        <w:t>Cite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F6E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753F" w16cex:dateUtc="2020-10-08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F6EFFC" w16cid:durableId="232875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DA53" w14:textId="77777777" w:rsidR="00310F71" w:rsidRDefault="00310F71" w:rsidP="00310F71">
      <w:pPr>
        <w:spacing w:after="0" w:line="240" w:lineRule="auto"/>
      </w:pPr>
      <w:r>
        <w:separator/>
      </w:r>
    </w:p>
  </w:endnote>
  <w:endnote w:type="continuationSeparator" w:id="0">
    <w:p w14:paraId="279F2C19" w14:textId="77777777" w:rsidR="00310F71" w:rsidRDefault="00310F71" w:rsidP="0031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269F1" w14:textId="77777777" w:rsidR="00310F71" w:rsidRDefault="00310F71" w:rsidP="00310F71">
      <w:pPr>
        <w:spacing w:after="0" w:line="240" w:lineRule="auto"/>
      </w:pPr>
      <w:r>
        <w:separator/>
      </w:r>
    </w:p>
  </w:footnote>
  <w:footnote w:type="continuationSeparator" w:id="0">
    <w:p w14:paraId="78B8C1AC" w14:textId="77777777" w:rsidR="00310F71" w:rsidRDefault="00310F71" w:rsidP="0031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449B" w14:textId="1AA98421" w:rsidR="00310F71" w:rsidRPr="00310F71" w:rsidRDefault="00310F71">
    <w:pPr>
      <w:pStyle w:val="Header"/>
      <w:rPr>
        <w:lang w:val="en-US"/>
      </w:rPr>
    </w:pPr>
    <w:r>
      <w:rPr>
        <w:lang w:val="en-US"/>
      </w:rPr>
      <w:t>Rodrigo Samayoa</w:t>
    </w:r>
    <w:r>
      <w:rPr>
        <w:lang w:val="en-US"/>
      </w:rPr>
      <w:br/>
      <w:t>ENGL 301</w:t>
    </w:r>
    <w:r>
      <w:rPr>
        <w:lang w:val="en-US"/>
      </w:rPr>
      <w:br/>
      <w:t>September 30,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7423B"/>
    <w:multiLevelType w:val="multilevel"/>
    <w:tmpl w:val="3DF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e Samayoa">
    <w15:presenceInfo w15:providerId="Windows Live" w15:userId="e0b09da386a56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63"/>
    <w:rsid w:val="00310F71"/>
    <w:rsid w:val="004F3163"/>
    <w:rsid w:val="005938C6"/>
    <w:rsid w:val="005E5811"/>
    <w:rsid w:val="0083424E"/>
    <w:rsid w:val="0089779F"/>
    <w:rsid w:val="00952E01"/>
    <w:rsid w:val="00994732"/>
    <w:rsid w:val="00BF1FA7"/>
    <w:rsid w:val="00D624D6"/>
    <w:rsid w:val="00DB02BD"/>
    <w:rsid w:val="00E613D3"/>
    <w:rsid w:val="00ED7B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6F2D"/>
  <w15:chartTrackingRefBased/>
  <w15:docId w15:val="{A01BB4EB-CBF5-4962-BAD4-263A0C16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16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4F3163"/>
    <w:rPr>
      <w:color w:val="0000FF"/>
      <w:u w:val="single"/>
    </w:rPr>
  </w:style>
  <w:style w:type="paragraph" w:styleId="Header">
    <w:name w:val="header"/>
    <w:basedOn w:val="Normal"/>
    <w:link w:val="HeaderChar"/>
    <w:uiPriority w:val="99"/>
    <w:unhideWhenUsed/>
    <w:rsid w:val="0031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71"/>
  </w:style>
  <w:style w:type="paragraph" w:styleId="Footer">
    <w:name w:val="footer"/>
    <w:basedOn w:val="Normal"/>
    <w:link w:val="FooterChar"/>
    <w:uiPriority w:val="99"/>
    <w:unhideWhenUsed/>
    <w:rsid w:val="0031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71"/>
  </w:style>
  <w:style w:type="paragraph" w:styleId="Caption">
    <w:name w:val="caption"/>
    <w:basedOn w:val="Normal"/>
    <w:next w:val="Normal"/>
    <w:uiPriority w:val="35"/>
    <w:unhideWhenUsed/>
    <w:qFormat/>
    <w:rsid w:val="00DB02B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938C6"/>
    <w:rPr>
      <w:sz w:val="16"/>
      <w:szCs w:val="16"/>
    </w:rPr>
  </w:style>
  <w:style w:type="paragraph" w:styleId="CommentText">
    <w:name w:val="annotation text"/>
    <w:basedOn w:val="Normal"/>
    <w:link w:val="CommentTextChar"/>
    <w:uiPriority w:val="99"/>
    <w:semiHidden/>
    <w:unhideWhenUsed/>
    <w:rsid w:val="005938C6"/>
    <w:pPr>
      <w:spacing w:line="240" w:lineRule="auto"/>
    </w:pPr>
    <w:rPr>
      <w:sz w:val="20"/>
      <w:szCs w:val="20"/>
    </w:rPr>
  </w:style>
  <w:style w:type="character" w:customStyle="1" w:styleId="CommentTextChar">
    <w:name w:val="Comment Text Char"/>
    <w:basedOn w:val="DefaultParagraphFont"/>
    <w:link w:val="CommentText"/>
    <w:uiPriority w:val="99"/>
    <w:semiHidden/>
    <w:rsid w:val="005938C6"/>
    <w:rPr>
      <w:sz w:val="20"/>
      <w:szCs w:val="20"/>
    </w:rPr>
  </w:style>
  <w:style w:type="paragraph" w:styleId="CommentSubject">
    <w:name w:val="annotation subject"/>
    <w:basedOn w:val="CommentText"/>
    <w:next w:val="CommentText"/>
    <w:link w:val="CommentSubjectChar"/>
    <w:uiPriority w:val="99"/>
    <w:semiHidden/>
    <w:unhideWhenUsed/>
    <w:rsid w:val="005938C6"/>
    <w:rPr>
      <w:b/>
      <w:bCs/>
    </w:rPr>
  </w:style>
  <w:style w:type="character" w:customStyle="1" w:styleId="CommentSubjectChar">
    <w:name w:val="Comment Subject Char"/>
    <w:basedOn w:val="CommentTextChar"/>
    <w:link w:val="CommentSubject"/>
    <w:uiPriority w:val="99"/>
    <w:semiHidden/>
    <w:rsid w:val="005938C6"/>
    <w:rPr>
      <w:b/>
      <w:bCs/>
      <w:sz w:val="20"/>
      <w:szCs w:val="20"/>
    </w:rPr>
  </w:style>
  <w:style w:type="paragraph" w:styleId="BalloonText">
    <w:name w:val="Balloon Text"/>
    <w:basedOn w:val="Normal"/>
    <w:link w:val="BalloonTextChar"/>
    <w:uiPriority w:val="99"/>
    <w:semiHidden/>
    <w:unhideWhenUsed/>
    <w:rsid w:val="00593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8C6"/>
    <w:rPr>
      <w:rFonts w:ascii="Segoe UI" w:hAnsi="Segoe UI" w:cs="Segoe UI"/>
      <w:sz w:val="18"/>
      <w:szCs w:val="18"/>
    </w:rPr>
  </w:style>
  <w:style w:type="character" w:styleId="UnresolvedMention">
    <w:name w:val="Unresolved Mention"/>
    <w:basedOn w:val="DefaultParagraphFont"/>
    <w:uiPriority w:val="99"/>
    <w:semiHidden/>
    <w:unhideWhenUsed/>
    <w:rsid w:val="00994732"/>
    <w:rPr>
      <w:color w:val="605E5C"/>
      <w:shd w:val="clear" w:color="auto" w:fill="E1DFDD"/>
    </w:rPr>
  </w:style>
  <w:style w:type="character" w:styleId="FollowedHyperlink">
    <w:name w:val="FollowedHyperlink"/>
    <w:basedOn w:val="DefaultParagraphFont"/>
    <w:uiPriority w:val="99"/>
    <w:semiHidden/>
    <w:unhideWhenUsed/>
    <w:rsid w:val="009947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3557">
      <w:bodyDiv w:val="1"/>
      <w:marLeft w:val="0"/>
      <w:marRight w:val="0"/>
      <w:marTop w:val="0"/>
      <w:marBottom w:val="0"/>
      <w:divBdr>
        <w:top w:val="none" w:sz="0" w:space="0" w:color="auto"/>
        <w:left w:val="none" w:sz="0" w:space="0" w:color="auto"/>
        <w:bottom w:val="none" w:sz="0" w:space="0" w:color="auto"/>
        <w:right w:val="none" w:sz="0" w:space="0" w:color="auto"/>
      </w:divBdr>
    </w:div>
    <w:div w:id="376662973">
      <w:bodyDiv w:val="1"/>
      <w:marLeft w:val="0"/>
      <w:marRight w:val="0"/>
      <w:marTop w:val="0"/>
      <w:marBottom w:val="0"/>
      <w:divBdr>
        <w:top w:val="none" w:sz="0" w:space="0" w:color="auto"/>
        <w:left w:val="none" w:sz="0" w:space="0" w:color="auto"/>
        <w:bottom w:val="none" w:sz="0" w:space="0" w:color="auto"/>
        <w:right w:val="none" w:sz="0" w:space="0" w:color="auto"/>
      </w:divBdr>
    </w:div>
    <w:div w:id="682248888">
      <w:bodyDiv w:val="1"/>
      <w:marLeft w:val="0"/>
      <w:marRight w:val="0"/>
      <w:marTop w:val="0"/>
      <w:marBottom w:val="0"/>
      <w:divBdr>
        <w:top w:val="none" w:sz="0" w:space="0" w:color="auto"/>
        <w:left w:val="none" w:sz="0" w:space="0" w:color="auto"/>
        <w:bottom w:val="none" w:sz="0" w:space="0" w:color="auto"/>
        <w:right w:val="none" w:sz="0" w:space="0" w:color="auto"/>
      </w:divBdr>
    </w:div>
    <w:div w:id="840311148">
      <w:bodyDiv w:val="1"/>
      <w:marLeft w:val="0"/>
      <w:marRight w:val="0"/>
      <w:marTop w:val="0"/>
      <w:marBottom w:val="0"/>
      <w:divBdr>
        <w:top w:val="none" w:sz="0" w:space="0" w:color="auto"/>
        <w:left w:val="none" w:sz="0" w:space="0" w:color="auto"/>
        <w:bottom w:val="none" w:sz="0" w:space="0" w:color="auto"/>
        <w:right w:val="none" w:sz="0" w:space="0" w:color="auto"/>
      </w:divBdr>
    </w:div>
    <w:div w:id="8522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front.moveon.org/mobilize-to-win/"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theoryofchange.org/what-is-theory-of-change/how-does-theory-of-change-work/example/backwards-map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omments" Target="comments.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82FDC1-1343-49E1-9B13-D4711E64D3B5}" type="doc">
      <dgm:prSet loTypeId="urn:microsoft.com/office/officeart/2005/8/layout/process1" loCatId="process" qsTypeId="urn:microsoft.com/office/officeart/2005/8/quickstyle/simple1" qsCatId="simple" csTypeId="urn:microsoft.com/office/officeart/2005/8/colors/accent1_2" csCatId="accent1" phldr="1"/>
      <dgm:spPr/>
    </dgm:pt>
    <dgm:pt modelId="{A4C0926A-8052-4C61-A19C-E53FB480AC86}">
      <dgm:prSet phldrT="[Text]"/>
      <dgm:spPr/>
      <dgm:t>
        <a:bodyPr/>
        <a:lstStyle/>
        <a:p>
          <a:pPr algn="ctr"/>
          <a:r>
            <a:rPr lang="en-CA" b="1"/>
            <a:t>Goal</a:t>
          </a:r>
          <a:r>
            <a:rPr lang="en-CA"/>
            <a:t> </a:t>
          </a:r>
          <a:br>
            <a:rPr lang="en-CA"/>
          </a:br>
          <a:r>
            <a:rPr lang="en-CA"/>
            <a:t>Identify  2,145 likely voters</a:t>
          </a:r>
          <a:br>
            <a:rPr lang="en-CA"/>
          </a:br>
          <a:br>
            <a:rPr lang="en-CA"/>
          </a:br>
          <a:r>
            <a:rPr lang="en-CA" b="1"/>
            <a:t>Tactic</a:t>
          </a:r>
          <a:br>
            <a:rPr lang="en-CA" b="1"/>
          </a:br>
          <a:r>
            <a:rPr lang="en-CA"/>
            <a:t>Canvas 215 doors per day</a:t>
          </a:r>
        </a:p>
      </dgm:t>
    </dgm:pt>
    <dgm:pt modelId="{FBDDBFF1-0332-498A-9E4F-8F10CFFD36DA}" type="parTrans" cxnId="{9A08DF3E-CC77-40FC-BF3B-12CD90A14A2E}">
      <dgm:prSet/>
      <dgm:spPr/>
      <dgm:t>
        <a:bodyPr/>
        <a:lstStyle/>
        <a:p>
          <a:pPr algn="ctr"/>
          <a:endParaRPr lang="en-CA"/>
        </a:p>
      </dgm:t>
    </dgm:pt>
    <dgm:pt modelId="{3F5CE209-57E6-42BD-99E4-E3449EF5AF1E}" type="sibTrans" cxnId="{9A08DF3E-CC77-40FC-BF3B-12CD90A14A2E}">
      <dgm:prSet/>
      <dgm:spPr/>
      <dgm:t>
        <a:bodyPr/>
        <a:lstStyle/>
        <a:p>
          <a:pPr algn="ctr"/>
          <a:endParaRPr lang="en-CA"/>
        </a:p>
      </dgm:t>
    </dgm:pt>
    <dgm:pt modelId="{C7897AEC-F43C-450B-AF72-F1E4A7E5A9E5}">
      <dgm:prSet phldrT="[Text]"/>
      <dgm:spPr/>
      <dgm:t>
        <a:bodyPr/>
        <a:lstStyle/>
        <a:p>
          <a:pPr algn="ctr"/>
          <a:r>
            <a:rPr lang="en-CA" b="1"/>
            <a:t>Goal</a:t>
          </a:r>
          <a:br>
            <a:rPr lang="en-CA"/>
          </a:br>
          <a:r>
            <a:rPr lang="en-CA"/>
            <a:t>Get elected to city council</a:t>
          </a:r>
          <a:br>
            <a:rPr lang="en-CA"/>
          </a:br>
          <a:br>
            <a:rPr lang="en-CA"/>
          </a:br>
          <a:r>
            <a:rPr lang="en-CA" b="1"/>
            <a:t>Tactic</a:t>
          </a:r>
          <a:br>
            <a:rPr lang="en-CA" b="1"/>
          </a:br>
          <a:r>
            <a:rPr lang="en-CA"/>
            <a:t> Identify 2,145 voters</a:t>
          </a:r>
        </a:p>
      </dgm:t>
    </dgm:pt>
    <dgm:pt modelId="{5E85CDD2-4376-4217-B83B-718AA1F65030}" type="parTrans" cxnId="{48348E45-65BE-487A-9528-62F9AF0AE0FF}">
      <dgm:prSet/>
      <dgm:spPr/>
      <dgm:t>
        <a:bodyPr/>
        <a:lstStyle/>
        <a:p>
          <a:pPr algn="ctr"/>
          <a:endParaRPr lang="en-CA"/>
        </a:p>
      </dgm:t>
    </dgm:pt>
    <dgm:pt modelId="{1A4D8FE3-AE33-4CC0-8D60-8AD63C46801D}" type="sibTrans" cxnId="{48348E45-65BE-487A-9528-62F9AF0AE0FF}">
      <dgm:prSet/>
      <dgm:spPr/>
      <dgm:t>
        <a:bodyPr/>
        <a:lstStyle/>
        <a:p>
          <a:pPr algn="ctr"/>
          <a:endParaRPr lang="en-CA"/>
        </a:p>
      </dgm:t>
    </dgm:pt>
    <dgm:pt modelId="{955FB08D-030D-47A6-AC2E-D40D4DEC2D9B}">
      <dgm:prSet phldrT="[Text]"/>
      <dgm:spPr/>
      <dgm:t>
        <a:bodyPr/>
        <a:lstStyle/>
        <a:p>
          <a:pPr algn="ctr"/>
          <a:r>
            <a:rPr lang="en-CA" b="1"/>
            <a:t>Goal</a:t>
          </a:r>
          <a:br>
            <a:rPr lang="en-CA" b="1"/>
          </a:br>
          <a:r>
            <a:rPr lang="en-CA"/>
            <a:t>Pass anti-smoking bylaw</a:t>
          </a:r>
          <a:br>
            <a:rPr lang="en-CA"/>
          </a:br>
          <a:br>
            <a:rPr lang="en-CA"/>
          </a:br>
          <a:r>
            <a:rPr lang="en-CA" b="1"/>
            <a:t>Tactic</a:t>
          </a:r>
          <a:br>
            <a:rPr lang="en-CA" b="1"/>
          </a:br>
          <a:r>
            <a:rPr lang="en-CA" b="0"/>
            <a:t>G</a:t>
          </a:r>
          <a:r>
            <a:rPr lang="en-CA"/>
            <a:t>et elected to city council</a:t>
          </a:r>
        </a:p>
      </dgm:t>
    </dgm:pt>
    <dgm:pt modelId="{EA30804B-E4C2-4E2E-A480-966874312F21}" type="parTrans" cxnId="{42A4DD61-2B0A-419B-ABB6-7F9906A2200C}">
      <dgm:prSet/>
      <dgm:spPr/>
      <dgm:t>
        <a:bodyPr/>
        <a:lstStyle/>
        <a:p>
          <a:pPr algn="ctr"/>
          <a:endParaRPr lang="en-CA"/>
        </a:p>
      </dgm:t>
    </dgm:pt>
    <dgm:pt modelId="{52108DB8-57BF-4623-85C9-6E27DD139C6C}" type="sibTrans" cxnId="{42A4DD61-2B0A-419B-ABB6-7F9906A2200C}">
      <dgm:prSet/>
      <dgm:spPr/>
      <dgm:t>
        <a:bodyPr/>
        <a:lstStyle/>
        <a:p>
          <a:pPr algn="ctr"/>
          <a:endParaRPr lang="en-CA"/>
        </a:p>
      </dgm:t>
    </dgm:pt>
    <dgm:pt modelId="{26779C12-69F1-43DB-A67C-BC75602D4817}">
      <dgm:prSet phldrT="[Text]"/>
      <dgm:spPr/>
      <dgm:t>
        <a:bodyPr/>
        <a:lstStyle/>
        <a:p>
          <a:pPr algn="ctr"/>
          <a:r>
            <a:rPr lang="en-CA" b="1"/>
            <a:t>Pass anti-smoking bylaw</a:t>
          </a:r>
        </a:p>
      </dgm:t>
    </dgm:pt>
    <dgm:pt modelId="{6E2EB949-4A3C-4F35-AEB6-A08F3CBC043E}" type="parTrans" cxnId="{1822E964-A9D1-4CB0-9CA7-94D10B47CAE5}">
      <dgm:prSet/>
      <dgm:spPr/>
      <dgm:t>
        <a:bodyPr/>
        <a:lstStyle/>
        <a:p>
          <a:pPr algn="ctr"/>
          <a:endParaRPr lang="en-CA"/>
        </a:p>
      </dgm:t>
    </dgm:pt>
    <dgm:pt modelId="{EF41703F-1A24-41D4-8587-F06186952D61}" type="sibTrans" cxnId="{1822E964-A9D1-4CB0-9CA7-94D10B47CAE5}">
      <dgm:prSet/>
      <dgm:spPr/>
      <dgm:t>
        <a:bodyPr/>
        <a:lstStyle/>
        <a:p>
          <a:pPr algn="ctr"/>
          <a:endParaRPr lang="en-CA"/>
        </a:p>
      </dgm:t>
    </dgm:pt>
    <dgm:pt modelId="{14AF22A5-76D5-497B-A51D-DA18ACBF62C9}" type="pres">
      <dgm:prSet presAssocID="{7682FDC1-1343-49E1-9B13-D4711E64D3B5}" presName="Name0" presStyleCnt="0">
        <dgm:presLayoutVars>
          <dgm:dir/>
          <dgm:resizeHandles val="exact"/>
        </dgm:presLayoutVars>
      </dgm:prSet>
      <dgm:spPr/>
    </dgm:pt>
    <dgm:pt modelId="{8F9C33A1-E304-4857-A35F-9307BC713A5A}" type="pres">
      <dgm:prSet presAssocID="{A4C0926A-8052-4C61-A19C-E53FB480AC86}" presName="node" presStyleLbl="node1" presStyleIdx="0" presStyleCnt="4" custScaleX="90909" custScaleY="90909">
        <dgm:presLayoutVars>
          <dgm:bulletEnabled val="1"/>
        </dgm:presLayoutVars>
      </dgm:prSet>
      <dgm:spPr/>
    </dgm:pt>
    <dgm:pt modelId="{800B2D8F-7FCE-4DD3-9424-1996F7965DAA}" type="pres">
      <dgm:prSet presAssocID="{3F5CE209-57E6-42BD-99E4-E3449EF5AF1E}" presName="sibTrans" presStyleLbl="sibTrans2D1" presStyleIdx="0" presStyleCnt="3"/>
      <dgm:spPr/>
    </dgm:pt>
    <dgm:pt modelId="{6F55FAC8-24D1-44DE-B9BE-705278722990}" type="pres">
      <dgm:prSet presAssocID="{3F5CE209-57E6-42BD-99E4-E3449EF5AF1E}" presName="connectorText" presStyleLbl="sibTrans2D1" presStyleIdx="0" presStyleCnt="3"/>
      <dgm:spPr/>
    </dgm:pt>
    <dgm:pt modelId="{92F7DCBB-C76D-46EB-8ECA-BE4B20C9EEB3}" type="pres">
      <dgm:prSet presAssocID="{C7897AEC-F43C-450B-AF72-F1E4A7E5A9E5}" presName="node" presStyleLbl="node1" presStyleIdx="1" presStyleCnt="4" custScaleX="90909" custScaleY="90909">
        <dgm:presLayoutVars>
          <dgm:bulletEnabled val="1"/>
        </dgm:presLayoutVars>
      </dgm:prSet>
      <dgm:spPr/>
    </dgm:pt>
    <dgm:pt modelId="{A4A87D80-308F-4CDD-BFC6-A96343DAB489}" type="pres">
      <dgm:prSet presAssocID="{1A4D8FE3-AE33-4CC0-8D60-8AD63C46801D}" presName="sibTrans" presStyleLbl="sibTrans2D1" presStyleIdx="1" presStyleCnt="3"/>
      <dgm:spPr/>
    </dgm:pt>
    <dgm:pt modelId="{BCE1A0CC-9F80-4647-8290-E31A039ED769}" type="pres">
      <dgm:prSet presAssocID="{1A4D8FE3-AE33-4CC0-8D60-8AD63C46801D}" presName="connectorText" presStyleLbl="sibTrans2D1" presStyleIdx="1" presStyleCnt="3"/>
      <dgm:spPr/>
    </dgm:pt>
    <dgm:pt modelId="{0BEDC427-DA26-4358-AA6D-C42FAD1B8997}" type="pres">
      <dgm:prSet presAssocID="{955FB08D-030D-47A6-AC2E-D40D4DEC2D9B}" presName="node" presStyleLbl="node1" presStyleIdx="2" presStyleCnt="4" custScaleX="90909" custScaleY="90909">
        <dgm:presLayoutVars>
          <dgm:bulletEnabled val="1"/>
        </dgm:presLayoutVars>
      </dgm:prSet>
      <dgm:spPr/>
    </dgm:pt>
    <dgm:pt modelId="{685EFE8D-B165-4279-AA68-5EBF2BDBA95E}" type="pres">
      <dgm:prSet presAssocID="{52108DB8-57BF-4623-85C9-6E27DD139C6C}" presName="sibTrans" presStyleLbl="sibTrans2D1" presStyleIdx="2" presStyleCnt="3"/>
      <dgm:spPr/>
    </dgm:pt>
    <dgm:pt modelId="{B49B8A6D-3A28-4466-B258-3EB59C3EDA8E}" type="pres">
      <dgm:prSet presAssocID="{52108DB8-57BF-4623-85C9-6E27DD139C6C}" presName="connectorText" presStyleLbl="sibTrans2D1" presStyleIdx="2" presStyleCnt="3"/>
      <dgm:spPr/>
    </dgm:pt>
    <dgm:pt modelId="{E83160EF-E307-4A0B-AD07-18995B9DE312}" type="pres">
      <dgm:prSet presAssocID="{26779C12-69F1-43DB-A67C-BC75602D4817}" presName="node" presStyleLbl="node1" presStyleIdx="3" presStyleCnt="4" custScaleX="90909" custScaleY="90909">
        <dgm:presLayoutVars>
          <dgm:bulletEnabled val="1"/>
        </dgm:presLayoutVars>
      </dgm:prSet>
      <dgm:spPr/>
    </dgm:pt>
  </dgm:ptLst>
  <dgm:cxnLst>
    <dgm:cxn modelId="{C2A76002-C6F7-4D86-90D4-8E354AB5C7CE}" type="presOf" srcId="{955FB08D-030D-47A6-AC2E-D40D4DEC2D9B}" destId="{0BEDC427-DA26-4358-AA6D-C42FAD1B8997}" srcOrd="0" destOrd="0" presId="urn:microsoft.com/office/officeart/2005/8/layout/process1"/>
    <dgm:cxn modelId="{9F4EC504-BDA7-45C9-90A9-47F5629DF0F4}" type="presOf" srcId="{C7897AEC-F43C-450B-AF72-F1E4A7E5A9E5}" destId="{92F7DCBB-C76D-46EB-8ECA-BE4B20C9EEB3}" srcOrd="0" destOrd="0" presId="urn:microsoft.com/office/officeart/2005/8/layout/process1"/>
    <dgm:cxn modelId="{43334805-C32D-4079-BC68-FF30FB7A83C4}" type="presOf" srcId="{3F5CE209-57E6-42BD-99E4-E3449EF5AF1E}" destId="{6F55FAC8-24D1-44DE-B9BE-705278722990}" srcOrd="1" destOrd="0" presId="urn:microsoft.com/office/officeart/2005/8/layout/process1"/>
    <dgm:cxn modelId="{BF6D9F22-82EC-48EE-9BDB-44782226CB15}" type="presOf" srcId="{52108DB8-57BF-4623-85C9-6E27DD139C6C}" destId="{B49B8A6D-3A28-4466-B258-3EB59C3EDA8E}" srcOrd="1" destOrd="0" presId="urn:microsoft.com/office/officeart/2005/8/layout/process1"/>
    <dgm:cxn modelId="{9A08DF3E-CC77-40FC-BF3B-12CD90A14A2E}" srcId="{7682FDC1-1343-49E1-9B13-D4711E64D3B5}" destId="{A4C0926A-8052-4C61-A19C-E53FB480AC86}" srcOrd="0" destOrd="0" parTransId="{FBDDBFF1-0332-498A-9E4F-8F10CFFD36DA}" sibTransId="{3F5CE209-57E6-42BD-99E4-E3449EF5AF1E}"/>
    <dgm:cxn modelId="{42A4DD61-2B0A-419B-ABB6-7F9906A2200C}" srcId="{7682FDC1-1343-49E1-9B13-D4711E64D3B5}" destId="{955FB08D-030D-47A6-AC2E-D40D4DEC2D9B}" srcOrd="2" destOrd="0" parTransId="{EA30804B-E4C2-4E2E-A480-966874312F21}" sibTransId="{52108DB8-57BF-4623-85C9-6E27DD139C6C}"/>
    <dgm:cxn modelId="{1822E964-A9D1-4CB0-9CA7-94D10B47CAE5}" srcId="{7682FDC1-1343-49E1-9B13-D4711E64D3B5}" destId="{26779C12-69F1-43DB-A67C-BC75602D4817}" srcOrd="3" destOrd="0" parTransId="{6E2EB949-4A3C-4F35-AEB6-A08F3CBC043E}" sibTransId="{EF41703F-1A24-41D4-8587-F06186952D61}"/>
    <dgm:cxn modelId="{48348E45-65BE-487A-9528-62F9AF0AE0FF}" srcId="{7682FDC1-1343-49E1-9B13-D4711E64D3B5}" destId="{C7897AEC-F43C-450B-AF72-F1E4A7E5A9E5}" srcOrd="1" destOrd="0" parTransId="{5E85CDD2-4376-4217-B83B-718AA1F65030}" sibTransId="{1A4D8FE3-AE33-4CC0-8D60-8AD63C46801D}"/>
    <dgm:cxn modelId="{C07E7E4A-B96F-41F5-8EE0-0BFDB18062F5}" type="presOf" srcId="{26779C12-69F1-43DB-A67C-BC75602D4817}" destId="{E83160EF-E307-4A0B-AD07-18995B9DE312}" srcOrd="0" destOrd="0" presId="urn:microsoft.com/office/officeart/2005/8/layout/process1"/>
    <dgm:cxn modelId="{353BDE4A-2541-4507-BD6E-3648B9C405C8}" type="presOf" srcId="{1A4D8FE3-AE33-4CC0-8D60-8AD63C46801D}" destId="{BCE1A0CC-9F80-4647-8290-E31A039ED769}" srcOrd="1" destOrd="0" presId="urn:microsoft.com/office/officeart/2005/8/layout/process1"/>
    <dgm:cxn modelId="{C09DF785-0F5F-4BE6-BD0B-7A52DB90C887}" type="presOf" srcId="{3F5CE209-57E6-42BD-99E4-E3449EF5AF1E}" destId="{800B2D8F-7FCE-4DD3-9424-1996F7965DAA}" srcOrd="0" destOrd="0" presId="urn:microsoft.com/office/officeart/2005/8/layout/process1"/>
    <dgm:cxn modelId="{4B8A71AB-13AA-41D9-BEA9-634F7690A5F6}" type="presOf" srcId="{A4C0926A-8052-4C61-A19C-E53FB480AC86}" destId="{8F9C33A1-E304-4857-A35F-9307BC713A5A}" srcOrd="0" destOrd="0" presId="urn:microsoft.com/office/officeart/2005/8/layout/process1"/>
    <dgm:cxn modelId="{9ADB09C2-ED8C-48FB-89E1-05F114688B51}" type="presOf" srcId="{7682FDC1-1343-49E1-9B13-D4711E64D3B5}" destId="{14AF22A5-76D5-497B-A51D-DA18ACBF62C9}" srcOrd="0" destOrd="0" presId="urn:microsoft.com/office/officeart/2005/8/layout/process1"/>
    <dgm:cxn modelId="{F62058C9-7E89-493C-8C60-DAC580D93614}" type="presOf" srcId="{52108DB8-57BF-4623-85C9-6E27DD139C6C}" destId="{685EFE8D-B165-4279-AA68-5EBF2BDBA95E}" srcOrd="0" destOrd="0" presId="urn:microsoft.com/office/officeart/2005/8/layout/process1"/>
    <dgm:cxn modelId="{C0BCF4E7-74AE-4AD6-87E1-214FAC608E74}" type="presOf" srcId="{1A4D8FE3-AE33-4CC0-8D60-8AD63C46801D}" destId="{A4A87D80-308F-4CDD-BFC6-A96343DAB489}" srcOrd="0" destOrd="0" presId="urn:microsoft.com/office/officeart/2005/8/layout/process1"/>
    <dgm:cxn modelId="{A8309C81-FEB8-4043-864C-FCE2A50714E9}" type="presParOf" srcId="{14AF22A5-76D5-497B-A51D-DA18ACBF62C9}" destId="{8F9C33A1-E304-4857-A35F-9307BC713A5A}" srcOrd="0" destOrd="0" presId="urn:microsoft.com/office/officeart/2005/8/layout/process1"/>
    <dgm:cxn modelId="{FB37B3AD-59F9-459C-9464-794EB538B084}" type="presParOf" srcId="{14AF22A5-76D5-497B-A51D-DA18ACBF62C9}" destId="{800B2D8F-7FCE-4DD3-9424-1996F7965DAA}" srcOrd="1" destOrd="0" presId="urn:microsoft.com/office/officeart/2005/8/layout/process1"/>
    <dgm:cxn modelId="{03D84F39-3C56-44DA-A17A-10E0D383F3B9}" type="presParOf" srcId="{800B2D8F-7FCE-4DD3-9424-1996F7965DAA}" destId="{6F55FAC8-24D1-44DE-B9BE-705278722990}" srcOrd="0" destOrd="0" presId="urn:microsoft.com/office/officeart/2005/8/layout/process1"/>
    <dgm:cxn modelId="{56165941-C340-4E9E-BF3B-9D63331DB156}" type="presParOf" srcId="{14AF22A5-76D5-497B-A51D-DA18ACBF62C9}" destId="{92F7DCBB-C76D-46EB-8ECA-BE4B20C9EEB3}" srcOrd="2" destOrd="0" presId="urn:microsoft.com/office/officeart/2005/8/layout/process1"/>
    <dgm:cxn modelId="{B54506AA-D821-457F-9339-7DCA45400B33}" type="presParOf" srcId="{14AF22A5-76D5-497B-A51D-DA18ACBF62C9}" destId="{A4A87D80-308F-4CDD-BFC6-A96343DAB489}" srcOrd="3" destOrd="0" presId="urn:microsoft.com/office/officeart/2005/8/layout/process1"/>
    <dgm:cxn modelId="{4BC54622-720B-4EA7-AD6C-F71F4F690C14}" type="presParOf" srcId="{A4A87D80-308F-4CDD-BFC6-A96343DAB489}" destId="{BCE1A0CC-9F80-4647-8290-E31A039ED769}" srcOrd="0" destOrd="0" presId="urn:microsoft.com/office/officeart/2005/8/layout/process1"/>
    <dgm:cxn modelId="{956D9805-917E-40F7-B391-4F7A68BFDECF}" type="presParOf" srcId="{14AF22A5-76D5-497B-A51D-DA18ACBF62C9}" destId="{0BEDC427-DA26-4358-AA6D-C42FAD1B8997}" srcOrd="4" destOrd="0" presId="urn:microsoft.com/office/officeart/2005/8/layout/process1"/>
    <dgm:cxn modelId="{ECE8B756-7F1A-47A3-8FD0-1E2360B102F2}" type="presParOf" srcId="{14AF22A5-76D5-497B-A51D-DA18ACBF62C9}" destId="{685EFE8D-B165-4279-AA68-5EBF2BDBA95E}" srcOrd="5" destOrd="0" presId="urn:microsoft.com/office/officeart/2005/8/layout/process1"/>
    <dgm:cxn modelId="{82EEACEE-60D6-4284-A326-25599CCE7B86}" type="presParOf" srcId="{685EFE8D-B165-4279-AA68-5EBF2BDBA95E}" destId="{B49B8A6D-3A28-4466-B258-3EB59C3EDA8E}" srcOrd="0" destOrd="0" presId="urn:microsoft.com/office/officeart/2005/8/layout/process1"/>
    <dgm:cxn modelId="{E2AE7109-051B-4D51-A9FD-9CE4A9F5FD66}" type="presParOf" srcId="{14AF22A5-76D5-497B-A51D-DA18ACBF62C9}" destId="{E83160EF-E307-4A0B-AD07-18995B9DE312}"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C33A1-E304-4857-A35F-9307BC713A5A}">
      <dsp:nvSpPr>
        <dsp:cNvPr id="0" name=""/>
        <dsp:cNvSpPr/>
      </dsp:nvSpPr>
      <dsp:spPr>
        <a:xfrm>
          <a:off x="3075"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Goal</a:t>
          </a:r>
          <a:r>
            <a:rPr lang="en-CA" sz="1000" kern="1200"/>
            <a:t> </a:t>
          </a:r>
          <a:br>
            <a:rPr lang="en-CA" sz="1000" kern="1200"/>
          </a:br>
          <a:r>
            <a:rPr lang="en-CA" sz="1000" kern="1200"/>
            <a:t>Identify  2,145 likely voters</a:t>
          </a:r>
          <a:br>
            <a:rPr lang="en-CA" sz="1000" kern="1200"/>
          </a:br>
          <a:br>
            <a:rPr lang="en-CA" sz="1000" kern="1200"/>
          </a:br>
          <a:r>
            <a:rPr lang="en-CA" sz="1000" b="1" kern="1200"/>
            <a:t>Tactic</a:t>
          </a:r>
          <a:br>
            <a:rPr lang="en-CA" sz="1000" b="1" kern="1200"/>
          </a:br>
          <a:r>
            <a:rPr lang="en-CA" sz="1000" kern="1200"/>
            <a:t>Canvas 215 doors per day</a:t>
          </a:r>
        </a:p>
      </dsp:txBody>
      <dsp:txXfrm>
        <a:off x="34282" y="198296"/>
        <a:ext cx="1003074" cy="1056349"/>
      </dsp:txXfrm>
    </dsp:sp>
    <dsp:sp modelId="{800B2D8F-7FCE-4DD3-9424-1996F7965DAA}">
      <dsp:nvSpPr>
        <dsp:cNvPr id="0" name=""/>
        <dsp:cNvSpPr/>
      </dsp:nvSpPr>
      <dsp:spPr>
        <a:xfrm>
          <a:off x="1185767" y="581138"/>
          <a:ext cx="248472" cy="290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1185767" y="639271"/>
        <a:ext cx="173930" cy="174399"/>
      </dsp:txXfrm>
    </dsp:sp>
    <dsp:sp modelId="{92F7DCBB-C76D-46EB-8ECA-BE4B20C9EEB3}">
      <dsp:nvSpPr>
        <dsp:cNvPr id="0" name=""/>
        <dsp:cNvSpPr/>
      </dsp:nvSpPr>
      <dsp:spPr>
        <a:xfrm>
          <a:off x="1537379"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Goal</a:t>
          </a:r>
          <a:br>
            <a:rPr lang="en-CA" sz="1000" kern="1200"/>
          </a:br>
          <a:r>
            <a:rPr lang="en-CA" sz="1000" kern="1200"/>
            <a:t>Get elected to city council</a:t>
          </a:r>
          <a:br>
            <a:rPr lang="en-CA" sz="1000" kern="1200"/>
          </a:br>
          <a:br>
            <a:rPr lang="en-CA" sz="1000" kern="1200"/>
          </a:br>
          <a:r>
            <a:rPr lang="en-CA" sz="1000" b="1" kern="1200"/>
            <a:t>Tactic</a:t>
          </a:r>
          <a:br>
            <a:rPr lang="en-CA" sz="1000" b="1" kern="1200"/>
          </a:br>
          <a:r>
            <a:rPr lang="en-CA" sz="1000" kern="1200"/>
            <a:t> Identify 2,145 voters</a:t>
          </a:r>
        </a:p>
      </dsp:txBody>
      <dsp:txXfrm>
        <a:off x="1568586" y="198296"/>
        <a:ext cx="1003074" cy="1056349"/>
      </dsp:txXfrm>
    </dsp:sp>
    <dsp:sp modelId="{A4A87D80-308F-4CDD-BFC6-A96343DAB489}">
      <dsp:nvSpPr>
        <dsp:cNvPr id="0" name=""/>
        <dsp:cNvSpPr/>
      </dsp:nvSpPr>
      <dsp:spPr>
        <a:xfrm>
          <a:off x="2720071" y="581138"/>
          <a:ext cx="248472" cy="290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2720071" y="639271"/>
        <a:ext cx="173930" cy="174399"/>
      </dsp:txXfrm>
    </dsp:sp>
    <dsp:sp modelId="{0BEDC427-DA26-4358-AA6D-C42FAD1B8997}">
      <dsp:nvSpPr>
        <dsp:cNvPr id="0" name=""/>
        <dsp:cNvSpPr/>
      </dsp:nvSpPr>
      <dsp:spPr>
        <a:xfrm>
          <a:off x="3071683"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Goal</a:t>
          </a:r>
          <a:br>
            <a:rPr lang="en-CA" sz="1000" b="1" kern="1200"/>
          </a:br>
          <a:r>
            <a:rPr lang="en-CA" sz="1000" kern="1200"/>
            <a:t>Pass anti-smoking bylaw</a:t>
          </a:r>
          <a:br>
            <a:rPr lang="en-CA" sz="1000" kern="1200"/>
          </a:br>
          <a:br>
            <a:rPr lang="en-CA" sz="1000" kern="1200"/>
          </a:br>
          <a:r>
            <a:rPr lang="en-CA" sz="1000" b="1" kern="1200"/>
            <a:t>Tactic</a:t>
          </a:r>
          <a:br>
            <a:rPr lang="en-CA" sz="1000" b="1" kern="1200"/>
          </a:br>
          <a:r>
            <a:rPr lang="en-CA" sz="1000" b="0" kern="1200"/>
            <a:t>G</a:t>
          </a:r>
          <a:r>
            <a:rPr lang="en-CA" sz="1000" kern="1200"/>
            <a:t>et elected to city council</a:t>
          </a:r>
        </a:p>
      </dsp:txBody>
      <dsp:txXfrm>
        <a:off x="3102890" y="198296"/>
        <a:ext cx="1003074" cy="1056349"/>
      </dsp:txXfrm>
    </dsp:sp>
    <dsp:sp modelId="{685EFE8D-B165-4279-AA68-5EBF2BDBA95E}">
      <dsp:nvSpPr>
        <dsp:cNvPr id="0" name=""/>
        <dsp:cNvSpPr/>
      </dsp:nvSpPr>
      <dsp:spPr>
        <a:xfrm>
          <a:off x="4254375" y="581138"/>
          <a:ext cx="248472" cy="290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4254375" y="639271"/>
        <a:ext cx="173930" cy="174399"/>
      </dsp:txXfrm>
    </dsp:sp>
    <dsp:sp modelId="{E83160EF-E307-4A0B-AD07-18995B9DE312}">
      <dsp:nvSpPr>
        <dsp:cNvPr id="0" name=""/>
        <dsp:cNvSpPr/>
      </dsp:nvSpPr>
      <dsp:spPr>
        <a:xfrm>
          <a:off x="4605987"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Pass anti-smoking bylaw</a:t>
          </a:r>
        </a:p>
      </dsp:txBody>
      <dsp:txXfrm>
        <a:off x="4637194" y="198296"/>
        <a:ext cx="1003074" cy="10563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9CBAB-4B99-4FC1-8452-301A37AA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Samayoa</dc:creator>
  <cp:keywords/>
  <dc:description/>
  <cp:lastModifiedBy>Jose Samayoa</cp:lastModifiedBy>
  <cp:revision>2</cp:revision>
  <dcterms:created xsi:type="dcterms:W3CDTF">2020-10-01T01:38:00Z</dcterms:created>
  <dcterms:modified xsi:type="dcterms:W3CDTF">2020-10-08T00:43:00Z</dcterms:modified>
</cp:coreProperties>
</file>