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8FE" w:rsidP="00DD42B5" w:rsidRDefault="7301031C" w14:paraId="6460CCA4" w14:textId="3BFD25E7">
      <w:pPr>
        <w:pStyle w:val="Heading1"/>
      </w:pPr>
      <w:r>
        <w:t xml:space="preserve">Minutes </w:t>
      </w:r>
      <w:r w:rsidR="007904AD">
        <w:t>– Meeting 2</w:t>
      </w:r>
    </w:p>
    <w:p w:rsidR="007904AD" w:rsidP="007904AD" w:rsidRDefault="007904AD" w14:paraId="222E5A02" w14:textId="1CB262F6">
      <w:r>
        <w:t>25 October 2021</w:t>
      </w:r>
      <w:r w:rsidR="000E14F3">
        <w:t>, 12:30pm-1:30pm on zoom</w:t>
      </w:r>
    </w:p>
    <w:p w:rsidR="007904AD" w:rsidP="007904AD" w:rsidRDefault="007904AD" w14:paraId="27AB3040" w14:textId="403218B4">
      <w:r>
        <w:t xml:space="preserve">SALA EDI Committee Meeting </w:t>
      </w:r>
    </w:p>
    <w:p w:rsidR="007904AD" w:rsidP="007904AD" w:rsidRDefault="007904AD" w14:paraId="5CEA8E9A" w14:textId="2D6D824A"/>
    <w:p w:rsidR="007904AD" w:rsidP="007904AD" w:rsidRDefault="450730AE" w14:paraId="5D2C0A47" w14:textId="04CBB2A5" w14:noSpellErr="1">
      <w:r w:rsidR="450730AE">
        <w:rPr/>
        <w:t xml:space="preserve">[Sara forgot to update this with outlook invite... Sorry!] </w:t>
      </w:r>
      <w:r w:rsidR="000E14F3">
        <w:rPr/>
        <w:t xml:space="preserve">Zoom: </w:t>
      </w:r>
      <w:hyperlink r:id="R81bde718f2cf4d26">
        <w:r w:rsidRPr="4279590E" w:rsidR="000E14F3">
          <w:rPr>
            <w:rStyle w:val="Hyperlink"/>
          </w:rPr>
          <w:t>https://ubc.zoom.us/j/65300494338?pwd=eFlnVGFRTDRWbVJQY0FoK1UzQjBtQT09</w:t>
        </w:r>
      </w:hyperlink>
    </w:p>
    <w:p w:rsidR="000E14F3" w:rsidP="007904AD" w:rsidRDefault="000E14F3" w14:paraId="5E26B00C" w14:textId="10D5BA93"/>
    <w:p w:rsidR="000E14F3" w:rsidP="007904AD" w:rsidRDefault="000E14F3" w14:paraId="7263460F" w14:textId="6A1D964B">
      <w:r w:rsidRPr="009700A0">
        <w:rPr>
          <w:b/>
          <w:bCs/>
        </w:rPr>
        <w:t>Attending</w:t>
      </w:r>
      <w:r>
        <w:t xml:space="preserve">: </w:t>
      </w:r>
      <w:r w:rsidR="00796069">
        <w:t xml:space="preserve">(9) </w:t>
      </w:r>
      <w:r w:rsidR="7B210652">
        <w:t xml:space="preserve">Sara Stevens, Tamara Ross, John Bass, Inge </w:t>
      </w:r>
      <w:proofErr w:type="spellStart"/>
      <w:r w:rsidR="7B210652">
        <w:t>Roecker</w:t>
      </w:r>
      <w:proofErr w:type="spellEnd"/>
      <w:r w:rsidR="7B210652">
        <w:t xml:space="preserve">, Abigail Tosto, Zahra </w:t>
      </w:r>
      <w:proofErr w:type="spellStart"/>
      <w:r w:rsidR="7B210652">
        <w:t>Asghari</w:t>
      </w:r>
      <w:proofErr w:type="spellEnd"/>
      <w:r w:rsidR="7B210652">
        <w:t xml:space="preserve">, Alexander Moses, </w:t>
      </w:r>
      <w:proofErr w:type="spellStart"/>
      <w:r w:rsidR="7B210652">
        <w:t>Shasha</w:t>
      </w:r>
      <w:proofErr w:type="spellEnd"/>
      <w:r w:rsidR="7B210652">
        <w:t xml:space="preserve"> Wang, Jennifer Lara</w:t>
      </w:r>
    </w:p>
    <w:p w:rsidRPr="009700A0" w:rsidR="009700A0" w:rsidP="009700A0" w:rsidRDefault="009700A0" w14:paraId="7AC05FED" w14:textId="77777777"/>
    <w:p w:rsidRPr="009700A0" w:rsidR="009700A0" w:rsidP="009700A0" w:rsidRDefault="009700A0" w14:paraId="54186674" w14:textId="77777777"/>
    <w:p w:rsidR="000E14F3" w:rsidP="006420DE" w:rsidRDefault="50F52564" w14:paraId="032B199D" w14:textId="51D6AC2F">
      <w:pPr>
        <w:pStyle w:val="Meetingminutes"/>
        <w:pBdr>
          <w:bottom w:val="single" w:color="auto" w:sz="4" w:space="1"/>
        </w:pBdr>
        <w:rPr>
          <w:rFonts w:eastAsia="MS Mincho"/>
        </w:rPr>
      </w:pPr>
      <w:r w:rsidRPr="00796069">
        <w:rPr>
          <w:b/>
          <w:bCs/>
        </w:rPr>
        <w:t>Agenda item</w:t>
      </w:r>
      <w:r w:rsidRPr="00796069" w:rsidR="000E14F3">
        <w:rPr>
          <w:b/>
          <w:bCs/>
        </w:rPr>
        <w:tab/>
      </w:r>
      <w:r w:rsidR="000E14F3">
        <w:t>Information Items / announcements</w:t>
      </w:r>
    </w:p>
    <w:p w:rsidRPr="009700A0" w:rsidR="009700A0" w:rsidP="009700A0" w:rsidRDefault="00796069" w14:paraId="46A1857B" w14:textId="1BC5027F">
      <w:pPr>
        <w:pStyle w:val="Meetingminutes"/>
      </w:pPr>
      <w:r>
        <w:t>Discussion</w:t>
      </w:r>
      <w:r>
        <w:tab/>
      </w:r>
      <w:r>
        <w:t xml:space="preserve">Announcements: </w:t>
      </w:r>
      <w:r w:rsidRPr="00796069" w:rsidR="00C36900">
        <w:t xml:space="preserve">Applied Science </w:t>
      </w:r>
      <w:r w:rsidRPr="00796069" w:rsidR="00265443">
        <w:t xml:space="preserve">Faculty/staff anti-oppression training on Wednesday Oct 27 with </w:t>
      </w:r>
      <w:proofErr w:type="spellStart"/>
      <w:r w:rsidRPr="00796069" w:rsidR="00265443">
        <w:t>Bakau</w:t>
      </w:r>
      <w:proofErr w:type="spellEnd"/>
      <w:r w:rsidRPr="00796069" w:rsidR="00265443">
        <w:t xml:space="preserve"> consulting. Follow up with EDI Committee hosting discussion after (Sara S to circulate invitation for this)</w:t>
      </w:r>
      <w:r w:rsidRPr="00796069" w:rsidR="00C36900">
        <w:t>; f</w:t>
      </w:r>
      <w:r w:rsidRPr="00796069" w:rsidR="00265443">
        <w:t>urther leadership training after that on Nov 4</w:t>
      </w:r>
      <w:r>
        <w:t xml:space="preserve">; </w:t>
      </w:r>
      <w:r w:rsidRPr="00796069" w:rsidR="00265443">
        <w:t>Updates to blog with “News” section</w:t>
      </w:r>
      <w:r>
        <w:t xml:space="preserve">; </w:t>
      </w:r>
      <w:r w:rsidRPr="00796069" w:rsidR="00C36900">
        <w:t xml:space="preserve">Teams – we have transitioned to host our files through Microsoft Teams which solves privacy concern issues. </w:t>
      </w:r>
      <w:r w:rsidR="009700A0">
        <w:t xml:space="preserve"> </w:t>
      </w:r>
    </w:p>
    <w:p w:rsidRPr="009700A0" w:rsidR="009700A0" w:rsidP="009700A0" w:rsidRDefault="009700A0" w14:paraId="466E51E3" w14:textId="77777777"/>
    <w:tbl>
      <w:tblPr>
        <w:tblStyle w:val="TableGrid"/>
        <w:tblW w:w="9288" w:type="dxa"/>
        <w:tblInd w:w="-5"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Look w:val="04A0" w:firstRow="1" w:lastRow="0" w:firstColumn="1" w:lastColumn="0" w:noHBand="0" w:noVBand="1"/>
      </w:tblPr>
      <w:tblGrid>
        <w:gridCol w:w="1656"/>
        <w:gridCol w:w="1872"/>
        <w:gridCol w:w="5760"/>
      </w:tblGrid>
      <w:tr w:rsidRPr="009700A0" w:rsidR="009700A0" w:rsidTr="009700A0" w14:paraId="470BC494" w14:textId="77777777">
        <w:tc>
          <w:tcPr>
            <w:tcW w:w="1656" w:type="dxa"/>
          </w:tcPr>
          <w:p w:rsidRPr="009700A0" w:rsidR="009700A0" w:rsidP="009700A0" w:rsidRDefault="009700A0" w14:paraId="672180AC" w14:textId="1148392D">
            <w:pPr>
              <w:rPr>
                <w:b/>
                <w:bCs/>
              </w:rPr>
            </w:pPr>
            <w:r w:rsidRPr="009700A0">
              <w:rPr>
                <w:b/>
                <w:bCs/>
              </w:rPr>
              <w:t>Action Item</w:t>
            </w:r>
          </w:p>
        </w:tc>
        <w:tc>
          <w:tcPr>
            <w:tcW w:w="1872" w:type="dxa"/>
          </w:tcPr>
          <w:p w:rsidRPr="009700A0" w:rsidR="009700A0" w:rsidP="009700A0" w:rsidRDefault="009700A0" w14:paraId="1E81E3D3" w14:textId="7E58EEB9">
            <w:r>
              <w:t>All members</w:t>
            </w:r>
          </w:p>
        </w:tc>
        <w:tc>
          <w:tcPr>
            <w:tcW w:w="5760" w:type="dxa"/>
          </w:tcPr>
          <w:p w:rsidR="009700A0" w:rsidP="009700A0" w:rsidRDefault="009700A0" w14:paraId="59216FB3" w14:textId="77777777">
            <w:r>
              <w:t xml:space="preserve">Action: </w:t>
            </w:r>
            <w:r w:rsidRPr="009700A0">
              <w:t xml:space="preserve">Please send Julieta your UBC email address (if you have one) to be given Member access OR request to be given member access through teams, then Sara or Tam can approve. </w:t>
            </w:r>
            <w:hyperlink r:id="rId11">
              <w:r w:rsidRPr="009700A0">
                <w:rPr>
                  <w:rStyle w:val="Hyperlink"/>
                </w:rPr>
                <w:t>jalva98@student.ubc.ca</w:t>
              </w:r>
            </w:hyperlink>
          </w:p>
          <w:p w:rsidRPr="009700A0" w:rsidR="009700A0" w:rsidP="009700A0" w:rsidRDefault="009700A0" w14:paraId="780DDE08" w14:textId="7D3AF04B"/>
        </w:tc>
      </w:tr>
    </w:tbl>
    <w:p w:rsidR="009700A0" w:rsidP="00796069" w:rsidRDefault="009700A0" w14:paraId="16EFEDA7" w14:textId="77777777">
      <w:pPr>
        <w:pStyle w:val="Meetingminutes"/>
      </w:pPr>
    </w:p>
    <w:p w:rsidRPr="00796069" w:rsidR="00265443" w:rsidP="00796069" w:rsidRDefault="009700A0" w14:paraId="25906689" w14:textId="7F7C6764">
      <w:pPr>
        <w:pStyle w:val="Meetingminutes"/>
      </w:pPr>
      <w:r>
        <w:t>Announcement</w:t>
      </w:r>
      <w:r>
        <w:tab/>
      </w:r>
      <w:r w:rsidRPr="00796069" w:rsidR="00265443">
        <w:t xml:space="preserve">Mixing Middle competition with student bursary option (just email Sara S) </w:t>
      </w:r>
      <w:hyperlink r:id="rId12">
        <w:r w:rsidRPr="00796069" w:rsidR="00265443">
          <w:rPr>
            <w:rStyle w:val="Hyperlink"/>
          </w:rPr>
          <w:t>www.themixingmiddle.ca</w:t>
        </w:r>
      </w:hyperlink>
      <w:r w:rsidRPr="00796069" w:rsidR="00265443">
        <w:t xml:space="preserve"> </w:t>
      </w:r>
    </w:p>
    <w:tbl>
      <w:tblPr>
        <w:tblStyle w:val="TableGrid"/>
        <w:tblW w:w="9216" w:type="dxa"/>
        <w:tblInd w:w="-5"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Look w:val="04A0" w:firstRow="1" w:lastRow="0" w:firstColumn="1" w:lastColumn="0" w:noHBand="0" w:noVBand="1"/>
      </w:tblPr>
      <w:tblGrid>
        <w:gridCol w:w="1656"/>
        <w:gridCol w:w="1800"/>
        <w:gridCol w:w="5760"/>
      </w:tblGrid>
      <w:tr w:rsidRPr="009700A0" w:rsidR="009700A0" w:rsidTr="009700A0" w14:paraId="062F08D3" w14:textId="77777777">
        <w:tc>
          <w:tcPr>
            <w:tcW w:w="1656" w:type="dxa"/>
          </w:tcPr>
          <w:p w:rsidRPr="009700A0" w:rsidR="009700A0" w:rsidP="00805DF4" w:rsidRDefault="009700A0" w14:paraId="2E616D7C" w14:textId="77777777">
            <w:pPr>
              <w:rPr>
                <w:b/>
                <w:bCs/>
              </w:rPr>
            </w:pPr>
            <w:r w:rsidRPr="009700A0">
              <w:rPr>
                <w:b/>
                <w:bCs/>
              </w:rPr>
              <w:t>Action Item</w:t>
            </w:r>
          </w:p>
        </w:tc>
        <w:tc>
          <w:tcPr>
            <w:tcW w:w="1800" w:type="dxa"/>
          </w:tcPr>
          <w:p w:rsidRPr="009700A0" w:rsidR="009700A0" w:rsidP="00805DF4" w:rsidRDefault="009700A0" w14:paraId="6AB20CFB" w14:textId="77777777">
            <w:r>
              <w:t>All members</w:t>
            </w:r>
          </w:p>
        </w:tc>
        <w:tc>
          <w:tcPr>
            <w:tcW w:w="5760" w:type="dxa"/>
          </w:tcPr>
          <w:p w:rsidR="009700A0" w:rsidP="009700A0" w:rsidRDefault="009700A0" w14:paraId="4E1E46D8" w14:textId="77777777">
            <w:r>
              <w:t xml:space="preserve">Action: Register and spread the word about the competition. Email Sara S for bursary info. </w:t>
            </w:r>
          </w:p>
          <w:p w:rsidRPr="009700A0" w:rsidR="009700A0" w:rsidP="00805DF4" w:rsidRDefault="009700A0" w14:paraId="278075AC" w14:textId="77777777"/>
        </w:tc>
      </w:tr>
    </w:tbl>
    <w:p w:rsidR="009700A0" w:rsidP="00796069" w:rsidRDefault="009700A0" w14:paraId="411DC2DD" w14:textId="77777777">
      <w:pPr>
        <w:tabs>
          <w:tab w:val="left" w:pos="1440"/>
        </w:tabs>
        <w:ind w:left="1440" w:hanging="1440"/>
      </w:pPr>
    </w:p>
    <w:p w:rsidR="000E14F3" w:rsidP="00F60E45" w:rsidRDefault="00F60E45" w14:paraId="3DDC9C7B" w14:textId="7C20F3E8">
      <w:pPr>
        <w:pStyle w:val="Meetingminutes"/>
      </w:pPr>
      <w:r>
        <w:t>Discussion</w:t>
      </w:r>
      <w:r>
        <w:tab/>
      </w:r>
      <w:r w:rsidR="00265443">
        <w:t>Sharing Decision Tree with ARCHUS via Facebook, putting a link on blog (under News) and sharing it via e-blast</w:t>
      </w:r>
      <w:r w:rsidR="7283BC4B">
        <w:t xml:space="preserve"> – other ideas to spread the word/get feedback?</w:t>
      </w:r>
    </w:p>
    <w:tbl>
      <w:tblPr>
        <w:tblStyle w:val="TableGrid"/>
        <w:tblW w:w="9216" w:type="dxa"/>
        <w:tblInd w:w="-5"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Look w:val="04A0" w:firstRow="1" w:lastRow="0" w:firstColumn="1" w:lastColumn="0" w:noHBand="0" w:noVBand="1"/>
      </w:tblPr>
      <w:tblGrid>
        <w:gridCol w:w="1656"/>
        <w:gridCol w:w="1800"/>
        <w:gridCol w:w="5760"/>
      </w:tblGrid>
      <w:tr w:rsidRPr="009700A0" w:rsidR="00F60E45" w:rsidTr="00805DF4" w14:paraId="4BE416F8" w14:textId="77777777">
        <w:tc>
          <w:tcPr>
            <w:tcW w:w="1656" w:type="dxa"/>
          </w:tcPr>
          <w:p w:rsidRPr="009700A0" w:rsidR="00F60E45" w:rsidP="00805DF4" w:rsidRDefault="00F60E45" w14:paraId="3F73DD59" w14:textId="77777777">
            <w:pPr>
              <w:rPr>
                <w:b/>
                <w:bCs/>
              </w:rPr>
            </w:pPr>
            <w:r w:rsidRPr="009700A0">
              <w:rPr>
                <w:b/>
                <w:bCs/>
              </w:rPr>
              <w:t>Action Item</w:t>
            </w:r>
          </w:p>
        </w:tc>
        <w:tc>
          <w:tcPr>
            <w:tcW w:w="1800" w:type="dxa"/>
          </w:tcPr>
          <w:p w:rsidRPr="009700A0" w:rsidR="00F60E45" w:rsidP="00805DF4" w:rsidRDefault="00F60E45" w14:paraId="5AFF74D3" w14:textId="7A594E76">
            <w:r>
              <w:t>Tamara Ross</w:t>
            </w:r>
          </w:p>
        </w:tc>
        <w:tc>
          <w:tcPr>
            <w:tcW w:w="5760" w:type="dxa"/>
          </w:tcPr>
          <w:p w:rsidR="00F60E45" w:rsidP="00805DF4" w:rsidRDefault="00F60E45" w14:paraId="1531B1A0" w14:textId="42A2BB21">
            <w:r>
              <w:t>Action: Will ask Emma Fennell to put link on Student Resource website</w:t>
            </w:r>
          </w:p>
          <w:p w:rsidRPr="009700A0" w:rsidR="00F60E45" w:rsidP="00805DF4" w:rsidRDefault="00F60E45" w14:paraId="2E77FAFA" w14:textId="77777777"/>
        </w:tc>
      </w:tr>
    </w:tbl>
    <w:p w:rsidRPr="00F60E45" w:rsidR="00F60E45" w:rsidP="00F60E45" w:rsidRDefault="00F60E45" w14:paraId="013A9507" w14:textId="77777777"/>
    <w:p w:rsidR="00F60E45" w:rsidP="00F60E45" w:rsidRDefault="00F60E45" w14:paraId="4394471F" w14:textId="77777777">
      <w:pPr>
        <w:pStyle w:val="Meetingminutes"/>
      </w:pPr>
      <w:r>
        <w:t>Discussion</w:t>
      </w:r>
      <w:r>
        <w:tab/>
      </w:r>
      <w:r w:rsidR="00265443">
        <w:t>Land acknowledgment policy update (John Bass)</w:t>
      </w:r>
      <w:r>
        <w:t>: Work is in progress with Lauren Wolfe and Alexander Moses</w:t>
      </w:r>
    </w:p>
    <w:p w:rsidR="00F60E45" w:rsidP="00F60E45" w:rsidRDefault="00F60E45" w14:paraId="095921EA" w14:textId="77777777">
      <w:pPr>
        <w:pStyle w:val="Meetingminutes"/>
      </w:pPr>
    </w:p>
    <w:tbl>
      <w:tblPr>
        <w:tblStyle w:val="TableGrid"/>
        <w:tblW w:w="9216" w:type="dxa"/>
        <w:tblInd w:w="-5"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Look w:val="04A0" w:firstRow="1" w:lastRow="0" w:firstColumn="1" w:lastColumn="0" w:noHBand="0" w:noVBand="1"/>
      </w:tblPr>
      <w:tblGrid>
        <w:gridCol w:w="1656"/>
        <w:gridCol w:w="1800"/>
        <w:gridCol w:w="5760"/>
      </w:tblGrid>
      <w:tr w:rsidRPr="009700A0" w:rsidR="00F60E45" w:rsidTr="00805DF4" w14:paraId="63DF5A48" w14:textId="77777777">
        <w:tc>
          <w:tcPr>
            <w:tcW w:w="1656" w:type="dxa"/>
          </w:tcPr>
          <w:p w:rsidRPr="009700A0" w:rsidR="00F60E45" w:rsidP="00805DF4" w:rsidRDefault="00F60E45" w14:paraId="3B76CCB9" w14:textId="77777777">
            <w:pPr>
              <w:rPr>
                <w:b/>
                <w:bCs/>
              </w:rPr>
            </w:pPr>
            <w:r w:rsidRPr="009700A0">
              <w:rPr>
                <w:b/>
                <w:bCs/>
              </w:rPr>
              <w:lastRenderedPageBreak/>
              <w:t>Action Item</w:t>
            </w:r>
          </w:p>
        </w:tc>
        <w:tc>
          <w:tcPr>
            <w:tcW w:w="1800" w:type="dxa"/>
          </w:tcPr>
          <w:p w:rsidRPr="009700A0" w:rsidR="00F60E45" w:rsidP="00805DF4" w:rsidRDefault="00F60E45" w14:paraId="5798B052" w14:textId="641851C3">
            <w:r>
              <w:t>John Bass</w:t>
            </w:r>
          </w:p>
        </w:tc>
        <w:tc>
          <w:tcPr>
            <w:tcW w:w="5760" w:type="dxa"/>
          </w:tcPr>
          <w:p w:rsidR="00F60E45" w:rsidP="00805DF4" w:rsidRDefault="00F60E45" w14:paraId="3615D0D9" w14:textId="1F189102">
            <w:r>
              <w:t xml:space="preserve">Action: Will reach out to </w:t>
            </w:r>
            <w:proofErr w:type="spellStart"/>
            <w:r>
              <w:t>Nyah</w:t>
            </w:r>
            <w:proofErr w:type="spellEnd"/>
            <w:r>
              <w:t xml:space="preserve"> </w:t>
            </w:r>
            <w:proofErr w:type="spellStart"/>
            <w:r>
              <w:t>LaMarre</w:t>
            </w:r>
            <w:proofErr w:type="spellEnd"/>
            <w:r>
              <w:t xml:space="preserve"> for any additional input; will share in-process document through Teams </w:t>
            </w:r>
          </w:p>
          <w:p w:rsidRPr="009700A0" w:rsidR="00F60E45" w:rsidP="00805DF4" w:rsidRDefault="00F60E45" w14:paraId="7E92E16F" w14:textId="77777777"/>
        </w:tc>
      </w:tr>
      <w:tr w:rsidRPr="009700A0" w:rsidR="00F60E45" w:rsidTr="00805DF4" w14:paraId="349A3945" w14:textId="77777777">
        <w:tc>
          <w:tcPr>
            <w:tcW w:w="1656" w:type="dxa"/>
          </w:tcPr>
          <w:p w:rsidRPr="009700A0" w:rsidR="00F60E45" w:rsidP="00805DF4" w:rsidRDefault="00F60E45" w14:paraId="16F6068A" w14:textId="5003B38B">
            <w:pPr>
              <w:rPr>
                <w:b/>
                <w:bCs/>
              </w:rPr>
            </w:pPr>
            <w:r>
              <w:rPr>
                <w:b/>
                <w:bCs/>
              </w:rPr>
              <w:t>Action Item</w:t>
            </w:r>
          </w:p>
        </w:tc>
        <w:tc>
          <w:tcPr>
            <w:tcW w:w="1800" w:type="dxa"/>
          </w:tcPr>
          <w:p w:rsidR="00F60E45" w:rsidP="00805DF4" w:rsidRDefault="00F60E45" w14:paraId="7765A662" w14:textId="2F24CB52">
            <w:r>
              <w:t>All members</w:t>
            </w:r>
          </w:p>
        </w:tc>
        <w:tc>
          <w:tcPr>
            <w:tcW w:w="5760" w:type="dxa"/>
          </w:tcPr>
          <w:p w:rsidR="00F60E45" w:rsidP="00805DF4" w:rsidRDefault="00F60E45" w14:paraId="5F4E71F4" w14:textId="77777777">
            <w:r>
              <w:t xml:space="preserve">Will review John’s document and add any input as comments to the document </w:t>
            </w:r>
          </w:p>
          <w:p w:rsidR="00F60E45" w:rsidP="00805DF4" w:rsidRDefault="00F60E45" w14:paraId="11ACFE08" w14:textId="43884F13"/>
        </w:tc>
      </w:tr>
      <w:tr w:rsidRPr="009700A0" w:rsidR="00F60E45" w:rsidTr="00805DF4" w14:paraId="0788EB9E" w14:textId="77777777">
        <w:tc>
          <w:tcPr>
            <w:tcW w:w="1656" w:type="dxa"/>
          </w:tcPr>
          <w:p w:rsidRPr="009700A0" w:rsidR="00F60E45" w:rsidP="00805DF4" w:rsidRDefault="00F60E45" w14:paraId="5A870C5F" w14:textId="41A5ECA9">
            <w:pPr>
              <w:rPr>
                <w:b/>
                <w:bCs/>
              </w:rPr>
            </w:pPr>
            <w:r>
              <w:rPr>
                <w:b/>
                <w:bCs/>
              </w:rPr>
              <w:t>Action Item</w:t>
            </w:r>
          </w:p>
        </w:tc>
        <w:tc>
          <w:tcPr>
            <w:tcW w:w="1800" w:type="dxa"/>
          </w:tcPr>
          <w:p w:rsidR="00F60E45" w:rsidP="00805DF4" w:rsidRDefault="00F60E45" w14:paraId="09F270EE" w14:textId="5DEF1537">
            <w:r>
              <w:t>Sara Stevens</w:t>
            </w:r>
          </w:p>
        </w:tc>
        <w:tc>
          <w:tcPr>
            <w:tcW w:w="5760" w:type="dxa"/>
          </w:tcPr>
          <w:p w:rsidR="00F60E45" w:rsidP="00805DF4" w:rsidRDefault="00F60E45" w14:paraId="34E31AD3" w14:textId="17F4402A">
            <w:r>
              <w:t>Action: Will forward any interest from recent communication that we sent to current SALA students who are Indigenous asking if they would also like to contribute</w:t>
            </w:r>
          </w:p>
        </w:tc>
      </w:tr>
    </w:tbl>
    <w:p w:rsidR="00265443" w:rsidP="00F60E45" w:rsidRDefault="00F60E45" w14:paraId="206422EA" w14:textId="720849DF">
      <w:pPr>
        <w:pStyle w:val="Meetingminutes"/>
      </w:pPr>
      <w:r>
        <w:t>Discussion</w:t>
      </w:r>
      <w:r>
        <w:tab/>
      </w:r>
      <w:r w:rsidR="00265443">
        <w:t>NOMAS</w:t>
      </w:r>
      <w:r>
        <w:t xml:space="preserve"> update; NOMAS member not present; kudos to NOMAS team that won honorable </w:t>
      </w:r>
      <w:r w:rsidR="006420DE">
        <w:t>mention at the competition (details will probably be circulated soon via eblast)</w:t>
      </w:r>
    </w:p>
    <w:p w:rsidR="006420DE" w:rsidP="00F60E45" w:rsidRDefault="006420DE" w14:paraId="4306E9C5" w14:textId="7DB808C0">
      <w:pPr>
        <w:pStyle w:val="Meetingminutes"/>
      </w:pPr>
      <w:r>
        <w:t xml:space="preserve">Discussion </w:t>
      </w:r>
      <w:r>
        <w:tab/>
      </w:r>
      <w:proofErr w:type="spellStart"/>
      <w:r>
        <w:t>FaFa</w:t>
      </w:r>
      <w:proofErr w:type="spellEnd"/>
      <w:r>
        <w:t xml:space="preserve"> update; reading list is now shifting into some additional programming ideas with zine nights and other event types they’ve done in the past; more to follow</w:t>
      </w:r>
    </w:p>
    <w:p w:rsidR="006420DE" w:rsidP="00F60E45" w:rsidRDefault="006420DE" w14:paraId="3A1FB782" w14:textId="77777777">
      <w:pPr>
        <w:pStyle w:val="Meetingminutes"/>
      </w:pPr>
    </w:p>
    <w:p w:rsidR="006420DE" w:rsidP="006420DE" w:rsidRDefault="006420DE" w14:paraId="1834B0F4" w14:textId="66A3EF49">
      <w:pPr>
        <w:pStyle w:val="Meetingminutes"/>
        <w:pBdr>
          <w:bottom w:val="single" w:color="auto" w:sz="4" w:space="1"/>
        </w:pBdr>
      </w:pPr>
      <w:r w:rsidRPr="006420DE">
        <w:rPr>
          <w:b/>
          <w:bCs/>
        </w:rPr>
        <w:t>Agenda Item</w:t>
      </w:r>
      <w:r>
        <w:tab/>
      </w:r>
      <w:r>
        <w:t>Long discussion items</w:t>
      </w:r>
    </w:p>
    <w:p w:rsidR="00265443" w:rsidP="006420DE" w:rsidRDefault="006420DE" w14:paraId="206B8A14" w14:textId="5F3E83C6">
      <w:pPr>
        <w:pStyle w:val="Meetingminutes"/>
      </w:pPr>
      <w:r>
        <w:t>Discussion</w:t>
      </w:r>
      <w:r>
        <w:tab/>
      </w:r>
      <w:r w:rsidR="00065739">
        <w:t>Sara proposes organizing our work through t</w:t>
      </w:r>
      <w:r w:rsidR="00265443">
        <w:t xml:space="preserve">hree subgroups </w:t>
      </w:r>
      <w:r w:rsidR="00065739">
        <w:t>(</w:t>
      </w:r>
      <w:r w:rsidR="00265443">
        <w:t>for the upcoming months</w:t>
      </w:r>
      <w:r w:rsidR="00065739">
        <w:t>)</w:t>
      </w:r>
      <w:r w:rsidR="00265443">
        <w:t xml:space="preserve">: </w:t>
      </w:r>
    </w:p>
    <w:p w:rsidR="00265443" w:rsidP="00796069" w:rsidRDefault="00265443" w14:paraId="1419103D" w14:textId="0F0B6537">
      <w:pPr>
        <w:pStyle w:val="Readingsbullets"/>
        <w:numPr>
          <w:ilvl w:val="0"/>
          <w:numId w:val="0"/>
        </w:numPr>
        <w:tabs>
          <w:tab w:val="left" w:pos="1440"/>
        </w:tabs>
        <w:ind w:left="1440" w:hanging="1440"/>
      </w:pPr>
      <w:r>
        <w:t>1. Land acknowledgment guidelines/suggestion/policy</w:t>
      </w:r>
      <w:r w:rsidR="00DF6B49">
        <w:t xml:space="preserve"> </w:t>
      </w:r>
      <w:r w:rsidR="00ED3B0C">
        <w:t xml:space="preserve">((un)Learning &amp; research, Accountability/Transparency/Communication) </w:t>
      </w:r>
    </w:p>
    <w:p w:rsidR="00265443" w:rsidP="00796069" w:rsidRDefault="00265443" w14:paraId="751B664F" w14:textId="24B23545">
      <w:pPr>
        <w:pStyle w:val="Readingsbullets"/>
        <w:numPr>
          <w:ilvl w:val="0"/>
          <w:numId w:val="0"/>
        </w:numPr>
        <w:tabs>
          <w:tab w:val="left" w:pos="1440"/>
        </w:tabs>
        <w:ind w:left="1440" w:hanging="1440"/>
      </w:pPr>
      <w:r>
        <w:t>2. Studio policies, including handout for reviewers, working with Student Affairs committee</w:t>
      </w:r>
      <w:r w:rsidR="00C36900">
        <w:t xml:space="preserve"> ((un)</w:t>
      </w:r>
      <w:r w:rsidR="00ED3B0C">
        <w:t>L</w:t>
      </w:r>
      <w:r w:rsidR="00C36900">
        <w:t xml:space="preserve">earning &amp; </w:t>
      </w:r>
      <w:r w:rsidR="00ED3B0C">
        <w:t>R</w:t>
      </w:r>
      <w:r w:rsidR="00C36900">
        <w:t xml:space="preserve">esearch) </w:t>
      </w:r>
    </w:p>
    <w:p w:rsidR="00265443" w:rsidP="00796069" w:rsidRDefault="00265443" w14:paraId="109B73B1" w14:textId="764F409E">
      <w:pPr>
        <w:pStyle w:val="Readingsbullets"/>
        <w:numPr>
          <w:ilvl w:val="0"/>
          <w:numId w:val="0"/>
        </w:numPr>
        <w:tabs>
          <w:tab w:val="left" w:pos="1440"/>
        </w:tabs>
        <w:ind w:left="1440" w:hanging="1440"/>
      </w:pPr>
      <w:r>
        <w:t>3. Community Engagement policy for SALA</w:t>
      </w:r>
      <w:r w:rsidR="00C36900">
        <w:t xml:space="preserve"> (Community Engagement </w:t>
      </w:r>
      <w:r w:rsidR="00ED3B0C">
        <w:t>&amp;</w:t>
      </w:r>
      <w:r w:rsidR="00C36900">
        <w:t xml:space="preserve"> Advocacy) </w:t>
      </w:r>
    </w:p>
    <w:p w:rsidR="00265443" w:rsidP="00796069" w:rsidRDefault="00265443" w14:paraId="71DB3B2E" w14:textId="0936B54A">
      <w:pPr>
        <w:pStyle w:val="Readingsbullets"/>
        <w:tabs>
          <w:tab w:val="left" w:pos="1440"/>
        </w:tabs>
        <w:ind w:left="1440" w:hanging="1440"/>
      </w:pPr>
      <w:r>
        <w:t xml:space="preserve">How do we carry this work forward? Can we signal interest now, with one faculty lead for each group, and get these moving forward? </w:t>
      </w:r>
    </w:p>
    <w:p w:rsidR="00265443" w:rsidP="00796069" w:rsidRDefault="00265443" w14:paraId="12D59C25" w14:textId="02DE2B78">
      <w:pPr>
        <w:pStyle w:val="Readingsbullets"/>
        <w:tabs>
          <w:tab w:val="left" w:pos="1440"/>
        </w:tabs>
        <w:ind w:left="1440" w:hanging="1440"/>
      </w:pPr>
      <w:r>
        <w:t xml:space="preserve">Discuss! </w:t>
      </w:r>
    </w:p>
    <w:p w:rsidR="00265443" w:rsidP="00796069" w:rsidRDefault="00265443" w14:paraId="203658F0" w14:textId="5FFEA776">
      <w:pPr>
        <w:pStyle w:val="Readingsbullets"/>
        <w:numPr>
          <w:ilvl w:val="0"/>
          <w:numId w:val="0"/>
        </w:numPr>
        <w:tabs>
          <w:tab w:val="left" w:pos="1440"/>
        </w:tabs>
        <w:ind w:left="1440" w:hanging="1440"/>
      </w:pPr>
    </w:p>
    <w:p w:rsidR="00265443" w:rsidP="00796069" w:rsidRDefault="00265443" w14:paraId="7045BAE6" w14:textId="06B30202">
      <w:pPr>
        <w:tabs>
          <w:tab w:val="left" w:pos="1440"/>
        </w:tabs>
        <w:ind w:left="1440" w:hanging="1440"/>
      </w:pPr>
      <w:r>
        <w:t>1:30</w:t>
      </w:r>
      <w:r>
        <w:tab/>
      </w:r>
      <w:r>
        <w:t>Close</w:t>
      </w:r>
    </w:p>
    <w:p w:rsidR="00265443" w:rsidP="00796069" w:rsidRDefault="00265443" w14:paraId="3E1FF60D" w14:textId="541BB402">
      <w:pPr>
        <w:pStyle w:val="Readingsbullets"/>
        <w:tabs>
          <w:tab w:val="left" w:pos="1440"/>
        </w:tabs>
        <w:ind w:left="1440" w:hanging="1440"/>
      </w:pPr>
      <w:r>
        <w:t xml:space="preserve">Agenda and Minutes to be posted to Blog and Teams </w:t>
      </w:r>
    </w:p>
    <w:p w:rsidR="73DFC0FF" w:rsidP="00796069" w:rsidRDefault="73DFC0FF" w14:paraId="0DB0A3BC" w14:textId="4C93FB15">
      <w:pPr>
        <w:pStyle w:val="Readingsbullets"/>
        <w:numPr>
          <w:ilvl w:val="0"/>
          <w:numId w:val="0"/>
        </w:numPr>
        <w:tabs>
          <w:tab w:val="left" w:pos="1440"/>
        </w:tabs>
        <w:ind w:left="1440" w:hanging="1440"/>
      </w:pPr>
    </w:p>
    <w:p w:rsidR="363D7552" w:rsidP="00796069" w:rsidRDefault="363D7552" w14:paraId="6E72426B" w14:textId="3F9667BB">
      <w:pPr>
        <w:pStyle w:val="Readingsbullets"/>
        <w:numPr>
          <w:ilvl w:val="0"/>
          <w:numId w:val="0"/>
        </w:numPr>
        <w:tabs>
          <w:tab w:val="left" w:pos="1440"/>
        </w:tabs>
        <w:ind w:left="1440" w:hanging="1440"/>
      </w:pPr>
      <w:r w:rsidRPr="73DFC0FF">
        <w:t xml:space="preserve">ACTION ITEMS: </w:t>
      </w:r>
    </w:p>
    <w:p w:rsidR="74E25A83" w:rsidP="00796069" w:rsidRDefault="74E25A83" w14:paraId="32BE2C27" w14:textId="0CA74966">
      <w:pPr>
        <w:pStyle w:val="Readingsbullets"/>
        <w:numPr>
          <w:ilvl w:val="0"/>
          <w:numId w:val="1"/>
        </w:numPr>
        <w:tabs>
          <w:tab w:val="left" w:pos="1440"/>
        </w:tabs>
        <w:ind w:left="1440" w:hanging="1440"/>
        <w:rPr>
          <w:rFonts w:asciiTheme="minorHAnsi" w:hAnsiTheme="minorHAnsi" w:eastAsiaTheme="minorEastAsia" w:cstheme="minorBidi"/>
        </w:rPr>
      </w:pPr>
      <w:r w:rsidRPr="73DFC0FF">
        <w:t xml:space="preserve">New business: </w:t>
      </w:r>
      <w:r w:rsidRPr="73DFC0FF" w:rsidR="780C3195">
        <w:t xml:space="preserve">John Bass </w:t>
      </w:r>
      <w:r w:rsidRPr="73DFC0FF" w:rsidR="7D11F384">
        <w:t xml:space="preserve">discussed </w:t>
      </w:r>
      <w:r w:rsidRPr="73DFC0FF" w:rsidR="780C3195">
        <w:t>feedback from Contemporary Practice course in Spring 2021 that requiring electives to fill the course hours toward degree for students who have a</w:t>
      </w:r>
      <w:r w:rsidRPr="73DFC0FF" w:rsidR="158FE7EB">
        <w:t xml:space="preserve"> required course waived impedes their ability to get jobs that propel them toward licensure, graduate faster, etc. </w:t>
      </w:r>
      <w:r w:rsidRPr="73DFC0FF" w:rsidR="388E00F8">
        <w:t xml:space="preserve">John will email the Curriculum Committee to present this and highlight its equity implications. Sara S can help. </w:t>
      </w:r>
    </w:p>
    <w:p w:rsidR="73DFC0FF" w:rsidP="00796069" w:rsidRDefault="73DFC0FF" w14:paraId="3ECF1F3B" w14:textId="1D181FF2">
      <w:pPr>
        <w:pStyle w:val="Readingsbullets"/>
        <w:numPr>
          <w:ilvl w:val="0"/>
          <w:numId w:val="0"/>
        </w:numPr>
        <w:tabs>
          <w:tab w:val="left" w:pos="1440"/>
        </w:tabs>
        <w:ind w:left="1440" w:hanging="1440"/>
      </w:pPr>
    </w:p>
    <w:p w:rsidR="388E00F8" w:rsidP="00796069" w:rsidRDefault="388E00F8" w14:paraId="37BBEBE8" w14:textId="3F7CAB0B">
      <w:pPr>
        <w:pStyle w:val="Readingsbullets"/>
        <w:tabs>
          <w:tab w:val="left" w:pos="1440"/>
        </w:tabs>
        <w:ind w:left="1440" w:hanging="1440"/>
      </w:pPr>
      <w:r w:rsidRPr="73DFC0FF">
        <w:t>Abigail Tosto would like to lead efforts to advocate for EDI in architecture’s professional organizations, RAIC and exams especially, but also with AIBC. She will share previous work and a letter to RAIC she wrote with a colleague. She will reach out to RA</w:t>
      </w:r>
      <w:r w:rsidRPr="73DFC0FF" w:rsidR="56F23317">
        <w:t xml:space="preserve">IC to see if there has been forward progress. John Bass (and </w:t>
      </w:r>
      <w:r w:rsidRPr="73DFC0FF" w:rsidR="56F23317">
        <w:lastRenderedPageBreak/>
        <w:t>Tam?) expressed that this could also be good to consider with regards to accredit</w:t>
      </w:r>
    </w:p>
    <w:p w:rsidR="000E14F3" w:rsidP="73DFC0FF" w:rsidRDefault="000E14F3" w14:paraId="79E0ACAC" w14:textId="3B4D441C">
      <w:pPr>
        <w:ind w:left="1530" w:hanging="1530"/>
      </w:pPr>
    </w:p>
    <w:p w:rsidR="000E14F3" w:rsidP="73DFC0FF" w:rsidRDefault="000E14F3" w14:paraId="1E3AC94E" w14:textId="77777777">
      <w:pPr>
        <w:ind w:left="1530" w:hanging="1530"/>
      </w:pPr>
    </w:p>
    <w:p w:rsidR="000E14F3" w:rsidP="73DFC0FF" w:rsidRDefault="000E14F3" w14:paraId="717C143C" w14:textId="77777777">
      <w:pPr>
        <w:ind w:left="1530" w:hanging="1530"/>
      </w:pPr>
    </w:p>
    <w:p w:rsidR="000E14F3" w:rsidP="73DFC0FF" w:rsidRDefault="000E14F3" w14:paraId="365EEE50" w14:textId="77777777">
      <w:pPr>
        <w:ind w:left="1530" w:hanging="1530"/>
      </w:pPr>
    </w:p>
    <w:p w:rsidR="007904AD" w:rsidP="73DFC0FF" w:rsidRDefault="007904AD" w14:paraId="598CE11A" w14:textId="0CA49850">
      <w:pPr>
        <w:ind w:left="1530" w:hanging="1530"/>
      </w:pPr>
    </w:p>
    <w:p w:rsidRPr="007904AD" w:rsidR="007904AD" w:rsidP="73DFC0FF" w:rsidRDefault="007904AD" w14:paraId="2173DDD3" w14:textId="77777777">
      <w:pPr>
        <w:ind w:left="1530" w:hanging="1530"/>
      </w:pPr>
    </w:p>
    <w:p w:rsidR="00DD42B5" w:rsidP="73DFC0FF" w:rsidRDefault="00DD42B5" w14:paraId="70979960" w14:textId="77777777">
      <w:pPr>
        <w:ind w:left="1530" w:hanging="1530"/>
      </w:pPr>
      <w:r>
        <w:br w:type="page"/>
      </w:r>
    </w:p>
    <w:p w:rsidRPr="00823D11" w:rsidR="00823D11" w:rsidP="73DFC0FF" w:rsidRDefault="00823D11" w14:paraId="02E3E400" w14:textId="77777777">
      <w:pPr>
        <w:ind w:left="1530" w:hanging="1530"/>
      </w:pPr>
    </w:p>
    <w:p w:rsidRPr="00DD42B5" w:rsidR="00AB4B3C" w:rsidP="73DFC0FF" w:rsidRDefault="00AB4B3C" w14:paraId="7BAE8BAB" w14:textId="77777777">
      <w:pPr>
        <w:ind w:left="1530" w:hanging="1530"/>
      </w:pPr>
    </w:p>
    <w:sectPr w:rsidRPr="00DD42B5" w:rsidR="00AB4B3C" w:rsidSect="00796069">
      <w:footerReference w:type="default" r:id="rId13"/>
      <w:type w:val="continuous"/>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4AF" w:rsidP="009D3D8B" w:rsidRDefault="005044AF" w14:paraId="5D4C31E9" w14:textId="77777777">
      <w:r>
        <w:separator/>
      </w:r>
    </w:p>
  </w:endnote>
  <w:endnote w:type="continuationSeparator" w:id="0">
    <w:p w:rsidR="005044AF" w:rsidP="009D3D8B" w:rsidRDefault="005044AF" w14:paraId="254014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42B5" w:rsidR="00DD42B5" w:rsidP="00DD42B5" w:rsidRDefault="00DD42B5" w14:paraId="6C8A7256" w14:textId="77777777">
    <w:pPr>
      <w:pStyle w:val="Footer"/>
    </w:pPr>
    <w:r w:rsidRPr="00DD42B5">
      <w:tab/>
    </w:r>
    <w:r w:rsidRPr="00DD42B5">
      <w:tab/>
    </w:r>
    <w:r w:rsidRPr="00DD42B5">
      <w:fldChar w:fldCharType="begin"/>
    </w:r>
    <w:r w:rsidRPr="00DD42B5">
      <w:instrText xml:space="preserve"> PAGE </w:instrText>
    </w:r>
    <w:r w:rsidRPr="00DD42B5">
      <w:fldChar w:fldCharType="separate"/>
    </w:r>
    <w:r w:rsidRPr="00DD42B5">
      <w:t>1</w:t>
    </w:r>
    <w:r w:rsidRPr="00DD42B5">
      <w:fldChar w:fldCharType="end"/>
    </w:r>
    <w:r w:rsidRPr="00DD42B5">
      <w:t xml:space="preserve"> of </w:t>
    </w:r>
    <w:r w:rsidR="00065739">
      <w:fldChar w:fldCharType="begin"/>
    </w:r>
    <w:r w:rsidR="00065739">
      <w:instrText xml:space="preserve"> NUMPAGES </w:instrText>
    </w:r>
    <w:r w:rsidR="00065739">
      <w:fldChar w:fldCharType="separate"/>
    </w:r>
    <w:r w:rsidRPr="00DD42B5">
      <w:t>1</w:t>
    </w:r>
    <w:r w:rsidR="0006573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4AF" w:rsidP="009D3D8B" w:rsidRDefault="005044AF" w14:paraId="30E131B0" w14:textId="77777777">
      <w:r>
        <w:separator/>
      </w:r>
    </w:p>
  </w:footnote>
  <w:footnote w:type="continuationSeparator" w:id="0">
    <w:p w:rsidR="005044AF" w:rsidP="009D3D8B" w:rsidRDefault="005044AF" w14:paraId="7BA9144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7A1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26E4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9CE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98B1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485B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FE8946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AE6343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7B0377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35CF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4D9B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0A94ACF"/>
    <w:multiLevelType w:val="hybridMultilevel"/>
    <w:tmpl w:val="9E1406EC"/>
    <w:lvl w:ilvl="0" w:tplc="05C8174C">
      <w:start w:val="1"/>
      <w:numFmt w:val="bullet"/>
      <w:pStyle w:val="Syllbullets"/>
      <w:lvlText w:val=""/>
      <w:lvlJc w:val="left"/>
      <w:pPr>
        <w:ind w:left="468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5BE34FD"/>
    <w:multiLevelType w:val="hybridMultilevel"/>
    <w:tmpl w:val="B138305C"/>
    <w:lvl w:ilvl="0" w:tplc="C4023356">
      <w:start w:val="1"/>
      <w:numFmt w:val="bullet"/>
      <w:pStyle w:val="Readingsbullets"/>
      <w:lvlText w:val=""/>
      <w:lvlJc w:val="left"/>
      <w:pPr>
        <w:ind w:left="735" w:hanging="360"/>
      </w:pPr>
      <w:rPr>
        <w:rFonts w:hint="default" w:ascii="Wingdings" w:hAnsi="Wingdings"/>
        <w:sz w:val="18"/>
        <w:szCs w:val="18"/>
      </w:rPr>
    </w:lvl>
    <w:lvl w:ilvl="1" w:tplc="04090003">
      <w:start w:val="1"/>
      <w:numFmt w:val="bullet"/>
      <w:lvlText w:val="o"/>
      <w:lvlJc w:val="left"/>
      <w:pPr>
        <w:ind w:left="1455" w:hanging="360"/>
      </w:pPr>
      <w:rPr>
        <w:rFonts w:hint="default" w:ascii="Courier New" w:hAnsi="Courier New"/>
      </w:rPr>
    </w:lvl>
    <w:lvl w:ilvl="2" w:tplc="04090005" w:tentative="1">
      <w:start w:val="1"/>
      <w:numFmt w:val="bullet"/>
      <w:lvlText w:val=""/>
      <w:lvlJc w:val="left"/>
      <w:pPr>
        <w:ind w:left="2175" w:hanging="360"/>
      </w:pPr>
      <w:rPr>
        <w:rFonts w:hint="default" w:ascii="Wingdings" w:hAnsi="Wingdings"/>
      </w:rPr>
    </w:lvl>
    <w:lvl w:ilvl="3" w:tplc="04090001" w:tentative="1">
      <w:start w:val="1"/>
      <w:numFmt w:val="bullet"/>
      <w:lvlText w:val=""/>
      <w:lvlJc w:val="left"/>
      <w:pPr>
        <w:ind w:left="2895" w:hanging="360"/>
      </w:pPr>
      <w:rPr>
        <w:rFonts w:hint="default" w:ascii="Symbol" w:hAnsi="Symbol"/>
      </w:rPr>
    </w:lvl>
    <w:lvl w:ilvl="4" w:tplc="04090003" w:tentative="1">
      <w:start w:val="1"/>
      <w:numFmt w:val="bullet"/>
      <w:lvlText w:val="o"/>
      <w:lvlJc w:val="left"/>
      <w:pPr>
        <w:ind w:left="3615" w:hanging="360"/>
      </w:pPr>
      <w:rPr>
        <w:rFonts w:hint="default" w:ascii="Courier New" w:hAnsi="Courier New"/>
      </w:rPr>
    </w:lvl>
    <w:lvl w:ilvl="5" w:tplc="04090005" w:tentative="1">
      <w:start w:val="1"/>
      <w:numFmt w:val="bullet"/>
      <w:lvlText w:val=""/>
      <w:lvlJc w:val="left"/>
      <w:pPr>
        <w:ind w:left="4335" w:hanging="360"/>
      </w:pPr>
      <w:rPr>
        <w:rFonts w:hint="default" w:ascii="Wingdings" w:hAnsi="Wingdings"/>
      </w:rPr>
    </w:lvl>
    <w:lvl w:ilvl="6" w:tplc="04090001" w:tentative="1">
      <w:start w:val="1"/>
      <w:numFmt w:val="bullet"/>
      <w:lvlText w:val=""/>
      <w:lvlJc w:val="left"/>
      <w:pPr>
        <w:ind w:left="5055" w:hanging="360"/>
      </w:pPr>
      <w:rPr>
        <w:rFonts w:hint="default" w:ascii="Symbol" w:hAnsi="Symbol"/>
      </w:rPr>
    </w:lvl>
    <w:lvl w:ilvl="7" w:tplc="04090003" w:tentative="1">
      <w:start w:val="1"/>
      <w:numFmt w:val="bullet"/>
      <w:lvlText w:val="o"/>
      <w:lvlJc w:val="left"/>
      <w:pPr>
        <w:ind w:left="5775" w:hanging="360"/>
      </w:pPr>
      <w:rPr>
        <w:rFonts w:hint="default" w:ascii="Courier New" w:hAnsi="Courier New"/>
      </w:rPr>
    </w:lvl>
    <w:lvl w:ilvl="8" w:tplc="04090005" w:tentative="1">
      <w:start w:val="1"/>
      <w:numFmt w:val="bullet"/>
      <w:lvlText w:val=""/>
      <w:lvlJc w:val="left"/>
      <w:pPr>
        <w:ind w:left="6495" w:hanging="360"/>
      </w:pPr>
      <w:rPr>
        <w:rFonts w:hint="default" w:ascii="Wingdings" w:hAnsi="Wingdings"/>
      </w:rPr>
    </w:lvl>
  </w:abstractNum>
  <w:abstractNum w:abstractNumId="12" w15:restartNumberingAfterBreak="0">
    <w:nsid w:val="6A9A6B57"/>
    <w:multiLevelType w:val="hybridMultilevel"/>
    <w:tmpl w:val="8BFA8518"/>
    <w:lvl w:ilvl="0" w:tplc="74AA0914">
      <w:start w:val="1"/>
      <w:numFmt w:val="bullet"/>
      <w:lvlText w:val=""/>
      <w:lvlJc w:val="left"/>
      <w:pPr>
        <w:ind w:left="720" w:hanging="360"/>
      </w:pPr>
      <w:rPr>
        <w:rFonts w:hint="default" w:ascii="Wingdings" w:hAnsi="Wingdings"/>
      </w:rPr>
    </w:lvl>
    <w:lvl w:ilvl="1" w:tplc="8C202928">
      <w:start w:val="1"/>
      <w:numFmt w:val="bullet"/>
      <w:lvlText w:val="o"/>
      <w:lvlJc w:val="left"/>
      <w:pPr>
        <w:ind w:left="1440" w:hanging="360"/>
      </w:pPr>
      <w:rPr>
        <w:rFonts w:hint="default" w:ascii="Courier New" w:hAnsi="Courier New"/>
      </w:rPr>
    </w:lvl>
    <w:lvl w:ilvl="2" w:tplc="47F04BA2">
      <w:start w:val="1"/>
      <w:numFmt w:val="bullet"/>
      <w:lvlText w:val=""/>
      <w:lvlJc w:val="left"/>
      <w:pPr>
        <w:ind w:left="2160" w:hanging="360"/>
      </w:pPr>
      <w:rPr>
        <w:rFonts w:hint="default" w:ascii="Wingdings" w:hAnsi="Wingdings"/>
      </w:rPr>
    </w:lvl>
    <w:lvl w:ilvl="3" w:tplc="D9C4F266">
      <w:start w:val="1"/>
      <w:numFmt w:val="bullet"/>
      <w:lvlText w:val=""/>
      <w:lvlJc w:val="left"/>
      <w:pPr>
        <w:ind w:left="2880" w:hanging="360"/>
      </w:pPr>
      <w:rPr>
        <w:rFonts w:hint="default" w:ascii="Symbol" w:hAnsi="Symbol"/>
      </w:rPr>
    </w:lvl>
    <w:lvl w:ilvl="4" w:tplc="DE620956">
      <w:start w:val="1"/>
      <w:numFmt w:val="bullet"/>
      <w:lvlText w:val="o"/>
      <w:lvlJc w:val="left"/>
      <w:pPr>
        <w:ind w:left="3600" w:hanging="360"/>
      </w:pPr>
      <w:rPr>
        <w:rFonts w:hint="default" w:ascii="Courier New" w:hAnsi="Courier New"/>
      </w:rPr>
    </w:lvl>
    <w:lvl w:ilvl="5" w:tplc="6FC68100">
      <w:start w:val="1"/>
      <w:numFmt w:val="bullet"/>
      <w:lvlText w:val=""/>
      <w:lvlJc w:val="left"/>
      <w:pPr>
        <w:ind w:left="4320" w:hanging="360"/>
      </w:pPr>
      <w:rPr>
        <w:rFonts w:hint="default" w:ascii="Wingdings" w:hAnsi="Wingdings"/>
      </w:rPr>
    </w:lvl>
    <w:lvl w:ilvl="6" w:tplc="6FCC4742">
      <w:start w:val="1"/>
      <w:numFmt w:val="bullet"/>
      <w:lvlText w:val=""/>
      <w:lvlJc w:val="left"/>
      <w:pPr>
        <w:ind w:left="5040" w:hanging="360"/>
      </w:pPr>
      <w:rPr>
        <w:rFonts w:hint="default" w:ascii="Symbol" w:hAnsi="Symbol"/>
      </w:rPr>
    </w:lvl>
    <w:lvl w:ilvl="7" w:tplc="06A649DC">
      <w:start w:val="1"/>
      <w:numFmt w:val="bullet"/>
      <w:lvlText w:val="o"/>
      <w:lvlJc w:val="left"/>
      <w:pPr>
        <w:ind w:left="5760" w:hanging="360"/>
      </w:pPr>
      <w:rPr>
        <w:rFonts w:hint="default" w:ascii="Courier New" w:hAnsi="Courier New"/>
      </w:rPr>
    </w:lvl>
    <w:lvl w:ilvl="8" w:tplc="D0CE0A72">
      <w:start w:val="1"/>
      <w:numFmt w:val="bullet"/>
      <w:lvlText w:val=""/>
      <w:lvlJc w:val="left"/>
      <w:pPr>
        <w:ind w:left="6480" w:hanging="360"/>
      </w:pPr>
      <w:rPr>
        <w:rFonts w:hint="default" w:ascii="Wingdings" w:hAnsi="Wingdings"/>
      </w:r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AD"/>
    <w:rsid w:val="000276C5"/>
    <w:rsid w:val="00065739"/>
    <w:rsid w:val="000724DC"/>
    <w:rsid w:val="00083585"/>
    <w:rsid w:val="000A5161"/>
    <w:rsid w:val="000E14F3"/>
    <w:rsid w:val="0012100C"/>
    <w:rsid w:val="001D618B"/>
    <w:rsid w:val="0022662A"/>
    <w:rsid w:val="00265443"/>
    <w:rsid w:val="003C2A35"/>
    <w:rsid w:val="003E48DA"/>
    <w:rsid w:val="00435373"/>
    <w:rsid w:val="0049471A"/>
    <w:rsid w:val="005044AF"/>
    <w:rsid w:val="005B0991"/>
    <w:rsid w:val="006420DE"/>
    <w:rsid w:val="0067159F"/>
    <w:rsid w:val="00672CEF"/>
    <w:rsid w:val="007904AD"/>
    <w:rsid w:val="00796069"/>
    <w:rsid w:val="00823D11"/>
    <w:rsid w:val="0087717D"/>
    <w:rsid w:val="00915531"/>
    <w:rsid w:val="00917EFE"/>
    <w:rsid w:val="0093256E"/>
    <w:rsid w:val="00953CA0"/>
    <w:rsid w:val="009700A0"/>
    <w:rsid w:val="009A6348"/>
    <w:rsid w:val="009D3D8B"/>
    <w:rsid w:val="00A42DB0"/>
    <w:rsid w:val="00AB4B3C"/>
    <w:rsid w:val="00AC63F8"/>
    <w:rsid w:val="00AF0604"/>
    <w:rsid w:val="00C36900"/>
    <w:rsid w:val="00DD42B5"/>
    <w:rsid w:val="00DF6B49"/>
    <w:rsid w:val="00E218FE"/>
    <w:rsid w:val="00E541FB"/>
    <w:rsid w:val="00E70673"/>
    <w:rsid w:val="00EA44DE"/>
    <w:rsid w:val="00EC7B97"/>
    <w:rsid w:val="00ED3B0C"/>
    <w:rsid w:val="00F2040C"/>
    <w:rsid w:val="00F258C2"/>
    <w:rsid w:val="00F60E45"/>
    <w:rsid w:val="0BDE4E30"/>
    <w:rsid w:val="158FE7EB"/>
    <w:rsid w:val="2FF0393C"/>
    <w:rsid w:val="363D7552"/>
    <w:rsid w:val="37601466"/>
    <w:rsid w:val="388E00F8"/>
    <w:rsid w:val="3AE6F935"/>
    <w:rsid w:val="3CB593E7"/>
    <w:rsid w:val="3E516448"/>
    <w:rsid w:val="3FED34A9"/>
    <w:rsid w:val="4279590E"/>
    <w:rsid w:val="450730AE"/>
    <w:rsid w:val="4C6C7342"/>
    <w:rsid w:val="50F52564"/>
    <w:rsid w:val="56F23317"/>
    <w:rsid w:val="57096C8E"/>
    <w:rsid w:val="63E09A83"/>
    <w:rsid w:val="6AEE03B1"/>
    <w:rsid w:val="7283BC4B"/>
    <w:rsid w:val="7301031C"/>
    <w:rsid w:val="73DFC0FF"/>
    <w:rsid w:val="7403DBF2"/>
    <w:rsid w:val="74E25A83"/>
    <w:rsid w:val="780C3195"/>
    <w:rsid w:val="7B210652"/>
    <w:rsid w:val="7D11F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8863E"/>
  <w15:docId w15:val="{C5AE0886-9DCA-9547-BA28-ACCDA0B3A3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2CEF"/>
    <w:pPr>
      <w:spacing w:after="0" w:line="240" w:lineRule="auto"/>
    </w:pPr>
    <w:rPr>
      <w:rFonts w:ascii="Helvetica" w:hAnsi="Helvetica"/>
    </w:rPr>
  </w:style>
  <w:style w:type="paragraph" w:styleId="Heading1">
    <w:name w:val="heading 1"/>
    <w:basedOn w:val="NoSpacing"/>
    <w:next w:val="Normal"/>
    <w:link w:val="Heading1Char"/>
    <w:uiPriority w:val="9"/>
    <w:qFormat/>
    <w:rsid w:val="009D3D8B"/>
    <w:pPr>
      <w:keepNext/>
      <w:spacing w:before="240"/>
      <w:outlineLvl w:val="0"/>
    </w:pPr>
    <w:rPr>
      <w:b/>
      <w:sz w:val="28"/>
      <w:szCs w:val="28"/>
    </w:rPr>
  </w:style>
  <w:style w:type="paragraph" w:styleId="Heading2">
    <w:name w:val="heading 2"/>
    <w:basedOn w:val="Normal"/>
    <w:next w:val="Normal"/>
    <w:link w:val="Heading2Char"/>
    <w:uiPriority w:val="9"/>
    <w:unhideWhenUsed/>
    <w:qFormat/>
    <w:rsid w:val="009D3D8B"/>
    <w:pPr>
      <w:keepNext/>
      <w:spacing w:before="240" w:after="120"/>
      <w:outlineLvl w:val="1"/>
    </w:pPr>
    <w:rPr>
      <w:b/>
      <w:i/>
    </w:rPr>
  </w:style>
  <w:style w:type="paragraph" w:styleId="Heading3">
    <w:name w:val="heading 3"/>
    <w:basedOn w:val="Normal"/>
    <w:next w:val="Normal"/>
    <w:link w:val="Heading3Char"/>
    <w:uiPriority w:val="9"/>
    <w:semiHidden/>
    <w:unhideWhenUsed/>
    <w:rsid w:val="00083585"/>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823D11"/>
    <w:pPr>
      <w:keepNext/>
      <w:keepLines/>
      <w:pBdr>
        <w:bottom w:val="single" w:color="auto" w:sz="2" w:space="1"/>
      </w:pBdr>
      <w:tabs>
        <w:tab w:val="left" w:pos="7200"/>
      </w:tabs>
      <w:spacing w:before="40"/>
      <w:outlineLvl w:val="3"/>
    </w:pPr>
    <w:rPr>
      <w:rFonts w:eastAsiaTheme="majorEastAsia" w:cstheme="majorBidi"/>
      <w:b/>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uiPriority w:val="1"/>
    <w:qFormat/>
    <w:rsid w:val="009D3D8B"/>
  </w:style>
  <w:style w:type="paragraph" w:styleId="FootnoteText">
    <w:name w:val="footnote text"/>
    <w:basedOn w:val="Normal"/>
    <w:link w:val="FootnoteTextChar"/>
    <w:uiPriority w:val="99"/>
    <w:unhideWhenUsed/>
    <w:qFormat/>
    <w:rsid w:val="009D3D8B"/>
    <w:rPr>
      <w:sz w:val="18"/>
    </w:rPr>
  </w:style>
  <w:style w:type="character" w:styleId="FootnoteTextChar" w:customStyle="1">
    <w:name w:val="Footnote Text Char"/>
    <w:basedOn w:val="DefaultParagraphFont"/>
    <w:link w:val="FootnoteText"/>
    <w:uiPriority w:val="99"/>
    <w:rsid w:val="009D3D8B"/>
    <w:rPr>
      <w:rFonts w:ascii="Helvetica" w:hAnsi="Helvetica"/>
      <w:sz w:val="18"/>
    </w:rPr>
  </w:style>
  <w:style w:type="character" w:styleId="FootnoteReference">
    <w:name w:val="footnote reference"/>
    <w:basedOn w:val="DefaultParagraphFont"/>
    <w:uiPriority w:val="99"/>
    <w:semiHidden/>
    <w:unhideWhenUsed/>
    <w:rsid w:val="009D3D8B"/>
    <w:rPr>
      <w:vertAlign w:val="superscript"/>
    </w:rPr>
  </w:style>
  <w:style w:type="character" w:styleId="Heading1Char" w:customStyle="1">
    <w:name w:val="Heading 1 Char"/>
    <w:basedOn w:val="DefaultParagraphFont"/>
    <w:link w:val="Heading1"/>
    <w:uiPriority w:val="9"/>
    <w:rsid w:val="009D3D8B"/>
    <w:rPr>
      <w:rFonts w:ascii="Helvetica" w:hAnsi="Helvetica"/>
      <w:b/>
      <w:sz w:val="28"/>
      <w:szCs w:val="28"/>
    </w:rPr>
  </w:style>
  <w:style w:type="paragraph" w:styleId="Bodyparagraphs" w:customStyle="1">
    <w:name w:val="Body paragraphs"/>
    <w:basedOn w:val="Normal"/>
    <w:link w:val="BodyparagraphsChar"/>
    <w:qFormat/>
    <w:rsid w:val="009D3D8B"/>
    <w:pPr>
      <w:spacing w:line="480" w:lineRule="auto"/>
      <w:ind w:firstLine="432"/>
    </w:pPr>
  </w:style>
  <w:style w:type="character" w:styleId="Heading2Char" w:customStyle="1">
    <w:name w:val="Heading 2 Char"/>
    <w:basedOn w:val="DefaultParagraphFont"/>
    <w:link w:val="Heading2"/>
    <w:uiPriority w:val="9"/>
    <w:rsid w:val="009D3D8B"/>
    <w:rPr>
      <w:rFonts w:ascii="Helvetica" w:hAnsi="Helvetica"/>
      <w:b/>
      <w:i/>
    </w:rPr>
  </w:style>
  <w:style w:type="character" w:styleId="BodyparagraphsChar" w:customStyle="1">
    <w:name w:val="Body paragraphs Char"/>
    <w:basedOn w:val="DefaultParagraphFont"/>
    <w:link w:val="Bodyparagraphs"/>
    <w:rsid w:val="009D3D8B"/>
    <w:rPr>
      <w:rFonts w:ascii="Helvetica" w:hAnsi="Helvetica"/>
    </w:rPr>
  </w:style>
  <w:style w:type="paragraph" w:styleId="Quote">
    <w:name w:val="Quote"/>
    <w:basedOn w:val="Normal"/>
    <w:next w:val="Normal"/>
    <w:link w:val="QuoteChar"/>
    <w:uiPriority w:val="29"/>
    <w:qFormat/>
    <w:rsid w:val="00953CA0"/>
    <w:pPr>
      <w:spacing w:after="360"/>
      <w:ind w:left="432" w:right="432"/>
    </w:pPr>
  </w:style>
  <w:style w:type="character" w:styleId="QuoteChar" w:customStyle="1">
    <w:name w:val="Quote Char"/>
    <w:basedOn w:val="DefaultParagraphFont"/>
    <w:link w:val="Quote"/>
    <w:uiPriority w:val="29"/>
    <w:rsid w:val="00953CA0"/>
    <w:rPr>
      <w:rFonts w:ascii="Helvetica" w:hAnsi="Helvetica"/>
    </w:rPr>
  </w:style>
  <w:style w:type="paragraph" w:styleId="Caption">
    <w:name w:val="caption"/>
    <w:basedOn w:val="Normal"/>
    <w:next w:val="Normal"/>
    <w:uiPriority w:val="35"/>
    <w:unhideWhenUsed/>
    <w:qFormat/>
    <w:rsid w:val="00672CEF"/>
    <w:pPr>
      <w:spacing w:before="60" w:after="240"/>
    </w:pPr>
    <w:rPr>
      <w:b/>
      <w:bCs/>
      <w:sz w:val="18"/>
      <w:szCs w:val="18"/>
    </w:rPr>
  </w:style>
  <w:style w:type="paragraph" w:styleId="DocumentMap">
    <w:name w:val="Document Map"/>
    <w:basedOn w:val="Normal"/>
    <w:link w:val="DocumentMapChar"/>
    <w:uiPriority w:val="99"/>
    <w:semiHidden/>
    <w:unhideWhenUsed/>
    <w:rsid w:val="0093256E"/>
    <w:rPr>
      <w:rFonts w:ascii="Lucida Grande" w:hAnsi="Lucida Grande" w:cs="Lucida Grande"/>
      <w:sz w:val="24"/>
      <w:szCs w:val="24"/>
    </w:rPr>
  </w:style>
  <w:style w:type="character" w:styleId="DocumentMapChar" w:customStyle="1">
    <w:name w:val="Document Map Char"/>
    <w:basedOn w:val="DefaultParagraphFont"/>
    <w:link w:val="DocumentMap"/>
    <w:uiPriority w:val="99"/>
    <w:semiHidden/>
    <w:rsid w:val="0093256E"/>
    <w:rPr>
      <w:rFonts w:ascii="Lucida Grande" w:hAnsi="Lucida Grande" w:cs="Lucida Grande"/>
      <w:sz w:val="24"/>
      <w:szCs w:val="24"/>
    </w:rPr>
  </w:style>
  <w:style w:type="character" w:styleId="Heading3Char" w:customStyle="1">
    <w:name w:val="Heading 3 Char"/>
    <w:basedOn w:val="DefaultParagraphFont"/>
    <w:link w:val="Heading3"/>
    <w:uiPriority w:val="9"/>
    <w:semiHidden/>
    <w:rsid w:val="00083585"/>
    <w:rPr>
      <w:rFonts w:ascii="Helvetica" w:hAnsi="Helvetica" w:eastAsiaTheme="majorEastAsia" w:cstheme="majorBidi"/>
      <w:szCs w:val="24"/>
      <w:u w:val="single"/>
    </w:rPr>
  </w:style>
  <w:style w:type="paragraph" w:styleId="Title">
    <w:name w:val="Title"/>
    <w:basedOn w:val="Normal"/>
    <w:next w:val="Normal"/>
    <w:link w:val="TitleChar"/>
    <w:uiPriority w:val="10"/>
    <w:rsid w:val="001D618B"/>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1D618B"/>
    <w:rPr>
      <w:rFonts w:ascii="Helvetica" w:hAnsi="Helvetica" w:eastAsiaTheme="majorEastAsia" w:cstheme="majorBidi"/>
      <w:spacing w:val="-10"/>
      <w:kern w:val="28"/>
      <w:sz w:val="56"/>
      <w:szCs w:val="56"/>
    </w:rPr>
  </w:style>
  <w:style w:type="paragraph" w:styleId="Subtitle">
    <w:name w:val="Subtitle"/>
    <w:basedOn w:val="Normal"/>
    <w:next w:val="Normal"/>
    <w:link w:val="SubtitleChar"/>
    <w:uiPriority w:val="11"/>
    <w:rsid w:val="001D618B"/>
    <w:pPr>
      <w:numPr>
        <w:ilvl w:val="1"/>
      </w:numPr>
      <w:spacing w:after="160"/>
    </w:pPr>
    <w:rPr>
      <w:color w:val="5A5A5A" w:themeColor="text1" w:themeTint="A5"/>
      <w:spacing w:val="15"/>
    </w:rPr>
  </w:style>
  <w:style w:type="character" w:styleId="SubtitleChar" w:customStyle="1">
    <w:name w:val="Subtitle Char"/>
    <w:basedOn w:val="DefaultParagraphFont"/>
    <w:link w:val="Subtitle"/>
    <w:uiPriority w:val="11"/>
    <w:rsid w:val="001D618B"/>
    <w:rPr>
      <w:rFonts w:ascii="Helvetica" w:hAnsi="Helvetica"/>
      <w:color w:val="5A5A5A" w:themeColor="text1" w:themeTint="A5"/>
      <w:spacing w:val="15"/>
    </w:rPr>
  </w:style>
  <w:style w:type="paragraph" w:styleId="Syllbullets" w:customStyle="1">
    <w:name w:val="Syll bullets"/>
    <w:basedOn w:val="ListParagraph"/>
    <w:qFormat/>
    <w:rsid w:val="00DD42B5"/>
    <w:pPr>
      <w:numPr>
        <w:numId w:val="12"/>
      </w:numPr>
      <w:tabs>
        <w:tab w:val="num" w:pos="360"/>
      </w:tabs>
      <w:spacing w:after="60"/>
      <w:ind w:left="360" w:firstLine="0"/>
      <w:contextualSpacing w:val="0"/>
    </w:pPr>
    <w:rPr>
      <w:rFonts w:eastAsia="Times New Roman" w:cs="Times New Roman"/>
      <w:szCs w:val="24"/>
      <w:lang w:val="en-CA" w:eastAsia="en-US"/>
    </w:rPr>
  </w:style>
  <w:style w:type="paragraph" w:styleId="ListParagraph">
    <w:name w:val="List Paragraph"/>
    <w:basedOn w:val="Normal"/>
    <w:uiPriority w:val="34"/>
    <w:rsid w:val="00DD42B5"/>
    <w:pPr>
      <w:ind w:left="720"/>
      <w:contextualSpacing/>
    </w:pPr>
  </w:style>
  <w:style w:type="paragraph" w:styleId="Header">
    <w:name w:val="header"/>
    <w:basedOn w:val="Normal"/>
    <w:link w:val="HeaderChar"/>
    <w:uiPriority w:val="99"/>
    <w:unhideWhenUsed/>
    <w:rsid w:val="00DD42B5"/>
    <w:pPr>
      <w:tabs>
        <w:tab w:val="center" w:pos="4680"/>
        <w:tab w:val="right" w:pos="9360"/>
      </w:tabs>
    </w:pPr>
  </w:style>
  <w:style w:type="paragraph" w:styleId="IntenseQuote">
    <w:name w:val="Intense Quote"/>
    <w:basedOn w:val="Normal"/>
    <w:next w:val="Normal"/>
    <w:link w:val="IntenseQuoteChar"/>
    <w:uiPriority w:val="30"/>
    <w:rsid w:val="001D618B"/>
    <w:pPr>
      <w:spacing w:before="360" w:after="360"/>
      <w:ind w:left="864" w:right="864"/>
    </w:pPr>
    <w:rPr>
      <w:i/>
      <w:iCs/>
    </w:rPr>
  </w:style>
  <w:style w:type="character" w:styleId="IntenseQuoteChar" w:customStyle="1">
    <w:name w:val="Intense Quote Char"/>
    <w:basedOn w:val="DefaultParagraphFont"/>
    <w:link w:val="IntenseQuote"/>
    <w:uiPriority w:val="30"/>
    <w:rsid w:val="001D618B"/>
    <w:rPr>
      <w:rFonts w:ascii="Helvetica" w:hAnsi="Helvetica"/>
      <w:i/>
      <w:iCs/>
    </w:rPr>
  </w:style>
  <w:style w:type="character" w:styleId="Strong">
    <w:name w:val="Strong"/>
    <w:basedOn w:val="DefaultParagraphFont"/>
    <w:uiPriority w:val="22"/>
    <w:rsid w:val="001D618B"/>
    <w:rPr>
      <w:rFonts w:ascii="Helvetica" w:hAnsi="Helvetica"/>
      <w:b/>
      <w:bCs/>
    </w:rPr>
  </w:style>
  <w:style w:type="character" w:styleId="IntenseEmphasis">
    <w:name w:val="Intense Emphasis"/>
    <w:basedOn w:val="DefaultParagraphFont"/>
    <w:uiPriority w:val="21"/>
    <w:rsid w:val="001D618B"/>
    <w:rPr>
      <w:rFonts w:ascii="Helvetica" w:hAnsi="Helvetica"/>
      <w:i/>
      <w:iCs/>
      <w:color w:val="auto"/>
    </w:rPr>
  </w:style>
  <w:style w:type="character" w:styleId="Emphasis">
    <w:name w:val="Emphasis"/>
    <w:basedOn w:val="DefaultParagraphFont"/>
    <w:uiPriority w:val="20"/>
    <w:rsid w:val="001D618B"/>
    <w:rPr>
      <w:rFonts w:ascii="Helvetica" w:hAnsi="Helvetica"/>
      <w:i/>
      <w:iCs/>
    </w:rPr>
  </w:style>
  <w:style w:type="character" w:styleId="SubtleEmphasis">
    <w:name w:val="Subtle Emphasis"/>
    <w:basedOn w:val="DefaultParagraphFont"/>
    <w:uiPriority w:val="19"/>
    <w:rsid w:val="001D618B"/>
    <w:rPr>
      <w:rFonts w:ascii="Helvetica" w:hAnsi="Helvetica"/>
      <w:i/>
      <w:iCs/>
      <w:color w:val="404040" w:themeColor="text1" w:themeTint="BF"/>
    </w:rPr>
  </w:style>
  <w:style w:type="character" w:styleId="HeaderChar" w:customStyle="1">
    <w:name w:val="Header Char"/>
    <w:basedOn w:val="DefaultParagraphFont"/>
    <w:link w:val="Header"/>
    <w:uiPriority w:val="99"/>
    <w:rsid w:val="00DD42B5"/>
    <w:rPr>
      <w:rFonts w:ascii="Helvetica" w:hAnsi="Helvetica"/>
    </w:rPr>
  </w:style>
  <w:style w:type="paragraph" w:styleId="Footer">
    <w:name w:val="footer"/>
    <w:basedOn w:val="Normal"/>
    <w:link w:val="FooterChar"/>
    <w:uiPriority w:val="99"/>
    <w:unhideWhenUsed/>
    <w:rsid w:val="00DD42B5"/>
    <w:pPr>
      <w:tabs>
        <w:tab w:val="center" w:pos="4680"/>
        <w:tab w:val="right" w:pos="9360"/>
      </w:tabs>
    </w:pPr>
    <w:rPr>
      <w:sz w:val="18"/>
    </w:rPr>
  </w:style>
  <w:style w:type="character" w:styleId="FooterChar" w:customStyle="1">
    <w:name w:val="Footer Char"/>
    <w:basedOn w:val="DefaultParagraphFont"/>
    <w:link w:val="Footer"/>
    <w:uiPriority w:val="99"/>
    <w:rsid w:val="00DD42B5"/>
    <w:rPr>
      <w:rFonts w:ascii="Helvetica" w:hAnsi="Helvetica"/>
      <w:sz w:val="18"/>
    </w:rPr>
  </w:style>
  <w:style w:type="paragraph" w:styleId="Readingsbullets" w:customStyle="1">
    <w:name w:val="Readings bullets"/>
    <w:basedOn w:val="ListParagraph"/>
    <w:qFormat/>
    <w:rsid w:val="00265443"/>
    <w:pPr>
      <w:numPr>
        <w:numId w:val="13"/>
      </w:numPr>
      <w:spacing w:after="240"/>
      <w:ind w:left="1560" w:hanging="202"/>
    </w:pPr>
    <w:rPr>
      <w:rFonts w:eastAsia="Times New Roman" w:cs="Times New Roman"/>
      <w:lang w:eastAsia="en-US"/>
    </w:rPr>
  </w:style>
  <w:style w:type="character" w:styleId="Heading4Char" w:customStyle="1">
    <w:name w:val="Heading 4 Char"/>
    <w:basedOn w:val="DefaultParagraphFont"/>
    <w:link w:val="Heading4"/>
    <w:uiPriority w:val="9"/>
    <w:rsid w:val="00823D11"/>
    <w:rPr>
      <w:rFonts w:ascii="Helvetica" w:hAnsi="Helvetica" w:eastAsiaTheme="majorEastAsia" w:cstheme="majorBidi"/>
      <w:b/>
      <w:iCs/>
    </w:rPr>
  </w:style>
  <w:style w:type="character" w:styleId="Hyperlink">
    <w:name w:val="Hyperlink"/>
    <w:basedOn w:val="DefaultParagraphFont"/>
    <w:uiPriority w:val="99"/>
    <w:unhideWhenUsed/>
    <w:rsid w:val="000E14F3"/>
    <w:rPr>
      <w:color w:val="0000FF" w:themeColor="hyperlink"/>
      <w:u w:val="single"/>
    </w:rPr>
  </w:style>
  <w:style w:type="character" w:styleId="UnresolvedMention">
    <w:name w:val="Unresolved Mention"/>
    <w:basedOn w:val="DefaultParagraphFont"/>
    <w:uiPriority w:val="99"/>
    <w:rsid w:val="000E14F3"/>
    <w:rPr>
      <w:color w:val="605E5C"/>
      <w:shd w:val="clear" w:color="auto" w:fill="E1DFDD"/>
    </w:rPr>
  </w:style>
  <w:style w:type="paragraph" w:styleId="Meetingminutes" w:customStyle="1">
    <w:name w:val="Meeting minutes"/>
    <w:basedOn w:val="Normal"/>
    <w:qFormat/>
    <w:rsid w:val="009700A0"/>
    <w:pPr>
      <w:tabs>
        <w:tab w:val="left" w:pos="1800"/>
      </w:tabs>
      <w:spacing w:after="120"/>
      <w:ind w:left="1800" w:hanging="1800"/>
    </w:pPr>
  </w:style>
  <w:style w:type="table" w:styleId="TableGrid">
    <w:name w:val="Table Grid"/>
    <w:basedOn w:val="TableNormal"/>
    <w:uiPriority w:val="59"/>
    <w:rsid w:val="007960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themixingmiddle.ca"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alva98@student.ubc.ca"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ubc.zoom.us/j/65300494338?pwd=eFlnVGFRTDRWbVJQY0FoK1UzQjBtQT09" TargetMode="External" Id="R81bde718f2cf4d26"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stevens/Library/Group%20Containers/UBF8T346G9.Office/User%20Content.localized/Templates.localized/210222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F1C555F179B48B8520AA6A38BB8AE" ma:contentTypeVersion="11" ma:contentTypeDescription="Create a new document." ma:contentTypeScope="" ma:versionID="89228036053ad138ac36aad30b87e6af">
  <xsd:schema xmlns:xsd="http://www.w3.org/2001/XMLSchema" xmlns:xs="http://www.w3.org/2001/XMLSchema" xmlns:p="http://schemas.microsoft.com/office/2006/metadata/properties" xmlns:ns2="1723af39-e12a-4839-840f-fa2e5bf3c63b" xmlns:ns3="8f587e87-91c8-47b4-974d-04085d80a83d" targetNamespace="http://schemas.microsoft.com/office/2006/metadata/properties" ma:root="true" ma:fieldsID="e0a6d207d7bc63faada545e148cb977e" ns2:_="" ns3:_="">
    <xsd:import namespace="1723af39-e12a-4839-840f-fa2e5bf3c63b"/>
    <xsd:import namespace="8f587e87-91c8-47b4-974d-04085d80a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3af39-e12a-4839-840f-fa2e5bf3c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7e87-91c8-47b4-974d-04085d80a8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60FA2-D32D-4F55-9186-0066ED5B236A}"/>
</file>

<file path=customXml/itemProps2.xml><?xml version="1.0" encoding="utf-8"?>
<ds:datastoreItem xmlns:ds="http://schemas.openxmlformats.org/officeDocument/2006/customXml" ds:itemID="{851AD7D8-ED00-40BB-98CE-AAE65C54107E}">
  <ds:schemaRefs>
    <ds:schemaRef ds:uri="http://schemas.microsoft.com/sharepoint/v3/contenttype/forms"/>
  </ds:schemaRefs>
</ds:datastoreItem>
</file>

<file path=customXml/itemProps3.xml><?xml version="1.0" encoding="utf-8"?>
<ds:datastoreItem xmlns:ds="http://schemas.openxmlformats.org/officeDocument/2006/customXml" ds:itemID="{3DF43F4A-AE90-4EAB-A45A-8279EF0748C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210222Normal.dotm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Stevens, Sara</cp:lastModifiedBy>
  <cp:revision>14</cp:revision>
  <dcterms:created xsi:type="dcterms:W3CDTF">2021-10-20T22:44:00Z</dcterms:created>
  <dcterms:modified xsi:type="dcterms:W3CDTF">2021-11-03T22:31:30Z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0x0101001DEF1C555F179B48B8520AA6A38BB8AE</vt:lpwstr>
  </property>
</Properties>
</file>