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5BDC2" w14:textId="77777777" w:rsidR="00B06BDD" w:rsidRPr="00026B3F" w:rsidRDefault="00B06BDD" w:rsidP="00026B3F">
      <w:pPr>
        <w:jc w:val="center"/>
        <w:rPr>
          <w:b/>
        </w:rPr>
      </w:pPr>
      <w:r w:rsidRPr="00026B3F">
        <w:rPr>
          <w:b/>
        </w:rPr>
        <w:t>Integrated Unit Plan</w:t>
      </w:r>
    </w:p>
    <w:p w14:paraId="39FD81D6" w14:textId="77777777" w:rsidR="00B06BDD" w:rsidRDefault="009E238C" w:rsidP="00026B3F">
      <w:pPr>
        <w:jc w:val="center"/>
      </w:pPr>
      <w:proofErr w:type="spellStart"/>
      <w:r>
        <w:t>Français</w:t>
      </w:r>
      <w:proofErr w:type="spellEnd"/>
    </w:p>
    <w:p w14:paraId="4D6AB7B9" w14:textId="77777777" w:rsidR="00B06BDD" w:rsidRDefault="00B06BDD"/>
    <w:p w14:paraId="12170AE7" w14:textId="77777777" w:rsidR="00B06BDD" w:rsidRDefault="00B06BDD">
      <w:r w:rsidRPr="00026B3F">
        <w:rPr>
          <w:b/>
        </w:rPr>
        <w:t>Big Idea</w:t>
      </w:r>
      <w:r>
        <w:t xml:space="preserve">: We remember characters in the stories we read. </w:t>
      </w:r>
    </w:p>
    <w:p w14:paraId="1909F977" w14:textId="77777777" w:rsidR="00B06BDD" w:rsidRDefault="00B06BDD"/>
    <w:p w14:paraId="2EB410E4" w14:textId="77777777" w:rsidR="00B06BDD" w:rsidRPr="00026B3F" w:rsidRDefault="00B06BDD">
      <w:pPr>
        <w:rPr>
          <w:b/>
        </w:rPr>
      </w:pPr>
      <w:r w:rsidRPr="00026B3F">
        <w:rPr>
          <w:b/>
        </w:rPr>
        <w:t>Essential Questions:</w:t>
      </w:r>
    </w:p>
    <w:p w14:paraId="4CF8B951" w14:textId="77777777" w:rsidR="00B06BDD" w:rsidRDefault="00B06BDD" w:rsidP="00B06BDD">
      <w:pPr>
        <w:pStyle w:val="ListParagraph"/>
        <w:numPr>
          <w:ilvl w:val="0"/>
          <w:numId w:val="1"/>
        </w:numPr>
      </w:pPr>
      <w:r>
        <w:t>What makes a character memorable?</w:t>
      </w:r>
    </w:p>
    <w:p w14:paraId="7CEA44FE" w14:textId="77777777" w:rsidR="00B06BDD" w:rsidRDefault="00B06BDD" w:rsidP="00B06BDD">
      <w:pPr>
        <w:pStyle w:val="ListParagraph"/>
        <w:numPr>
          <w:ilvl w:val="0"/>
          <w:numId w:val="1"/>
        </w:numPr>
      </w:pPr>
      <w:r>
        <w:t>How can I create a memorable character?</w:t>
      </w:r>
    </w:p>
    <w:p w14:paraId="4265CC0B" w14:textId="77777777" w:rsidR="00B06BDD" w:rsidRDefault="00B06BDD" w:rsidP="00B06BDD">
      <w:pPr>
        <w:pStyle w:val="ListParagraph"/>
        <w:numPr>
          <w:ilvl w:val="0"/>
          <w:numId w:val="1"/>
        </w:numPr>
      </w:pPr>
      <w:r>
        <w:t>In making an endangered animal a character in a short story, can I make their plight more memorable?</w:t>
      </w:r>
    </w:p>
    <w:p w14:paraId="5651A0EE" w14:textId="77777777" w:rsidR="00B06BDD" w:rsidRDefault="00B06BDD" w:rsidP="00B06BDD"/>
    <w:p w14:paraId="1497A99F" w14:textId="77777777" w:rsidR="00B06BDD" w:rsidRPr="00026B3F" w:rsidRDefault="009D7D07" w:rsidP="00B06BDD">
      <w:pPr>
        <w:rPr>
          <w:b/>
        </w:rPr>
      </w:pPr>
      <w:r w:rsidRPr="00026B3F">
        <w:rPr>
          <w:b/>
        </w:rPr>
        <w:t>Grade 6 PLO’s (Nouveau</w:t>
      </w:r>
      <w:r w:rsidR="00B06BDD" w:rsidRPr="00026B3F">
        <w:rPr>
          <w:b/>
        </w:rPr>
        <w:t xml:space="preserve"> curriculum)</w:t>
      </w:r>
    </w:p>
    <w:p w14:paraId="19530677" w14:textId="77777777" w:rsidR="009D7D07" w:rsidRPr="009D7D07" w:rsidRDefault="009D7D07" w:rsidP="00B06BDD">
      <w:pPr>
        <w:rPr>
          <w:lang w:val="fr-CA"/>
        </w:rPr>
      </w:pPr>
      <w:r w:rsidRPr="009D7D07">
        <w:rPr>
          <w:lang w:val="fr-CA"/>
        </w:rPr>
        <w:t>Français</w:t>
      </w:r>
    </w:p>
    <w:p w14:paraId="212BC492" w14:textId="77777777" w:rsidR="00B06BDD" w:rsidRDefault="00B06BDD" w:rsidP="00B06BDD">
      <w:pPr>
        <w:pStyle w:val="ListParagraph"/>
        <w:numPr>
          <w:ilvl w:val="0"/>
          <w:numId w:val="2"/>
        </w:numPr>
        <w:rPr>
          <w:lang w:val="fr-CA"/>
        </w:rPr>
      </w:pPr>
      <w:r w:rsidRPr="00B06BDD">
        <w:rPr>
          <w:lang w:val="fr-CA"/>
        </w:rPr>
        <w:t>L’auteur, même s’il exagère des situations, essaie souvent de permettre aux lecteurs de s’identifier à ses personnages.</w:t>
      </w:r>
      <w:r w:rsidR="00026B3F">
        <w:rPr>
          <w:lang w:val="fr-CA"/>
        </w:rPr>
        <w:t xml:space="preserve"> (p. 12)</w:t>
      </w:r>
    </w:p>
    <w:p w14:paraId="2720D781" w14:textId="77777777" w:rsidR="00B06BDD" w:rsidRDefault="009D7D07" w:rsidP="00B06BDD">
      <w:pPr>
        <w:pStyle w:val="ListParagraph"/>
        <w:numPr>
          <w:ilvl w:val="1"/>
          <w:numId w:val="2"/>
        </w:numPr>
        <w:rPr>
          <w:lang w:val="fr-CA"/>
        </w:rPr>
      </w:pPr>
      <w:r>
        <w:rPr>
          <w:lang w:val="fr-CA"/>
        </w:rPr>
        <w:t>Interpréter un texte de façon autonome pour y réagir.</w:t>
      </w:r>
      <w:r w:rsidR="00026B3F">
        <w:rPr>
          <w:lang w:val="fr-CA"/>
        </w:rPr>
        <w:t xml:space="preserve"> (p. 12)</w:t>
      </w:r>
    </w:p>
    <w:p w14:paraId="31F827C3" w14:textId="77777777" w:rsidR="009D7D07" w:rsidRDefault="00B06BDD" w:rsidP="009D7D07">
      <w:pPr>
        <w:pStyle w:val="ListParagraph"/>
        <w:numPr>
          <w:ilvl w:val="1"/>
          <w:numId w:val="2"/>
        </w:numPr>
        <w:rPr>
          <w:lang w:val="fr-CA"/>
        </w:rPr>
      </w:pPr>
      <w:r>
        <w:rPr>
          <w:lang w:val="fr-CA"/>
        </w:rPr>
        <w:t>Développer son imaginaire par le biais de l’écriture créative.</w:t>
      </w:r>
      <w:r w:rsidR="00026B3F">
        <w:rPr>
          <w:lang w:val="fr-CA"/>
        </w:rPr>
        <w:t xml:space="preserve"> (p. 13)</w:t>
      </w:r>
    </w:p>
    <w:p w14:paraId="181A2AA6" w14:textId="77777777" w:rsidR="009D7D07" w:rsidRPr="009D7D07" w:rsidRDefault="009D7D07" w:rsidP="009D7D07">
      <w:pPr>
        <w:pStyle w:val="ListParagraph"/>
        <w:ind w:left="1440"/>
        <w:rPr>
          <w:lang w:val="fr-CA"/>
        </w:rPr>
      </w:pPr>
    </w:p>
    <w:p w14:paraId="3EE2EEBB" w14:textId="77777777" w:rsidR="009D7D07" w:rsidRPr="00026B3F" w:rsidRDefault="009D7D07" w:rsidP="009D7D07">
      <w:pPr>
        <w:rPr>
          <w:b/>
          <w:lang w:val="fr-CA"/>
        </w:rPr>
      </w:pPr>
      <w:r w:rsidRPr="00026B3F">
        <w:rPr>
          <w:b/>
          <w:lang w:val="fr-CA"/>
        </w:rPr>
        <w:t xml:space="preserve">Grade 7 </w:t>
      </w:r>
      <w:proofErr w:type="spellStart"/>
      <w:r w:rsidRPr="00026B3F">
        <w:rPr>
          <w:b/>
          <w:lang w:val="fr-CA"/>
        </w:rPr>
        <w:t>PLO’s</w:t>
      </w:r>
      <w:proofErr w:type="spellEnd"/>
      <w:r w:rsidRPr="00026B3F">
        <w:rPr>
          <w:b/>
          <w:lang w:val="fr-CA"/>
        </w:rPr>
        <w:t xml:space="preserve"> (</w:t>
      </w:r>
      <w:r w:rsidR="00026B3F" w:rsidRPr="00026B3F">
        <w:rPr>
          <w:b/>
          <w:lang w:val="fr-CA"/>
        </w:rPr>
        <w:t>Old</w:t>
      </w:r>
      <w:r w:rsidRPr="00026B3F">
        <w:rPr>
          <w:b/>
          <w:lang w:val="fr-CA"/>
        </w:rPr>
        <w:t xml:space="preserve"> curriculum)</w:t>
      </w:r>
    </w:p>
    <w:p w14:paraId="22ED6044" w14:textId="77777777" w:rsidR="009D7D07" w:rsidRDefault="009D7D07" w:rsidP="009D7D07">
      <w:pPr>
        <w:rPr>
          <w:lang w:val="fr-CA"/>
        </w:rPr>
      </w:pPr>
      <w:r>
        <w:rPr>
          <w:lang w:val="fr-CA"/>
        </w:rPr>
        <w:t>Science</w:t>
      </w:r>
    </w:p>
    <w:p w14:paraId="0792CC80" w14:textId="77777777" w:rsidR="00026B3F" w:rsidRDefault="00026B3F" w:rsidP="00026B3F">
      <w:pPr>
        <w:pStyle w:val="ListParagraph"/>
        <w:numPr>
          <w:ilvl w:val="0"/>
          <w:numId w:val="2"/>
        </w:numPr>
        <w:rPr>
          <w:lang w:val="en-CA"/>
        </w:rPr>
      </w:pPr>
      <w:r w:rsidRPr="00026B3F">
        <w:rPr>
          <w:lang w:val="en-CA"/>
        </w:rPr>
        <w:t>It is expected that students will evaluate human impacts on local ecosystems.</w:t>
      </w:r>
      <w:r>
        <w:rPr>
          <w:lang w:val="en-CA"/>
        </w:rPr>
        <w:t xml:space="preserve"> (p. 78)</w:t>
      </w:r>
    </w:p>
    <w:p w14:paraId="25BBFC08" w14:textId="77777777" w:rsidR="00026B3F" w:rsidRDefault="00026B3F" w:rsidP="00026B3F">
      <w:pPr>
        <w:rPr>
          <w:lang w:val="en-CA"/>
        </w:rPr>
      </w:pPr>
    </w:p>
    <w:p w14:paraId="37C074DB" w14:textId="77777777" w:rsidR="00026B3F" w:rsidRPr="00026B3F" w:rsidRDefault="00026B3F" w:rsidP="00026B3F">
      <w:pPr>
        <w:rPr>
          <w:lang w:val="fr-CA"/>
        </w:rPr>
      </w:pPr>
      <w:r w:rsidRPr="00026B3F">
        <w:rPr>
          <w:lang w:val="fr-CA"/>
        </w:rPr>
        <w:t>Leçon #1: Introduction</w:t>
      </w:r>
    </w:p>
    <w:p w14:paraId="6D4FC701" w14:textId="77777777" w:rsidR="00026B3F" w:rsidRDefault="00026B3F" w:rsidP="00026B3F">
      <w:pPr>
        <w:pStyle w:val="ListParagraph"/>
        <w:numPr>
          <w:ilvl w:val="0"/>
          <w:numId w:val="2"/>
        </w:numPr>
        <w:rPr>
          <w:lang w:val="fr-CA"/>
        </w:rPr>
      </w:pPr>
      <w:r w:rsidRPr="00026B3F">
        <w:rPr>
          <w:lang w:val="fr-CA"/>
        </w:rPr>
        <w:t xml:space="preserve">Pour développer un </w:t>
      </w:r>
      <w:r w:rsidR="00205765">
        <w:rPr>
          <w:lang w:val="fr-CA"/>
        </w:rPr>
        <w:t>intérêt</w:t>
      </w:r>
      <w:r>
        <w:rPr>
          <w:lang w:val="fr-CA"/>
        </w:rPr>
        <w:t xml:space="preserve"> et pour introduire l’importance des personnages dans les histories, nous allons jouer à « Qui est-ce? ». Chaque élève aura le nom d’un personnage d’un historie d’enfant sur leur dos</w:t>
      </w:r>
      <w:r w:rsidR="003A5E33">
        <w:rPr>
          <w:lang w:val="fr-CA"/>
        </w:rPr>
        <w:t xml:space="preserve"> (incluant d’animaux, robot, animation </w:t>
      </w:r>
      <w:proofErr w:type="spellStart"/>
      <w:r w:rsidR="003A5E33">
        <w:rPr>
          <w:lang w:val="fr-CA"/>
        </w:rPr>
        <w:t>etc</w:t>
      </w:r>
      <w:proofErr w:type="spellEnd"/>
      <w:r w:rsidR="003A5E33">
        <w:rPr>
          <w:lang w:val="fr-CA"/>
        </w:rPr>
        <w:t>)</w:t>
      </w:r>
      <w:r>
        <w:rPr>
          <w:lang w:val="fr-CA"/>
        </w:rPr>
        <w:t>. Deux par deux, ils poseraient les questions que nous pouvons répondre avec un « oui » ou un « non ». Une fois bien identifier, l’élève place</w:t>
      </w:r>
      <w:r w:rsidR="0026332A">
        <w:rPr>
          <w:lang w:val="fr-CA"/>
        </w:rPr>
        <w:t>ra</w:t>
      </w:r>
      <w:r>
        <w:rPr>
          <w:lang w:val="fr-CA"/>
        </w:rPr>
        <w:t xml:space="preserve"> leur personnage au tableau</w:t>
      </w:r>
      <w:r w:rsidR="00205765">
        <w:rPr>
          <w:lang w:val="fr-CA"/>
        </w:rPr>
        <w:t xml:space="preserve">. </w:t>
      </w:r>
    </w:p>
    <w:p w14:paraId="28925C36" w14:textId="77777777" w:rsidR="00205765" w:rsidRDefault="00205765" w:rsidP="00026B3F">
      <w:pPr>
        <w:pStyle w:val="ListParagraph"/>
        <w:numPr>
          <w:ilvl w:val="0"/>
          <w:numId w:val="2"/>
        </w:numPr>
        <w:rPr>
          <w:lang w:val="fr-CA"/>
        </w:rPr>
      </w:pPr>
      <w:r>
        <w:rPr>
          <w:lang w:val="fr-CA"/>
        </w:rPr>
        <w:t xml:space="preserve">Discussion (en paires, et en classe) pour essayer de déduire comment l’auteur a rendu le personnage mémorable : caractéristiques? Descriptions? Les 6 sens? </w:t>
      </w:r>
      <w:r w:rsidR="0026332A">
        <w:rPr>
          <w:lang w:val="fr-CA"/>
        </w:rPr>
        <w:t>(</w:t>
      </w:r>
      <w:proofErr w:type="spellStart"/>
      <w:r w:rsidR="0026332A">
        <w:rPr>
          <w:lang w:val="fr-CA"/>
        </w:rPr>
        <w:t>reminder</w:t>
      </w:r>
      <w:proofErr w:type="spellEnd"/>
      <w:r w:rsidR="0026332A">
        <w:rPr>
          <w:lang w:val="fr-CA"/>
        </w:rPr>
        <w:t xml:space="preserve"> of </w:t>
      </w:r>
      <w:proofErr w:type="spellStart"/>
      <w:r w:rsidR="0026332A">
        <w:rPr>
          <w:lang w:val="fr-CA"/>
        </w:rPr>
        <w:t>character</w:t>
      </w:r>
      <w:proofErr w:type="spellEnd"/>
      <w:r w:rsidR="0026332A">
        <w:rPr>
          <w:lang w:val="fr-CA"/>
        </w:rPr>
        <w:t xml:space="preserve"> </w:t>
      </w:r>
      <w:proofErr w:type="spellStart"/>
      <w:r w:rsidR="0026332A">
        <w:rPr>
          <w:lang w:val="fr-CA"/>
        </w:rPr>
        <w:t>analysis</w:t>
      </w:r>
      <w:proofErr w:type="spellEnd"/>
      <w:r w:rsidR="0026332A">
        <w:rPr>
          <w:lang w:val="fr-CA"/>
        </w:rPr>
        <w:t xml:space="preserve"> </w:t>
      </w:r>
      <w:proofErr w:type="spellStart"/>
      <w:r w:rsidR="0026332A">
        <w:rPr>
          <w:lang w:val="fr-CA"/>
        </w:rPr>
        <w:t>already</w:t>
      </w:r>
      <w:proofErr w:type="spellEnd"/>
      <w:r w:rsidR="0026332A">
        <w:rPr>
          <w:lang w:val="fr-CA"/>
        </w:rPr>
        <w:t xml:space="preserve"> </w:t>
      </w:r>
      <w:proofErr w:type="spellStart"/>
      <w:r w:rsidR="0026332A">
        <w:rPr>
          <w:lang w:val="fr-CA"/>
        </w:rPr>
        <w:t>begun</w:t>
      </w:r>
      <w:proofErr w:type="spellEnd"/>
      <w:r w:rsidR="0026332A">
        <w:rPr>
          <w:lang w:val="fr-CA"/>
        </w:rPr>
        <w:t xml:space="preserve"> in English </w:t>
      </w:r>
      <w:proofErr w:type="spellStart"/>
      <w:r w:rsidR="0026332A">
        <w:rPr>
          <w:lang w:val="fr-CA"/>
        </w:rPr>
        <w:t>Novel</w:t>
      </w:r>
      <w:proofErr w:type="spellEnd"/>
      <w:r w:rsidR="0026332A">
        <w:rPr>
          <w:lang w:val="fr-CA"/>
        </w:rPr>
        <w:t xml:space="preserve"> </w:t>
      </w:r>
      <w:proofErr w:type="spellStart"/>
      <w:r w:rsidR="0026332A">
        <w:rPr>
          <w:lang w:val="fr-CA"/>
        </w:rPr>
        <w:t>Study</w:t>
      </w:r>
      <w:proofErr w:type="spellEnd"/>
      <w:r w:rsidR="0026332A">
        <w:rPr>
          <w:lang w:val="fr-CA"/>
        </w:rPr>
        <w:t xml:space="preserve"> – </w:t>
      </w:r>
      <w:proofErr w:type="spellStart"/>
      <w:r w:rsidR="0026332A">
        <w:rPr>
          <w:lang w:val="fr-CA"/>
        </w:rPr>
        <w:t>creating</w:t>
      </w:r>
      <w:proofErr w:type="spellEnd"/>
      <w:r w:rsidR="0026332A">
        <w:rPr>
          <w:lang w:val="fr-CA"/>
        </w:rPr>
        <w:t xml:space="preserve"> links/connections </w:t>
      </w:r>
      <w:proofErr w:type="spellStart"/>
      <w:r w:rsidR="0026332A">
        <w:rPr>
          <w:lang w:val="fr-CA"/>
        </w:rPr>
        <w:t>between</w:t>
      </w:r>
      <w:proofErr w:type="spellEnd"/>
      <w:r w:rsidR="0026332A">
        <w:rPr>
          <w:lang w:val="fr-CA"/>
        </w:rPr>
        <w:t xml:space="preserve"> </w:t>
      </w:r>
      <w:proofErr w:type="spellStart"/>
      <w:r w:rsidR="0026332A">
        <w:rPr>
          <w:lang w:val="fr-CA"/>
        </w:rPr>
        <w:t>what</w:t>
      </w:r>
      <w:proofErr w:type="spellEnd"/>
      <w:r w:rsidR="0026332A">
        <w:rPr>
          <w:lang w:val="fr-CA"/>
        </w:rPr>
        <w:t xml:space="preserve"> </w:t>
      </w:r>
      <w:proofErr w:type="spellStart"/>
      <w:r w:rsidR="0026332A">
        <w:rPr>
          <w:lang w:val="fr-CA"/>
        </w:rPr>
        <w:t>we</w:t>
      </w:r>
      <w:proofErr w:type="spellEnd"/>
      <w:r w:rsidR="0026332A">
        <w:rPr>
          <w:lang w:val="fr-CA"/>
        </w:rPr>
        <w:t xml:space="preserve"> </w:t>
      </w:r>
      <w:proofErr w:type="spellStart"/>
      <w:r w:rsidR="0026332A">
        <w:rPr>
          <w:lang w:val="fr-CA"/>
        </w:rPr>
        <w:t>cover</w:t>
      </w:r>
      <w:proofErr w:type="spellEnd"/>
      <w:r w:rsidR="0026332A">
        <w:rPr>
          <w:lang w:val="fr-CA"/>
        </w:rPr>
        <w:t xml:space="preserve"> in English </w:t>
      </w:r>
      <w:proofErr w:type="spellStart"/>
      <w:r w:rsidR="0026332A">
        <w:rPr>
          <w:lang w:val="fr-CA"/>
        </w:rPr>
        <w:t>Language</w:t>
      </w:r>
      <w:proofErr w:type="spellEnd"/>
      <w:r w:rsidR="0026332A">
        <w:rPr>
          <w:lang w:val="fr-CA"/>
        </w:rPr>
        <w:t xml:space="preserve"> Arts and French)</w:t>
      </w:r>
    </w:p>
    <w:p w14:paraId="11E85E5C" w14:textId="77777777" w:rsidR="003A5E33" w:rsidRPr="00B778CD" w:rsidRDefault="00205765" w:rsidP="003A5E33">
      <w:pPr>
        <w:pStyle w:val="ListParagraph"/>
        <w:numPr>
          <w:ilvl w:val="0"/>
          <w:numId w:val="4"/>
        </w:numPr>
        <w:rPr>
          <w:lang w:val="fr-CA"/>
        </w:rPr>
      </w:pPr>
      <w:r>
        <w:rPr>
          <w:lang w:val="fr-CA"/>
        </w:rPr>
        <w:t>Pour terminer la class, les élèves écriraient dans leurs journaux 2-3 phrases sur un personnage (du tableau ou un autre) et pourquoi il est mémorable pour eux</w:t>
      </w:r>
      <w:r w:rsidR="003A5E33">
        <w:rPr>
          <w:lang w:val="fr-CA"/>
        </w:rPr>
        <w:t xml:space="preserve"> (évaluation au service de l’apprentissage)</w:t>
      </w:r>
    </w:p>
    <w:p w14:paraId="1A78A1A0" w14:textId="77777777" w:rsidR="00205765" w:rsidRDefault="00205765" w:rsidP="003A5E33">
      <w:pPr>
        <w:pStyle w:val="ListParagraph"/>
        <w:rPr>
          <w:lang w:val="fr-CA"/>
        </w:rPr>
      </w:pPr>
    </w:p>
    <w:p w14:paraId="20DD456D" w14:textId="77777777" w:rsidR="00205765" w:rsidRDefault="00205765" w:rsidP="00205765">
      <w:pPr>
        <w:rPr>
          <w:lang w:val="fr-CA"/>
        </w:rPr>
      </w:pPr>
    </w:p>
    <w:p w14:paraId="63BD3951" w14:textId="77777777" w:rsidR="00205765" w:rsidRDefault="00205765" w:rsidP="00205765">
      <w:pPr>
        <w:rPr>
          <w:lang w:val="fr-CA"/>
        </w:rPr>
      </w:pPr>
      <w:r>
        <w:rPr>
          <w:lang w:val="fr-CA"/>
        </w:rPr>
        <w:t>Leçon #2 :</w:t>
      </w:r>
      <w:r w:rsidRPr="00205765">
        <w:rPr>
          <w:lang w:val="fr-CA"/>
        </w:rPr>
        <w:t xml:space="preserve"> </w:t>
      </w:r>
    </w:p>
    <w:p w14:paraId="6D4CC6A5" w14:textId="77777777" w:rsidR="00205765" w:rsidRDefault="00205765" w:rsidP="00205765">
      <w:pPr>
        <w:pStyle w:val="ListParagraph"/>
        <w:numPr>
          <w:ilvl w:val="0"/>
          <w:numId w:val="3"/>
        </w:numPr>
        <w:rPr>
          <w:lang w:val="fr-CA"/>
        </w:rPr>
      </w:pPr>
      <w:r>
        <w:rPr>
          <w:lang w:val="fr-CA"/>
        </w:rPr>
        <w:t>Modelage : introduire un « </w:t>
      </w:r>
      <w:r w:rsidR="000812BA">
        <w:rPr>
          <w:lang w:val="fr-CA"/>
        </w:rPr>
        <w:t>organigramme</w:t>
      </w:r>
      <w:r>
        <w:rPr>
          <w:lang w:val="fr-CA"/>
        </w:rPr>
        <w:t xml:space="preserve"> » </w:t>
      </w:r>
      <w:r w:rsidR="00B778CD">
        <w:rPr>
          <w:lang w:val="fr-CA"/>
        </w:rPr>
        <w:t>d’un personnage qu’ils vont utilisé pour plusieurs classes</w:t>
      </w:r>
    </w:p>
    <w:p w14:paraId="356D8933" w14:textId="77777777" w:rsidR="00B778CD" w:rsidRDefault="00B778CD" w:rsidP="00205765">
      <w:pPr>
        <w:pStyle w:val="ListParagraph"/>
        <w:numPr>
          <w:ilvl w:val="0"/>
          <w:numId w:val="3"/>
        </w:numPr>
        <w:rPr>
          <w:lang w:val="fr-CA"/>
        </w:rPr>
      </w:pPr>
      <w:r>
        <w:rPr>
          <w:lang w:val="fr-CA"/>
        </w:rPr>
        <w:t>Lecture à voix haute</w:t>
      </w:r>
      <w:r w:rsidR="0026332A">
        <w:rPr>
          <w:lang w:val="fr-CA"/>
        </w:rPr>
        <w:t xml:space="preserve"> (par l’enseignante)</w:t>
      </w:r>
      <w:r>
        <w:rPr>
          <w:lang w:val="fr-CA"/>
        </w:rPr>
        <w:t xml:space="preserve"> des parties au début de « Harry Potter à l’école des sorciers » (sélectionner d’avance).  </w:t>
      </w:r>
    </w:p>
    <w:p w14:paraId="46353AAD" w14:textId="77777777" w:rsidR="00B778CD" w:rsidRDefault="001E1955" w:rsidP="00205765">
      <w:pPr>
        <w:pStyle w:val="ListParagraph"/>
        <w:numPr>
          <w:ilvl w:val="0"/>
          <w:numId w:val="3"/>
        </w:numPr>
        <w:rPr>
          <w:lang w:val="fr-CA"/>
        </w:rPr>
      </w:pPr>
      <w:r>
        <w:rPr>
          <w:lang w:val="fr-CA"/>
        </w:rPr>
        <w:lastRenderedPageBreak/>
        <w:t>L’</w:t>
      </w:r>
      <w:r w:rsidR="00B778CD">
        <w:rPr>
          <w:lang w:val="fr-CA"/>
        </w:rPr>
        <w:t xml:space="preserve"> « </w:t>
      </w:r>
      <w:r w:rsidR="000812BA">
        <w:rPr>
          <w:lang w:val="fr-CA"/>
        </w:rPr>
        <w:t xml:space="preserve">organigramme </w:t>
      </w:r>
      <w:r w:rsidR="00B778CD">
        <w:rPr>
          <w:lang w:val="fr-CA"/>
        </w:rPr>
        <w:t xml:space="preserve">» sera au tableau et sera remplis comme classe avec tous des indices du personnage de Harry </w:t>
      </w:r>
      <w:r>
        <w:rPr>
          <w:lang w:val="fr-CA"/>
        </w:rPr>
        <w:t xml:space="preserve">qu’on trouver en lisant à voix haute </w:t>
      </w:r>
      <w:r w:rsidR="00B778CD">
        <w:rPr>
          <w:lang w:val="fr-CA"/>
        </w:rPr>
        <w:t>pour que les élèves verraient les détails qui rendre quelqu’un réel dans nos têtes.</w:t>
      </w:r>
    </w:p>
    <w:p w14:paraId="0318CDD3" w14:textId="77777777" w:rsidR="00B778CD" w:rsidRDefault="00B778CD" w:rsidP="00205765">
      <w:pPr>
        <w:pStyle w:val="ListParagraph"/>
        <w:numPr>
          <w:ilvl w:val="0"/>
          <w:numId w:val="3"/>
        </w:numPr>
        <w:rPr>
          <w:lang w:val="fr-CA"/>
        </w:rPr>
      </w:pPr>
      <w:r>
        <w:rPr>
          <w:lang w:val="fr-CA"/>
        </w:rPr>
        <w:t>Devoir – penser aux personnages remarquants dans les histories de jeunesse. Apporter un livre de la maison ou chercher à la bibliothèque dans la prochaine classe.</w:t>
      </w:r>
    </w:p>
    <w:p w14:paraId="699CDC5C" w14:textId="77777777" w:rsidR="00B778CD" w:rsidRDefault="00B778CD" w:rsidP="00B778CD">
      <w:pPr>
        <w:rPr>
          <w:lang w:val="fr-CA"/>
        </w:rPr>
      </w:pPr>
    </w:p>
    <w:p w14:paraId="41BEA4EB" w14:textId="77777777" w:rsidR="00B778CD" w:rsidRDefault="00B778CD" w:rsidP="00B778CD">
      <w:pPr>
        <w:rPr>
          <w:lang w:val="fr-CA"/>
        </w:rPr>
      </w:pPr>
      <w:r>
        <w:rPr>
          <w:lang w:val="fr-CA"/>
        </w:rPr>
        <w:t>Leçon #3 :</w:t>
      </w:r>
    </w:p>
    <w:p w14:paraId="49C9A0A4" w14:textId="77777777" w:rsidR="00B778CD" w:rsidRDefault="00B778CD" w:rsidP="00B778CD">
      <w:pPr>
        <w:pStyle w:val="ListParagraph"/>
        <w:numPr>
          <w:ilvl w:val="0"/>
          <w:numId w:val="4"/>
        </w:numPr>
        <w:rPr>
          <w:lang w:val="fr-CA"/>
        </w:rPr>
      </w:pPr>
      <w:r>
        <w:rPr>
          <w:lang w:val="fr-CA"/>
        </w:rPr>
        <w:t>15 – 20 minutes à la bibliothèque</w:t>
      </w:r>
    </w:p>
    <w:p w14:paraId="5724822D" w14:textId="77777777" w:rsidR="00B778CD" w:rsidRDefault="00B778CD" w:rsidP="00B778CD">
      <w:pPr>
        <w:pStyle w:val="ListParagraph"/>
        <w:numPr>
          <w:ilvl w:val="0"/>
          <w:numId w:val="4"/>
        </w:numPr>
        <w:rPr>
          <w:lang w:val="fr-CA"/>
        </w:rPr>
      </w:pPr>
      <w:r>
        <w:rPr>
          <w:lang w:val="fr-CA"/>
        </w:rPr>
        <w:t>les él</w:t>
      </w:r>
      <w:r w:rsidR="000812BA">
        <w:rPr>
          <w:lang w:val="fr-CA"/>
        </w:rPr>
        <w:t>èves font un « organigramme</w:t>
      </w:r>
      <w:r>
        <w:rPr>
          <w:lang w:val="fr-CA"/>
        </w:rPr>
        <w:t> » du personnage de leur livre (</w:t>
      </w:r>
      <w:r w:rsidR="003A5E33">
        <w:rPr>
          <w:lang w:val="fr-CA"/>
        </w:rPr>
        <w:t>évaluation au service de l’apprentissage)</w:t>
      </w:r>
    </w:p>
    <w:p w14:paraId="2EA2E6F1" w14:textId="77777777" w:rsidR="003A5E33" w:rsidRDefault="003A5E33" w:rsidP="003A5E33">
      <w:pPr>
        <w:rPr>
          <w:lang w:val="fr-CA"/>
        </w:rPr>
      </w:pPr>
    </w:p>
    <w:p w14:paraId="3A828949" w14:textId="77777777" w:rsidR="003A5E33" w:rsidRDefault="003A5E33" w:rsidP="003A5E33">
      <w:pPr>
        <w:rPr>
          <w:lang w:val="fr-CA"/>
        </w:rPr>
      </w:pPr>
      <w:r>
        <w:rPr>
          <w:lang w:val="fr-CA"/>
        </w:rPr>
        <w:t>Leçon #4 :</w:t>
      </w:r>
    </w:p>
    <w:p w14:paraId="3CD99847" w14:textId="77777777" w:rsidR="000812BA" w:rsidRPr="000812BA" w:rsidRDefault="001E1955" w:rsidP="000812BA">
      <w:pPr>
        <w:pStyle w:val="ListParagraph"/>
        <w:numPr>
          <w:ilvl w:val="0"/>
          <w:numId w:val="5"/>
        </w:numPr>
        <w:rPr>
          <w:lang w:val="fr-CA"/>
        </w:rPr>
      </w:pPr>
      <w:r>
        <w:rPr>
          <w:lang w:val="fr-CA"/>
        </w:rPr>
        <w:t>L’œil du loup</w:t>
      </w:r>
      <w:r w:rsidR="009C1CEF">
        <w:rPr>
          <w:lang w:val="fr-CA"/>
        </w:rPr>
        <w:t xml:space="preserve"> – leçon à suivre. Chapitre 1; analyse du personnage du loup</w:t>
      </w:r>
      <w:r w:rsidR="00B7789C">
        <w:rPr>
          <w:lang w:val="fr-CA"/>
        </w:rPr>
        <w:t xml:space="preserve"> (pratique guidé)</w:t>
      </w:r>
    </w:p>
    <w:p w14:paraId="02B39EB5" w14:textId="77777777" w:rsidR="003A5E33" w:rsidRDefault="003A5E33" w:rsidP="003A5E33">
      <w:pPr>
        <w:rPr>
          <w:lang w:val="fr-CA"/>
        </w:rPr>
      </w:pPr>
    </w:p>
    <w:p w14:paraId="3FDC4119" w14:textId="77777777" w:rsidR="003A5E33" w:rsidRDefault="003A5E33" w:rsidP="003A5E33">
      <w:pPr>
        <w:rPr>
          <w:lang w:val="fr-CA"/>
        </w:rPr>
      </w:pPr>
      <w:r>
        <w:rPr>
          <w:lang w:val="fr-CA"/>
        </w:rPr>
        <w:t>Leçon #5 :</w:t>
      </w:r>
    </w:p>
    <w:p w14:paraId="7FBA3086" w14:textId="77777777" w:rsidR="009C1CEF" w:rsidRDefault="009C1CEF" w:rsidP="009C1CEF">
      <w:pPr>
        <w:pStyle w:val="ListParagraph"/>
        <w:numPr>
          <w:ilvl w:val="0"/>
          <w:numId w:val="5"/>
        </w:numPr>
        <w:rPr>
          <w:lang w:val="fr-CA"/>
        </w:rPr>
      </w:pPr>
      <w:r>
        <w:rPr>
          <w:lang w:val="fr-CA"/>
        </w:rPr>
        <w:t xml:space="preserve">L’œil du loup – continuation </w:t>
      </w:r>
      <w:proofErr w:type="gramStart"/>
      <w:r>
        <w:rPr>
          <w:lang w:val="fr-CA"/>
        </w:rPr>
        <w:t>du</w:t>
      </w:r>
      <w:proofErr w:type="gramEnd"/>
      <w:r>
        <w:rPr>
          <w:lang w:val="fr-CA"/>
        </w:rPr>
        <w:t xml:space="preserve"> leçon #4 avec le Chapitre 2 – ajouter plus détail à nos organigramme du loup</w:t>
      </w:r>
      <w:r w:rsidR="00B7789C">
        <w:rPr>
          <w:lang w:val="fr-CA"/>
        </w:rPr>
        <w:t xml:space="preserve"> (pratique en petits groupes et ensuite indépendant)</w:t>
      </w:r>
    </w:p>
    <w:p w14:paraId="24E490B9" w14:textId="77777777" w:rsidR="009C1CEF" w:rsidRPr="009C1CEF" w:rsidRDefault="009C1CEF" w:rsidP="009C1CEF">
      <w:pPr>
        <w:pStyle w:val="ListParagraph"/>
        <w:numPr>
          <w:ilvl w:val="0"/>
          <w:numId w:val="5"/>
        </w:numPr>
        <w:rPr>
          <w:lang w:val="fr-CA"/>
        </w:rPr>
      </w:pPr>
      <w:r>
        <w:rPr>
          <w:lang w:val="fr-CA"/>
        </w:rPr>
        <w:t>Question pour leur journal : Écris une citation (une phrase) du Chapitre 2 que tu trouves donne de l’information sur le loup. Pourquoi? (évaluation au service de l’apprentissage)</w:t>
      </w:r>
    </w:p>
    <w:p w14:paraId="6F90CF6A" w14:textId="77777777" w:rsidR="003A5E33" w:rsidRDefault="003A5E33" w:rsidP="003A5E33">
      <w:pPr>
        <w:rPr>
          <w:lang w:val="fr-CA"/>
        </w:rPr>
      </w:pPr>
    </w:p>
    <w:p w14:paraId="2171F6EB" w14:textId="77777777" w:rsidR="003A5E33" w:rsidRDefault="003A5E33" w:rsidP="003A5E33">
      <w:pPr>
        <w:rPr>
          <w:lang w:val="fr-CA"/>
        </w:rPr>
      </w:pPr>
      <w:r>
        <w:rPr>
          <w:lang w:val="fr-CA"/>
        </w:rPr>
        <w:t>Leçon #6 :</w:t>
      </w:r>
    </w:p>
    <w:p w14:paraId="2C1A4DF2" w14:textId="77777777" w:rsidR="009C1CEF" w:rsidRPr="009C1CEF" w:rsidRDefault="009C1CEF" w:rsidP="009C1CEF">
      <w:pPr>
        <w:pStyle w:val="ListParagraph"/>
        <w:numPr>
          <w:ilvl w:val="0"/>
          <w:numId w:val="7"/>
        </w:numPr>
        <w:rPr>
          <w:lang w:val="fr-CA"/>
        </w:rPr>
      </w:pPr>
      <w:r>
        <w:rPr>
          <w:lang w:val="fr-CA"/>
        </w:rPr>
        <w:t>Leçon de Sciences à suivre</w:t>
      </w:r>
    </w:p>
    <w:p w14:paraId="082CF5B7" w14:textId="77777777" w:rsidR="003A5E33" w:rsidRDefault="003A5E33" w:rsidP="003A5E33">
      <w:pPr>
        <w:rPr>
          <w:lang w:val="fr-CA"/>
        </w:rPr>
      </w:pPr>
    </w:p>
    <w:p w14:paraId="3FDB14D1" w14:textId="77777777" w:rsidR="003A5E33" w:rsidRDefault="003A5E33" w:rsidP="003A5E33">
      <w:pPr>
        <w:rPr>
          <w:lang w:val="fr-CA"/>
        </w:rPr>
      </w:pPr>
      <w:r>
        <w:rPr>
          <w:lang w:val="fr-CA"/>
        </w:rPr>
        <w:t>Leçon #7 :</w:t>
      </w:r>
    </w:p>
    <w:p w14:paraId="52BA7DA0" w14:textId="77777777" w:rsidR="009C1CEF" w:rsidRPr="009C1CEF" w:rsidRDefault="009C1CEF" w:rsidP="009C1CEF">
      <w:pPr>
        <w:pStyle w:val="ListParagraph"/>
        <w:numPr>
          <w:ilvl w:val="0"/>
          <w:numId w:val="7"/>
        </w:numPr>
        <w:rPr>
          <w:lang w:val="fr-CA"/>
        </w:rPr>
      </w:pPr>
      <w:r>
        <w:rPr>
          <w:lang w:val="fr-CA"/>
        </w:rPr>
        <w:t xml:space="preserve">Avec l’information trouver en groupe, les élèves travaillerons individuellement pour compléter l’organigramme de leur personnage baser sur </w:t>
      </w:r>
      <w:r w:rsidR="0050689B">
        <w:rPr>
          <w:lang w:val="fr-CA"/>
        </w:rPr>
        <w:t>les détails sur le napperon</w:t>
      </w:r>
    </w:p>
    <w:p w14:paraId="57724BF3" w14:textId="77777777" w:rsidR="003A5E33" w:rsidRDefault="003A5E33" w:rsidP="003A5E33">
      <w:pPr>
        <w:rPr>
          <w:lang w:val="fr-CA"/>
        </w:rPr>
      </w:pPr>
    </w:p>
    <w:p w14:paraId="56D88789" w14:textId="77777777" w:rsidR="003A5E33" w:rsidRDefault="003A5E33" w:rsidP="003A5E33">
      <w:pPr>
        <w:rPr>
          <w:lang w:val="fr-CA"/>
        </w:rPr>
      </w:pPr>
      <w:r>
        <w:rPr>
          <w:lang w:val="fr-CA"/>
        </w:rPr>
        <w:t>Leçon #8 :</w:t>
      </w:r>
    </w:p>
    <w:p w14:paraId="4BD47FF1" w14:textId="77777777" w:rsidR="000812BA" w:rsidRDefault="0050689B" w:rsidP="000812BA">
      <w:pPr>
        <w:pStyle w:val="ListParagraph"/>
        <w:numPr>
          <w:ilvl w:val="0"/>
          <w:numId w:val="5"/>
        </w:numPr>
        <w:rPr>
          <w:lang w:val="fr-CA"/>
        </w:rPr>
      </w:pPr>
      <w:r>
        <w:rPr>
          <w:lang w:val="fr-CA"/>
        </w:rPr>
        <w:t xml:space="preserve">comment </w:t>
      </w:r>
      <w:r w:rsidR="000812BA">
        <w:rPr>
          <w:lang w:val="fr-CA"/>
        </w:rPr>
        <w:t xml:space="preserve">ajouter les détails pour enrichir les descriptions </w:t>
      </w:r>
    </w:p>
    <w:p w14:paraId="323D0CFB" w14:textId="77777777" w:rsidR="000812BA" w:rsidRDefault="000812BA" w:rsidP="000812BA">
      <w:pPr>
        <w:pStyle w:val="ListParagraph"/>
        <w:numPr>
          <w:ilvl w:val="0"/>
          <w:numId w:val="5"/>
        </w:numPr>
        <w:rPr>
          <w:lang w:val="fr-CA"/>
        </w:rPr>
      </w:pPr>
      <w:r>
        <w:rPr>
          <w:lang w:val="fr-CA"/>
        </w:rPr>
        <w:t>les 6 sens</w:t>
      </w:r>
      <w:r w:rsidR="0050689B">
        <w:rPr>
          <w:lang w:val="fr-CA"/>
        </w:rPr>
        <w:t xml:space="preserve"> (les feuilles sont afficher sur un mur en anglais. Il s’agit de poser de questions aux élèves pour s’assurer qu’ils font encore le lien entre l’anglais et le français et que l’idée est pareille)</w:t>
      </w:r>
    </w:p>
    <w:p w14:paraId="6B27B726" w14:textId="77777777" w:rsidR="000812BA" w:rsidRDefault="0050689B" w:rsidP="000812BA">
      <w:pPr>
        <w:pStyle w:val="ListParagraph"/>
        <w:numPr>
          <w:ilvl w:val="0"/>
          <w:numId w:val="5"/>
        </w:numPr>
        <w:rPr>
          <w:lang w:val="fr-CA"/>
        </w:rPr>
      </w:pPr>
      <w:r>
        <w:rPr>
          <w:lang w:val="fr-CA"/>
        </w:rPr>
        <w:t>les adjectives (et une révision de comment les accordés : feuille d’étapes à suivre au tableau)</w:t>
      </w:r>
    </w:p>
    <w:p w14:paraId="6DAA0EF5" w14:textId="77777777" w:rsidR="0050689B" w:rsidRPr="000812BA" w:rsidRDefault="0050689B" w:rsidP="000812BA">
      <w:pPr>
        <w:pStyle w:val="ListParagraph"/>
        <w:numPr>
          <w:ilvl w:val="0"/>
          <w:numId w:val="5"/>
        </w:numPr>
        <w:rPr>
          <w:lang w:val="fr-CA"/>
        </w:rPr>
      </w:pPr>
      <w:r>
        <w:rPr>
          <w:lang w:val="fr-CA"/>
        </w:rPr>
        <w:t>évaluation au service de l’apprentissage – en regardant les organigrammes (où sont-ils rendus; comprennent-ils les concept assez bien pour transformer l’information en personnage?</w:t>
      </w:r>
    </w:p>
    <w:p w14:paraId="300CCB69" w14:textId="77777777" w:rsidR="003A5E33" w:rsidRDefault="003A5E33" w:rsidP="003A5E33">
      <w:pPr>
        <w:rPr>
          <w:lang w:val="fr-CA"/>
        </w:rPr>
      </w:pPr>
    </w:p>
    <w:p w14:paraId="75E43F1A" w14:textId="77777777" w:rsidR="003A5E33" w:rsidRDefault="003A5E33" w:rsidP="003A5E33">
      <w:pPr>
        <w:rPr>
          <w:lang w:val="fr-CA"/>
        </w:rPr>
      </w:pPr>
      <w:r>
        <w:rPr>
          <w:lang w:val="fr-CA"/>
        </w:rPr>
        <w:t>Leçon #9 :</w:t>
      </w:r>
    </w:p>
    <w:p w14:paraId="5055BEFB" w14:textId="77777777" w:rsidR="003A5E33" w:rsidRDefault="000812BA" w:rsidP="003A5E33">
      <w:pPr>
        <w:pStyle w:val="ListParagraph"/>
        <w:numPr>
          <w:ilvl w:val="0"/>
          <w:numId w:val="6"/>
        </w:numPr>
        <w:jc w:val="both"/>
        <w:rPr>
          <w:lang w:val="fr-CA"/>
        </w:rPr>
      </w:pPr>
      <w:r>
        <w:rPr>
          <w:lang w:val="fr-CA"/>
        </w:rPr>
        <w:t>copie finale</w:t>
      </w:r>
      <w:r w:rsidR="0050689B">
        <w:rPr>
          <w:lang w:val="fr-CA"/>
        </w:rPr>
        <w:t xml:space="preserve">; corriger; répondre aux questions; clarifier; vérifier </w:t>
      </w:r>
      <w:proofErr w:type="gramStart"/>
      <w:r w:rsidR="0050689B">
        <w:rPr>
          <w:lang w:val="fr-CA"/>
        </w:rPr>
        <w:t>le</w:t>
      </w:r>
      <w:proofErr w:type="gramEnd"/>
      <w:r w:rsidR="0050689B">
        <w:rPr>
          <w:lang w:val="fr-CA"/>
        </w:rPr>
        <w:t xml:space="preserve"> rubrique </w:t>
      </w:r>
    </w:p>
    <w:p w14:paraId="048C8AD0" w14:textId="77777777" w:rsidR="000812BA" w:rsidRDefault="000812BA" w:rsidP="000812BA">
      <w:pPr>
        <w:pStyle w:val="ListParagraph"/>
        <w:jc w:val="both"/>
        <w:rPr>
          <w:lang w:val="fr-CA"/>
        </w:rPr>
      </w:pPr>
    </w:p>
    <w:p w14:paraId="1EB6090F" w14:textId="77777777" w:rsidR="00593D3A" w:rsidRPr="000812BA" w:rsidRDefault="00593D3A" w:rsidP="000812BA">
      <w:pPr>
        <w:pStyle w:val="ListParagraph"/>
        <w:jc w:val="both"/>
        <w:rPr>
          <w:lang w:val="fr-CA"/>
        </w:rPr>
      </w:pPr>
    </w:p>
    <w:p w14:paraId="48864077" w14:textId="77777777" w:rsidR="003A5E33" w:rsidRDefault="003A5E33" w:rsidP="003A5E33">
      <w:pPr>
        <w:rPr>
          <w:lang w:val="fr-CA"/>
        </w:rPr>
      </w:pPr>
      <w:r>
        <w:rPr>
          <w:lang w:val="fr-CA"/>
        </w:rPr>
        <w:t>Leçon #10 :</w:t>
      </w:r>
    </w:p>
    <w:p w14:paraId="61640206" w14:textId="77777777" w:rsidR="000812BA" w:rsidRDefault="000812BA" w:rsidP="000812BA">
      <w:pPr>
        <w:pStyle w:val="ListParagraph"/>
        <w:numPr>
          <w:ilvl w:val="0"/>
          <w:numId w:val="6"/>
        </w:numPr>
        <w:rPr>
          <w:lang w:val="fr-CA"/>
        </w:rPr>
      </w:pPr>
      <w:r>
        <w:rPr>
          <w:lang w:val="fr-CA"/>
        </w:rPr>
        <w:t>En groupe de quatre, les élèves liraient</w:t>
      </w:r>
      <w:r w:rsidR="0026332A">
        <w:rPr>
          <w:lang w:val="fr-CA"/>
        </w:rPr>
        <w:t>,</w:t>
      </w:r>
      <w:r>
        <w:rPr>
          <w:lang w:val="fr-CA"/>
        </w:rPr>
        <w:t xml:space="preserve"> un par un</w:t>
      </w:r>
      <w:r w:rsidR="0026332A">
        <w:rPr>
          <w:lang w:val="fr-CA"/>
        </w:rPr>
        <w:t>,</w:t>
      </w:r>
      <w:r>
        <w:rPr>
          <w:lang w:val="fr-CA"/>
        </w:rPr>
        <w:t xml:space="preserve"> leur </w:t>
      </w:r>
      <w:r w:rsidR="00085C2B">
        <w:rPr>
          <w:lang w:val="fr-CA"/>
        </w:rPr>
        <w:t>personnage (pour ceux qui ont besoin plus de défi, ils peuvent écrire une historie)</w:t>
      </w:r>
      <w:r>
        <w:rPr>
          <w:lang w:val="fr-CA"/>
        </w:rPr>
        <w:t xml:space="preserve">. </w:t>
      </w:r>
    </w:p>
    <w:p w14:paraId="54AE967E" w14:textId="77777777" w:rsidR="0026332A" w:rsidRDefault="00085C2B" w:rsidP="000812BA">
      <w:pPr>
        <w:pStyle w:val="ListParagraph"/>
        <w:numPr>
          <w:ilvl w:val="0"/>
          <w:numId w:val="6"/>
        </w:numPr>
        <w:rPr>
          <w:lang w:val="fr-CA"/>
        </w:rPr>
      </w:pPr>
      <w:r>
        <w:rPr>
          <w:lang w:val="fr-CA"/>
        </w:rPr>
        <w:t xml:space="preserve">Les trois élèves qui écoutent construiraient un tableau de l’animal basé sur l’information donné. Le lecteur prendra un photo du tableau avec un </w:t>
      </w:r>
      <w:proofErr w:type="spellStart"/>
      <w:r>
        <w:rPr>
          <w:lang w:val="fr-CA"/>
        </w:rPr>
        <w:t>iPad</w:t>
      </w:r>
      <w:proofErr w:type="spellEnd"/>
      <w:r>
        <w:rPr>
          <w:lang w:val="fr-CA"/>
        </w:rPr>
        <w:t xml:space="preserve"> et me l’envoyer</w:t>
      </w:r>
    </w:p>
    <w:p w14:paraId="48D03258" w14:textId="77777777" w:rsidR="001E1955" w:rsidRDefault="00085C2B" w:rsidP="001E1955">
      <w:pPr>
        <w:pStyle w:val="ListParagraph"/>
        <w:numPr>
          <w:ilvl w:val="0"/>
          <w:numId w:val="6"/>
        </w:numPr>
        <w:rPr>
          <w:lang w:val="fr-CA"/>
        </w:rPr>
      </w:pPr>
      <w:r>
        <w:rPr>
          <w:lang w:val="fr-CA"/>
        </w:rPr>
        <w:t xml:space="preserve">L’évaluation sommative sera fait sur la participation dans les groupes </w:t>
      </w:r>
      <w:r w:rsidR="001E1955">
        <w:rPr>
          <w:lang w:val="fr-CA"/>
        </w:rPr>
        <w:t xml:space="preserve">(écoute et faire un tableau) et aussi un écrit sur leur personnages. Ceux qui écrivent une histoire vont avoir dépassé les attentes. </w:t>
      </w:r>
    </w:p>
    <w:p w14:paraId="76283A40" w14:textId="77777777" w:rsidR="001E1955" w:rsidRDefault="001E1955" w:rsidP="001E1955">
      <w:pPr>
        <w:rPr>
          <w:lang w:val="fr-CA"/>
        </w:rPr>
      </w:pPr>
    </w:p>
    <w:p w14:paraId="004F92C1" w14:textId="77777777" w:rsidR="001E1955" w:rsidRPr="001E1955" w:rsidRDefault="001E1955" w:rsidP="001E1955">
      <w:pPr>
        <w:rPr>
          <w:lang w:val="fr-CA"/>
        </w:rPr>
      </w:pPr>
      <w:r>
        <w:rPr>
          <w:lang w:val="fr-CA"/>
        </w:rPr>
        <w:t>NB Dans les prochaines leçon, nous explorerons les concepts comme : débuter une histoire,  développer le déroulement d’une histoire, faire une conclusion et comment de planifier ton histoire.</w:t>
      </w:r>
    </w:p>
    <w:p w14:paraId="07BDA001" w14:textId="77777777" w:rsidR="003A5E33" w:rsidRDefault="003A5E33" w:rsidP="003A5E33">
      <w:pPr>
        <w:rPr>
          <w:lang w:val="fr-CA"/>
        </w:rPr>
      </w:pPr>
    </w:p>
    <w:p w14:paraId="10AFE816" w14:textId="77777777" w:rsidR="00DB0205" w:rsidRDefault="00DB0205" w:rsidP="003A5E33">
      <w:pPr>
        <w:rPr>
          <w:lang w:val="fr-CA"/>
        </w:rPr>
      </w:pPr>
    </w:p>
    <w:p w14:paraId="47674BCE" w14:textId="77777777" w:rsidR="00DB0205" w:rsidRDefault="00DB0205" w:rsidP="003A5E33">
      <w:pPr>
        <w:rPr>
          <w:lang w:val="fr-CA"/>
        </w:rPr>
      </w:pPr>
      <w:r>
        <w:rPr>
          <w:lang w:val="fr-CA"/>
        </w:rPr>
        <w:t>Ressources :</w:t>
      </w:r>
    </w:p>
    <w:p w14:paraId="60D3F4CA" w14:textId="77777777" w:rsidR="00DB0205" w:rsidRPr="00DB0205" w:rsidRDefault="00DB0205" w:rsidP="003A5E33">
      <w:pPr>
        <w:rPr>
          <w:b/>
          <w:lang w:val="fr-CA"/>
        </w:rPr>
      </w:pPr>
      <w:r w:rsidRPr="00DB0205">
        <w:rPr>
          <w:b/>
          <w:lang w:val="fr-CA"/>
        </w:rPr>
        <w:t xml:space="preserve">L’ours </w:t>
      </w:r>
      <w:proofErr w:type="spellStart"/>
      <w:r w:rsidRPr="00DB0205">
        <w:rPr>
          <w:b/>
          <w:lang w:val="fr-CA"/>
        </w:rPr>
        <w:t>kermode</w:t>
      </w:r>
      <w:proofErr w:type="spellEnd"/>
    </w:p>
    <w:p w14:paraId="3E62CE89" w14:textId="77777777" w:rsidR="00DB0205" w:rsidRDefault="00DB0205" w:rsidP="003A5E33">
      <w:pPr>
        <w:rPr>
          <w:lang w:val="fr-CA"/>
        </w:rPr>
      </w:pPr>
      <w:r w:rsidRPr="00DB0205">
        <w:rPr>
          <w:lang w:val="fr-CA"/>
        </w:rPr>
        <w:t>https://ici.radio-canada.ca/actualite/semaineverte/ColorSection/fauneFlore/031109/kermode.shtml</w:t>
      </w:r>
    </w:p>
    <w:p w14:paraId="6F9A3FD9" w14:textId="77777777" w:rsidR="00DB0205" w:rsidRDefault="00473ACE" w:rsidP="003A5E33">
      <w:pPr>
        <w:rPr>
          <w:lang w:val="fr-CA"/>
        </w:rPr>
      </w:pPr>
      <w:r>
        <w:rPr>
          <w:lang w:val="fr-CA"/>
        </w:rPr>
        <w:t>L’outre de mer</w:t>
      </w:r>
    </w:p>
    <w:p w14:paraId="0B905F1F" w14:textId="77777777" w:rsidR="00473ACE" w:rsidRDefault="00473ACE" w:rsidP="003A5E33">
      <w:pPr>
        <w:rPr>
          <w:lang w:val="fr-CA"/>
        </w:rPr>
      </w:pPr>
      <w:r w:rsidRPr="00473ACE">
        <w:rPr>
          <w:lang w:val="fr-CA"/>
        </w:rPr>
        <w:t>http://www.thecanadianencyclopedia.ca/fr/article/sea-otter/</w:t>
      </w:r>
    </w:p>
    <w:p w14:paraId="3C9DE255" w14:textId="77777777" w:rsidR="00DB0205" w:rsidRDefault="00473ACE" w:rsidP="003A5E33">
      <w:pPr>
        <w:rPr>
          <w:lang w:val="fr-CA"/>
        </w:rPr>
      </w:pPr>
      <w:r>
        <w:rPr>
          <w:lang w:val="fr-CA"/>
        </w:rPr>
        <w:t>La marmotte</w:t>
      </w:r>
    </w:p>
    <w:p w14:paraId="1000A7F4" w14:textId="77777777" w:rsidR="00473ACE" w:rsidRDefault="009E238C" w:rsidP="003A5E33">
      <w:pPr>
        <w:rPr>
          <w:lang w:val="fr-CA"/>
        </w:rPr>
      </w:pPr>
      <w:hyperlink r:id="rId6" w:history="1">
        <w:r w:rsidR="00B61B9D" w:rsidRPr="00500F21">
          <w:rPr>
            <w:rStyle w:val="Hyperlink"/>
            <w:lang w:val="fr-CA"/>
          </w:rPr>
          <w:t>http://www.thecanadianencyclopedia.ca/fr/article/marmot/</w:t>
        </w:r>
      </w:hyperlink>
    </w:p>
    <w:p w14:paraId="043803A7" w14:textId="77777777" w:rsidR="00B61B9D" w:rsidRDefault="00B61B9D" w:rsidP="003A5E33">
      <w:pPr>
        <w:rPr>
          <w:lang w:val="fr-CA"/>
        </w:rPr>
      </w:pPr>
      <w:r>
        <w:rPr>
          <w:lang w:val="fr-CA"/>
        </w:rPr>
        <w:t>Les chouettes tachetées</w:t>
      </w:r>
    </w:p>
    <w:p w14:paraId="73F0C022" w14:textId="77777777" w:rsidR="00B61B9D" w:rsidRDefault="009E238C" w:rsidP="003A5E33">
      <w:pPr>
        <w:rPr>
          <w:lang w:val="fr-CA"/>
        </w:rPr>
      </w:pPr>
      <w:hyperlink r:id="rId7" w:history="1">
        <w:r w:rsidR="00B61B9D" w:rsidRPr="00500F21">
          <w:rPr>
            <w:rStyle w:val="Hyperlink"/>
            <w:lang w:val="fr-CA"/>
          </w:rPr>
          <w:t>http://davidsuzuki.org/fr/blogues/la-science-en-action/2010/04/les-chouettes-tachetees-de-plus-en-plus-rares/</w:t>
        </w:r>
      </w:hyperlink>
    </w:p>
    <w:p w14:paraId="7607C778" w14:textId="77777777" w:rsidR="00B61B9D" w:rsidRDefault="00B61B9D" w:rsidP="003A5E33">
      <w:pPr>
        <w:rPr>
          <w:lang w:val="fr-CA"/>
        </w:rPr>
      </w:pPr>
      <w:r>
        <w:rPr>
          <w:lang w:val="fr-CA"/>
        </w:rPr>
        <w:t>Le saumon rouge (sockeye)</w:t>
      </w:r>
    </w:p>
    <w:p w14:paraId="237C2ED2" w14:textId="77777777" w:rsidR="00B61B9D" w:rsidRDefault="00B61B9D" w:rsidP="003A5E33">
      <w:pPr>
        <w:rPr>
          <w:lang w:val="fr-CA"/>
        </w:rPr>
      </w:pPr>
      <w:r w:rsidRPr="00B61B9D">
        <w:rPr>
          <w:lang w:val="fr-CA"/>
        </w:rPr>
        <w:t>http://davidsuzuki.org/fr/blogues/la-science-en-action/2009/08/le-saumon-rouge-en-difficulte/</w:t>
      </w:r>
    </w:p>
    <w:p w14:paraId="6E1CFB3D" w14:textId="77777777" w:rsidR="00DB0205" w:rsidRDefault="00DB0205" w:rsidP="003A5E33">
      <w:pPr>
        <w:rPr>
          <w:lang w:val="fr-CA"/>
        </w:rPr>
      </w:pPr>
    </w:p>
    <w:p w14:paraId="68DF41E7" w14:textId="77777777" w:rsidR="00DB0CA5" w:rsidRDefault="00DB0CA5" w:rsidP="003A5E33">
      <w:pPr>
        <w:rPr>
          <w:lang w:val="fr-CA"/>
        </w:rPr>
      </w:pPr>
    </w:p>
    <w:p w14:paraId="57F026BD" w14:textId="77777777" w:rsidR="00DB0CA5" w:rsidRDefault="00DB0CA5" w:rsidP="003A5E33">
      <w:pPr>
        <w:rPr>
          <w:lang w:val="fr-CA"/>
        </w:rPr>
      </w:pPr>
    </w:p>
    <w:p w14:paraId="330B091C" w14:textId="77777777" w:rsidR="00DB0CA5" w:rsidRDefault="00DB0CA5" w:rsidP="003A5E33">
      <w:pPr>
        <w:rPr>
          <w:lang w:val="fr-CA"/>
        </w:rPr>
      </w:pPr>
    </w:p>
    <w:p w14:paraId="496958F4" w14:textId="77777777" w:rsidR="00DB0CA5" w:rsidRDefault="00DB0CA5" w:rsidP="003A5E33">
      <w:pPr>
        <w:rPr>
          <w:lang w:val="fr-CA"/>
        </w:rPr>
      </w:pPr>
    </w:p>
    <w:p w14:paraId="6986640D" w14:textId="77777777" w:rsidR="00A672B1" w:rsidRDefault="00A672B1" w:rsidP="003A5E33">
      <w:pPr>
        <w:rPr>
          <w:lang w:val="fr-CA"/>
        </w:rPr>
      </w:pPr>
    </w:p>
    <w:p w14:paraId="63B937A3" w14:textId="77777777" w:rsidR="00A672B1" w:rsidRDefault="00A672B1" w:rsidP="003A5E33">
      <w:pPr>
        <w:rPr>
          <w:lang w:val="fr-CA"/>
        </w:rPr>
      </w:pPr>
    </w:p>
    <w:p w14:paraId="53985E27" w14:textId="77777777" w:rsidR="00A672B1" w:rsidRDefault="00A672B1" w:rsidP="003A5E33">
      <w:pPr>
        <w:rPr>
          <w:lang w:val="fr-CA"/>
        </w:rPr>
      </w:pPr>
    </w:p>
    <w:p w14:paraId="1760D443" w14:textId="77777777" w:rsidR="00A672B1" w:rsidRDefault="00A672B1" w:rsidP="003A5E33">
      <w:pPr>
        <w:rPr>
          <w:lang w:val="fr-CA"/>
        </w:rPr>
      </w:pPr>
    </w:p>
    <w:p w14:paraId="78BBDCDD" w14:textId="77777777" w:rsidR="00A672B1" w:rsidRDefault="00A672B1" w:rsidP="003A5E33">
      <w:pPr>
        <w:rPr>
          <w:lang w:val="fr-CA"/>
        </w:rPr>
      </w:pPr>
    </w:p>
    <w:p w14:paraId="5A14F1E9" w14:textId="77777777" w:rsidR="00A672B1" w:rsidRDefault="00A672B1" w:rsidP="003A5E33">
      <w:pPr>
        <w:rPr>
          <w:lang w:val="fr-CA"/>
        </w:rPr>
      </w:pPr>
    </w:p>
    <w:p w14:paraId="70915993" w14:textId="77777777" w:rsidR="00A672B1" w:rsidRDefault="00A672B1" w:rsidP="003A5E33">
      <w:pPr>
        <w:rPr>
          <w:lang w:val="fr-CA"/>
        </w:rPr>
      </w:pPr>
    </w:p>
    <w:p w14:paraId="132645C1" w14:textId="77777777" w:rsidR="00A672B1" w:rsidRDefault="00A672B1" w:rsidP="003A5E33">
      <w:pPr>
        <w:rPr>
          <w:lang w:val="fr-CA"/>
        </w:rPr>
      </w:pPr>
    </w:p>
    <w:p w14:paraId="3E4EBF93" w14:textId="77777777" w:rsidR="00A672B1" w:rsidRDefault="00A672B1" w:rsidP="003A5E33">
      <w:pPr>
        <w:rPr>
          <w:lang w:val="fr-CA"/>
        </w:rPr>
      </w:pPr>
    </w:p>
    <w:p w14:paraId="6E1848A9" w14:textId="77777777" w:rsidR="00A672B1" w:rsidRDefault="00A672B1" w:rsidP="003A5E33">
      <w:pPr>
        <w:rPr>
          <w:lang w:val="fr-CA"/>
        </w:rPr>
      </w:pPr>
    </w:p>
    <w:p w14:paraId="34A86891" w14:textId="77777777" w:rsidR="00A672B1" w:rsidRDefault="00A672B1" w:rsidP="003A5E33">
      <w:pPr>
        <w:rPr>
          <w:lang w:val="fr-CA"/>
        </w:rPr>
      </w:pPr>
    </w:p>
    <w:p w14:paraId="3BC04F2E" w14:textId="77777777" w:rsidR="00A672B1" w:rsidRDefault="00A672B1" w:rsidP="003A5E33">
      <w:pPr>
        <w:rPr>
          <w:lang w:val="fr-CA"/>
        </w:rPr>
      </w:pPr>
    </w:p>
    <w:p w14:paraId="5BAA5CA5" w14:textId="77777777" w:rsidR="00A672B1" w:rsidRDefault="00A672B1" w:rsidP="003A5E33">
      <w:pPr>
        <w:rPr>
          <w:lang w:val="fr-CA"/>
        </w:rPr>
      </w:pPr>
    </w:p>
    <w:tbl>
      <w:tblPr>
        <w:tblStyle w:val="TableGrid"/>
        <w:tblW w:w="0" w:type="auto"/>
        <w:tblLook w:val="04A0" w:firstRow="1" w:lastRow="0" w:firstColumn="1" w:lastColumn="0" w:noHBand="0" w:noVBand="1"/>
      </w:tblPr>
      <w:tblGrid>
        <w:gridCol w:w="8856"/>
      </w:tblGrid>
      <w:tr w:rsidR="00C9003D" w14:paraId="6EF26615" w14:textId="77777777" w:rsidTr="00C9003D">
        <w:tc>
          <w:tcPr>
            <w:tcW w:w="8856" w:type="dxa"/>
            <w:shd w:val="clear" w:color="auto" w:fill="E5B8B7" w:themeFill="accent2" w:themeFillTint="66"/>
          </w:tcPr>
          <w:p w14:paraId="31B103FA" w14:textId="77777777" w:rsidR="00C9003D" w:rsidRPr="00C9003D" w:rsidRDefault="00C9003D" w:rsidP="00C9003D">
            <w:pPr>
              <w:jc w:val="center"/>
              <w:rPr>
                <w:b/>
                <w:lang w:val="fr-CA"/>
              </w:rPr>
            </w:pPr>
            <w:proofErr w:type="spellStart"/>
            <w:r w:rsidRPr="00C9003D">
              <w:rPr>
                <w:b/>
                <w:lang w:val="fr-CA"/>
              </w:rPr>
              <w:t>Lesson</w:t>
            </w:r>
            <w:proofErr w:type="spellEnd"/>
            <w:r w:rsidRPr="00C9003D">
              <w:rPr>
                <w:b/>
                <w:lang w:val="fr-CA"/>
              </w:rPr>
              <w:t xml:space="preserve"> 4 « L’œil du loup »</w:t>
            </w:r>
          </w:p>
        </w:tc>
      </w:tr>
      <w:tr w:rsidR="00C9003D" w14:paraId="010005F1" w14:textId="77777777" w:rsidTr="00C9003D">
        <w:tc>
          <w:tcPr>
            <w:tcW w:w="8856" w:type="dxa"/>
          </w:tcPr>
          <w:p w14:paraId="644332C8" w14:textId="77777777" w:rsidR="00C9003D" w:rsidRDefault="00C9003D" w:rsidP="003A5E33">
            <w:pPr>
              <w:rPr>
                <w:lang w:val="fr-CA"/>
              </w:rPr>
            </w:pPr>
            <w:r w:rsidRPr="00C9003D">
              <w:rPr>
                <w:b/>
                <w:lang w:val="fr-CA"/>
              </w:rPr>
              <w:t>Gr. 6/7 </w:t>
            </w:r>
            <w:r>
              <w:rPr>
                <w:lang w:val="fr-CA"/>
              </w:rPr>
              <w:t xml:space="preserve">: L’auteur, même s’il exagère </w:t>
            </w:r>
            <w:proofErr w:type="gramStart"/>
            <w:r>
              <w:rPr>
                <w:lang w:val="fr-CA"/>
              </w:rPr>
              <w:t>des situation</w:t>
            </w:r>
            <w:proofErr w:type="gramEnd"/>
            <w:r>
              <w:rPr>
                <w:lang w:val="fr-CA"/>
              </w:rPr>
              <w:t>, essaie souvent de permettre aux lecteurs de s’identifier à ses personnage (6</w:t>
            </w:r>
            <w:r w:rsidRPr="00C9003D">
              <w:rPr>
                <w:vertAlign w:val="superscript"/>
                <w:lang w:val="fr-CA"/>
              </w:rPr>
              <w:t>e</w:t>
            </w:r>
            <w:r>
              <w:rPr>
                <w:lang w:val="fr-CA"/>
              </w:rPr>
              <w:t xml:space="preserve"> année</w:t>
            </w:r>
            <w:r w:rsidR="00B7789C">
              <w:rPr>
                <w:lang w:val="fr-CA"/>
              </w:rPr>
              <w:t xml:space="preserve"> (nouveau)</w:t>
            </w:r>
            <w:r>
              <w:rPr>
                <w:lang w:val="fr-CA"/>
              </w:rPr>
              <w:t>, p. 12)</w:t>
            </w:r>
          </w:p>
        </w:tc>
      </w:tr>
      <w:tr w:rsidR="00C9003D" w14:paraId="6C3017D4" w14:textId="77777777" w:rsidTr="00C9003D">
        <w:tc>
          <w:tcPr>
            <w:tcW w:w="8856" w:type="dxa"/>
          </w:tcPr>
          <w:p w14:paraId="78F09583" w14:textId="77777777" w:rsidR="00C9003D" w:rsidRDefault="00C9003D" w:rsidP="003A5E33">
            <w:pPr>
              <w:rPr>
                <w:lang w:val="fr-CA"/>
              </w:rPr>
            </w:pPr>
            <w:proofErr w:type="spellStart"/>
            <w:r w:rsidRPr="00C9003D">
              <w:rPr>
                <w:b/>
                <w:lang w:val="fr-CA"/>
              </w:rPr>
              <w:t>Students</w:t>
            </w:r>
            <w:proofErr w:type="spellEnd"/>
            <w:r w:rsidRPr="00C9003D">
              <w:rPr>
                <w:b/>
                <w:lang w:val="fr-CA"/>
              </w:rPr>
              <w:t xml:space="preserve"> </w:t>
            </w:r>
            <w:proofErr w:type="spellStart"/>
            <w:r w:rsidRPr="00C9003D">
              <w:rPr>
                <w:b/>
                <w:lang w:val="fr-CA"/>
              </w:rPr>
              <w:t>will</w:t>
            </w:r>
            <w:proofErr w:type="spellEnd"/>
            <w:r w:rsidRPr="00C9003D">
              <w:rPr>
                <w:b/>
                <w:lang w:val="fr-CA"/>
              </w:rPr>
              <w:t xml:space="preserve"> know </w:t>
            </w:r>
            <w:r>
              <w:rPr>
                <w:lang w:val="fr-CA"/>
              </w:rPr>
              <w:t xml:space="preserve">: </w:t>
            </w:r>
            <w:proofErr w:type="spellStart"/>
            <w:r>
              <w:rPr>
                <w:lang w:val="fr-CA"/>
              </w:rPr>
              <w:t>with</w:t>
            </w:r>
            <w:proofErr w:type="spellEnd"/>
            <w:r>
              <w:rPr>
                <w:lang w:val="fr-CA"/>
              </w:rPr>
              <w:t xml:space="preserve"> guidance </w:t>
            </w:r>
            <w:proofErr w:type="spellStart"/>
            <w:r>
              <w:rPr>
                <w:lang w:val="fr-CA"/>
              </w:rPr>
              <w:t>from</w:t>
            </w:r>
            <w:proofErr w:type="spellEnd"/>
            <w:r>
              <w:rPr>
                <w:lang w:val="fr-CA"/>
              </w:rPr>
              <w:t xml:space="preserve"> </w:t>
            </w:r>
            <w:proofErr w:type="spellStart"/>
            <w:r>
              <w:rPr>
                <w:lang w:val="fr-CA"/>
              </w:rPr>
              <w:t>their</w:t>
            </w:r>
            <w:proofErr w:type="spellEnd"/>
            <w:r>
              <w:rPr>
                <w:lang w:val="fr-CA"/>
              </w:rPr>
              <w:t xml:space="preserve"> </w:t>
            </w:r>
            <w:proofErr w:type="spellStart"/>
            <w:r>
              <w:rPr>
                <w:lang w:val="fr-CA"/>
              </w:rPr>
              <w:t>teacher</w:t>
            </w:r>
            <w:proofErr w:type="spellEnd"/>
            <w:r>
              <w:rPr>
                <w:lang w:val="fr-CA"/>
              </w:rPr>
              <w:t xml:space="preserve">, how to </w:t>
            </w:r>
            <w:proofErr w:type="spellStart"/>
            <w:r>
              <w:rPr>
                <w:lang w:val="fr-CA"/>
              </w:rPr>
              <w:t>find</w:t>
            </w:r>
            <w:proofErr w:type="spellEnd"/>
            <w:r>
              <w:rPr>
                <w:lang w:val="fr-CA"/>
              </w:rPr>
              <w:t xml:space="preserve"> clues </w:t>
            </w:r>
            <w:proofErr w:type="spellStart"/>
            <w:r>
              <w:rPr>
                <w:lang w:val="fr-CA"/>
              </w:rPr>
              <w:t>within</w:t>
            </w:r>
            <w:proofErr w:type="spellEnd"/>
            <w:r>
              <w:rPr>
                <w:lang w:val="fr-CA"/>
              </w:rPr>
              <w:t xml:space="preserve"> a </w:t>
            </w:r>
            <w:proofErr w:type="spellStart"/>
            <w:r>
              <w:rPr>
                <w:lang w:val="fr-CA"/>
              </w:rPr>
              <w:t>text</w:t>
            </w:r>
            <w:proofErr w:type="spellEnd"/>
            <w:r>
              <w:rPr>
                <w:lang w:val="fr-CA"/>
              </w:rPr>
              <w:t xml:space="preserve"> </w:t>
            </w:r>
            <w:proofErr w:type="spellStart"/>
            <w:r>
              <w:rPr>
                <w:lang w:val="fr-CA"/>
              </w:rPr>
              <w:t>that</w:t>
            </w:r>
            <w:proofErr w:type="spellEnd"/>
            <w:r>
              <w:rPr>
                <w:lang w:val="fr-CA"/>
              </w:rPr>
              <w:t xml:space="preserve"> help the </w:t>
            </w:r>
            <w:proofErr w:type="spellStart"/>
            <w:r>
              <w:rPr>
                <w:lang w:val="fr-CA"/>
              </w:rPr>
              <w:t>reader</w:t>
            </w:r>
            <w:proofErr w:type="spellEnd"/>
            <w:r>
              <w:rPr>
                <w:lang w:val="fr-CA"/>
              </w:rPr>
              <w:t xml:space="preserve"> </w:t>
            </w:r>
            <w:proofErr w:type="spellStart"/>
            <w:r>
              <w:rPr>
                <w:lang w:val="fr-CA"/>
              </w:rPr>
              <w:t>develop</w:t>
            </w:r>
            <w:proofErr w:type="spellEnd"/>
            <w:r>
              <w:rPr>
                <w:lang w:val="fr-CA"/>
              </w:rPr>
              <w:t xml:space="preserve"> </w:t>
            </w:r>
            <w:proofErr w:type="spellStart"/>
            <w:r>
              <w:rPr>
                <w:lang w:val="fr-CA"/>
              </w:rPr>
              <w:t>their</w:t>
            </w:r>
            <w:proofErr w:type="spellEnd"/>
            <w:r>
              <w:rPr>
                <w:lang w:val="fr-CA"/>
              </w:rPr>
              <w:t xml:space="preserve"> </w:t>
            </w:r>
            <w:proofErr w:type="spellStart"/>
            <w:r>
              <w:rPr>
                <w:lang w:val="fr-CA"/>
              </w:rPr>
              <w:t>visual</w:t>
            </w:r>
            <w:proofErr w:type="spellEnd"/>
            <w:r>
              <w:rPr>
                <w:lang w:val="fr-CA"/>
              </w:rPr>
              <w:t xml:space="preserve"> and </w:t>
            </w:r>
            <w:proofErr w:type="spellStart"/>
            <w:r>
              <w:rPr>
                <w:lang w:val="fr-CA"/>
              </w:rPr>
              <w:t>emotional</w:t>
            </w:r>
            <w:proofErr w:type="spellEnd"/>
            <w:r>
              <w:rPr>
                <w:lang w:val="fr-CA"/>
              </w:rPr>
              <w:t xml:space="preserve"> perception of the </w:t>
            </w:r>
            <w:proofErr w:type="spellStart"/>
            <w:r>
              <w:rPr>
                <w:lang w:val="fr-CA"/>
              </w:rPr>
              <w:t>character</w:t>
            </w:r>
            <w:proofErr w:type="spellEnd"/>
            <w:r>
              <w:rPr>
                <w:lang w:val="fr-CA"/>
              </w:rPr>
              <w:t xml:space="preserve"> in the story (Le loup)</w:t>
            </w:r>
          </w:p>
          <w:p w14:paraId="40A4ADD0" w14:textId="77777777" w:rsidR="00C9003D" w:rsidRDefault="00C9003D" w:rsidP="003A5E33">
            <w:pPr>
              <w:rPr>
                <w:lang w:val="fr-CA"/>
              </w:rPr>
            </w:pPr>
            <w:proofErr w:type="spellStart"/>
            <w:r w:rsidRPr="00C9003D">
              <w:rPr>
                <w:b/>
                <w:lang w:val="fr-CA"/>
              </w:rPr>
              <w:t>Students</w:t>
            </w:r>
            <w:proofErr w:type="spellEnd"/>
            <w:r w:rsidRPr="00C9003D">
              <w:rPr>
                <w:b/>
                <w:lang w:val="fr-CA"/>
              </w:rPr>
              <w:t xml:space="preserve"> </w:t>
            </w:r>
            <w:proofErr w:type="spellStart"/>
            <w:r w:rsidRPr="00C9003D">
              <w:rPr>
                <w:b/>
                <w:lang w:val="fr-CA"/>
              </w:rPr>
              <w:t>will</w:t>
            </w:r>
            <w:proofErr w:type="spellEnd"/>
            <w:r w:rsidRPr="00C9003D">
              <w:rPr>
                <w:b/>
                <w:lang w:val="fr-CA"/>
              </w:rPr>
              <w:t xml:space="preserve"> </w:t>
            </w:r>
            <w:proofErr w:type="spellStart"/>
            <w:r w:rsidRPr="00C9003D">
              <w:rPr>
                <w:b/>
                <w:lang w:val="fr-CA"/>
              </w:rPr>
              <w:t>be</w:t>
            </w:r>
            <w:proofErr w:type="spellEnd"/>
            <w:r w:rsidRPr="00C9003D">
              <w:rPr>
                <w:b/>
                <w:lang w:val="fr-CA"/>
              </w:rPr>
              <w:t xml:space="preserve"> able </w:t>
            </w:r>
            <w:r>
              <w:rPr>
                <w:lang w:val="fr-CA"/>
              </w:rPr>
              <w:t xml:space="preserve">: </w:t>
            </w:r>
            <w:proofErr w:type="spellStart"/>
            <w:r>
              <w:rPr>
                <w:lang w:val="fr-CA"/>
              </w:rPr>
              <w:t>with</w:t>
            </w:r>
            <w:proofErr w:type="spellEnd"/>
            <w:r>
              <w:rPr>
                <w:lang w:val="fr-CA"/>
              </w:rPr>
              <w:t xml:space="preserve"> guidance </w:t>
            </w:r>
            <w:proofErr w:type="spellStart"/>
            <w:r>
              <w:rPr>
                <w:lang w:val="fr-CA"/>
              </w:rPr>
              <w:t>from</w:t>
            </w:r>
            <w:proofErr w:type="spellEnd"/>
            <w:r>
              <w:rPr>
                <w:lang w:val="fr-CA"/>
              </w:rPr>
              <w:t xml:space="preserve"> </w:t>
            </w:r>
            <w:proofErr w:type="spellStart"/>
            <w:r>
              <w:rPr>
                <w:lang w:val="fr-CA"/>
              </w:rPr>
              <w:t>their</w:t>
            </w:r>
            <w:proofErr w:type="spellEnd"/>
            <w:r>
              <w:rPr>
                <w:lang w:val="fr-CA"/>
              </w:rPr>
              <w:t xml:space="preserve"> </w:t>
            </w:r>
            <w:proofErr w:type="spellStart"/>
            <w:r>
              <w:rPr>
                <w:lang w:val="fr-CA"/>
              </w:rPr>
              <w:t>teacher</w:t>
            </w:r>
            <w:proofErr w:type="spellEnd"/>
            <w:r>
              <w:rPr>
                <w:lang w:val="fr-CA"/>
              </w:rPr>
              <w:t xml:space="preserve">, to </w:t>
            </w:r>
            <w:proofErr w:type="spellStart"/>
            <w:r>
              <w:rPr>
                <w:lang w:val="fr-CA"/>
              </w:rPr>
              <w:t>identify</w:t>
            </w:r>
            <w:proofErr w:type="spellEnd"/>
            <w:r>
              <w:rPr>
                <w:lang w:val="fr-CA"/>
              </w:rPr>
              <w:t xml:space="preserve"> the clues and place </w:t>
            </w:r>
            <w:proofErr w:type="spellStart"/>
            <w:r>
              <w:rPr>
                <w:lang w:val="fr-CA"/>
              </w:rPr>
              <w:t>them</w:t>
            </w:r>
            <w:proofErr w:type="spellEnd"/>
            <w:r>
              <w:rPr>
                <w:lang w:val="fr-CA"/>
              </w:rPr>
              <w:t xml:space="preserve"> in the </w:t>
            </w:r>
            <w:proofErr w:type="spellStart"/>
            <w:r>
              <w:rPr>
                <w:lang w:val="fr-CA"/>
              </w:rPr>
              <w:t>graphic</w:t>
            </w:r>
            <w:proofErr w:type="spellEnd"/>
            <w:r>
              <w:rPr>
                <w:lang w:val="fr-CA"/>
              </w:rPr>
              <w:t xml:space="preserve"> </w:t>
            </w:r>
            <w:proofErr w:type="spellStart"/>
            <w:r>
              <w:rPr>
                <w:lang w:val="fr-CA"/>
              </w:rPr>
              <w:t>organizer</w:t>
            </w:r>
            <w:proofErr w:type="spellEnd"/>
          </w:p>
          <w:p w14:paraId="08ACE73F" w14:textId="77777777" w:rsidR="00C9003D" w:rsidRDefault="00C9003D" w:rsidP="003A5E33">
            <w:pPr>
              <w:rPr>
                <w:lang w:val="fr-CA"/>
              </w:rPr>
            </w:pPr>
            <w:r>
              <w:rPr>
                <w:lang w:val="fr-CA"/>
              </w:rPr>
              <w:t xml:space="preserve">(This </w:t>
            </w:r>
            <w:proofErr w:type="spellStart"/>
            <w:r>
              <w:rPr>
                <w:lang w:val="fr-CA"/>
              </w:rPr>
              <w:t>lesson</w:t>
            </w:r>
            <w:proofErr w:type="spellEnd"/>
            <w:r>
              <w:rPr>
                <w:lang w:val="fr-CA"/>
              </w:rPr>
              <w:t xml:space="preserve"> </w:t>
            </w:r>
            <w:proofErr w:type="spellStart"/>
            <w:r>
              <w:rPr>
                <w:lang w:val="fr-CA"/>
              </w:rPr>
              <w:t>is</w:t>
            </w:r>
            <w:proofErr w:type="spellEnd"/>
            <w:r>
              <w:rPr>
                <w:lang w:val="fr-CA"/>
              </w:rPr>
              <w:t xml:space="preserve"> the « </w:t>
            </w:r>
            <w:proofErr w:type="spellStart"/>
            <w:r>
              <w:rPr>
                <w:lang w:val="fr-CA"/>
              </w:rPr>
              <w:t>doing</w:t>
            </w:r>
            <w:proofErr w:type="spellEnd"/>
            <w:r>
              <w:rPr>
                <w:lang w:val="fr-CA"/>
              </w:rPr>
              <w:t xml:space="preserve"> </w:t>
            </w:r>
            <w:proofErr w:type="spellStart"/>
            <w:r>
              <w:rPr>
                <w:lang w:val="fr-CA"/>
              </w:rPr>
              <w:t>with</w:t>
            </w:r>
            <w:proofErr w:type="spellEnd"/>
            <w:r>
              <w:rPr>
                <w:lang w:val="fr-CA"/>
              </w:rPr>
              <w:t xml:space="preserve"> guidance » aspect of </w:t>
            </w:r>
            <w:proofErr w:type="spellStart"/>
            <w:r>
              <w:rPr>
                <w:lang w:val="fr-CA"/>
              </w:rPr>
              <w:t>Vygotsky’s</w:t>
            </w:r>
            <w:proofErr w:type="spellEnd"/>
            <w:r>
              <w:rPr>
                <w:lang w:val="fr-CA"/>
              </w:rPr>
              <w:t xml:space="preserve"> zone of proximal </w:t>
            </w:r>
            <w:proofErr w:type="spellStart"/>
            <w:r>
              <w:rPr>
                <w:lang w:val="fr-CA"/>
              </w:rPr>
              <w:t>development</w:t>
            </w:r>
            <w:proofErr w:type="spellEnd"/>
            <w:r>
              <w:rPr>
                <w:lang w:val="fr-CA"/>
              </w:rPr>
              <w:t xml:space="preserve">. The </w:t>
            </w:r>
            <w:proofErr w:type="spellStart"/>
            <w:r>
              <w:rPr>
                <w:lang w:val="fr-CA"/>
              </w:rPr>
              <w:t>following</w:t>
            </w:r>
            <w:proofErr w:type="spellEnd"/>
            <w:r>
              <w:rPr>
                <w:lang w:val="fr-CA"/>
              </w:rPr>
              <w:t xml:space="preserve"> </w:t>
            </w:r>
            <w:proofErr w:type="spellStart"/>
            <w:r>
              <w:rPr>
                <w:lang w:val="fr-CA"/>
              </w:rPr>
              <w:t>lesson</w:t>
            </w:r>
            <w:proofErr w:type="spellEnd"/>
            <w:r>
              <w:rPr>
                <w:lang w:val="fr-CA"/>
              </w:rPr>
              <w:t xml:space="preserve"> </w:t>
            </w:r>
            <w:proofErr w:type="spellStart"/>
            <w:r>
              <w:rPr>
                <w:lang w:val="fr-CA"/>
              </w:rPr>
              <w:t>will</w:t>
            </w:r>
            <w:proofErr w:type="spellEnd"/>
            <w:r>
              <w:rPr>
                <w:lang w:val="fr-CA"/>
              </w:rPr>
              <w:t xml:space="preserve"> </w:t>
            </w:r>
            <w:proofErr w:type="spellStart"/>
            <w:r>
              <w:rPr>
                <w:lang w:val="fr-CA"/>
              </w:rPr>
              <w:t>be</w:t>
            </w:r>
            <w:proofErr w:type="spellEnd"/>
            <w:r>
              <w:rPr>
                <w:lang w:val="fr-CA"/>
              </w:rPr>
              <w:t xml:space="preserve"> the </w:t>
            </w:r>
            <w:proofErr w:type="spellStart"/>
            <w:r>
              <w:rPr>
                <w:lang w:val="fr-CA"/>
              </w:rPr>
              <w:t>next</w:t>
            </w:r>
            <w:proofErr w:type="spellEnd"/>
            <w:r>
              <w:rPr>
                <w:lang w:val="fr-CA"/>
              </w:rPr>
              <w:t xml:space="preserve"> stage </w:t>
            </w:r>
            <w:proofErr w:type="spellStart"/>
            <w:r>
              <w:rPr>
                <w:lang w:val="fr-CA"/>
              </w:rPr>
              <w:t>where</w:t>
            </w:r>
            <w:proofErr w:type="spellEnd"/>
            <w:r>
              <w:rPr>
                <w:lang w:val="fr-CA"/>
              </w:rPr>
              <w:t xml:space="preserve"> </w:t>
            </w:r>
            <w:proofErr w:type="spellStart"/>
            <w:r>
              <w:rPr>
                <w:lang w:val="fr-CA"/>
              </w:rPr>
              <w:t>they</w:t>
            </w:r>
            <w:proofErr w:type="spellEnd"/>
            <w:r>
              <w:rPr>
                <w:lang w:val="fr-CA"/>
              </w:rPr>
              <w:t xml:space="preserve"> </w:t>
            </w:r>
            <w:proofErr w:type="spellStart"/>
            <w:r>
              <w:rPr>
                <w:lang w:val="fr-CA"/>
              </w:rPr>
              <w:t>will</w:t>
            </w:r>
            <w:proofErr w:type="spellEnd"/>
            <w:r>
              <w:rPr>
                <w:lang w:val="fr-CA"/>
              </w:rPr>
              <w:t xml:space="preserve"> </w:t>
            </w:r>
            <w:proofErr w:type="spellStart"/>
            <w:r>
              <w:rPr>
                <w:lang w:val="fr-CA"/>
              </w:rPr>
              <w:t>be</w:t>
            </w:r>
            <w:proofErr w:type="spellEnd"/>
            <w:r>
              <w:rPr>
                <w:lang w:val="fr-CA"/>
              </w:rPr>
              <w:t xml:space="preserve"> </w:t>
            </w:r>
            <w:proofErr w:type="spellStart"/>
            <w:r>
              <w:rPr>
                <w:lang w:val="fr-CA"/>
              </w:rPr>
              <w:t>searching</w:t>
            </w:r>
            <w:proofErr w:type="spellEnd"/>
            <w:r>
              <w:rPr>
                <w:lang w:val="fr-CA"/>
              </w:rPr>
              <w:t xml:space="preserve"> for clues </w:t>
            </w:r>
            <w:proofErr w:type="spellStart"/>
            <w:r>
              <w:rPr>
                <w:lang w:val="fr-CA"/>
              </w:rPr>
              <w:t>with</w:t>
            </w:r>
            <w:proofErr w:type="spellEnd"/>
            <w:r>
              <w:rPr>
                <w:lang w:val="fr-CA"/>
              </w:rPr>
              <w:t xml:space="preserve"> </w:t>
            </w:r>
            <w:proofErr w:type="spellStart"/>
            <w:r>
              <w:rPr>
                <w:lang w:val="fr-CA"/>
              </w:rPr>
              <w:t>peers</w:t>
            </w:r>
            <w:proofErr w:type="spellEnd"/>
            <w:r>
              <w:rPr>
                <w:lang w:val="fr-CA"/>
              </w:rPr>
              <w:t xml:space="preserve"> and </w:t>
            </w:r>
            <w:proofErr w:type="spellStart"/>
            <w:r>
              <w:rPr>
                <w:lang w:val="fr-CA"/>
              </w:rPr>
              <w:t>then</w:t>
            </w:r>
            <w:proofErr w:type="spellEnd"/>
            <w:r>
              <w:rPr>
                <w:lang w:val="fr-CA"/>
              </w:rPr>
              <w:t xml:space="preserve"> on </w:t>
            </w:r>
            <w:proofErr w:type="spellStart"/>
            <w:r>
              <w:rPr>
                <w:lang w:val="fr-CA"/>
              </w:rPr>
              <w:t>their</w:t>
            </w:r>
            <w:proofErr w:type="spellEnd"/>
            <w:r>
              <w:rPr>
                <w:lang w:val="fr-CA"/>
              </w:rPr>
              <w:t xml:space="preserve"> </w:t>
            </w:r>
            <w:proofErr w:type="spellStart"/>
            <w:r>
              <w:rPr>
                <w:lang w:val="fr-CA"/>
              </w:rPr>
              <w:t>own</w:t>
            </w:r>
            <w:proofErr w:type="spellEnd"/>
            <w:r>
              <w:rPr>
                <w:lang w:val="fr-CA"/>
              </w:rPr>
              <w:t>)</w:t>
            </w:r>
          </w:p>
        </w:tc>
      </w:tr>
      <w:tr w:rsidR="00C9003D" w14:paraId="3760039D" w14:textId="77777777" w:rsidTr="00B552F7">
        <w:tc>
          <w:tcPr>
            <w:tcW w:w="8856" w:type="dxa"/>
            <w:shd w:val="clear" w:color="auto" w:fill="E5B8B7" w:themeFill="accent2" w:themeFillTint="66"/>
          </w:tcPr>
          <w:p w14:paraId="0C0F05D9" w14:textId="77777777" w:rsidR="00C9003D" w:rsidRPr="00C9003D" w:rsidRDefault="00C9003D" w:rsidP="00C9003D">
            <w:pPr>
              <w:jc w:val="center"/>
              <w:rPr>
                <w:b/>
                <w:lang w:val="fr-CA"/>
              </w:rPr>
            </w:pPr>
            <w:proofErr w:type="spellStart"/>
            <w:r w:rsidRPr="00C9003D">
              <w:rPr>
                <w:b/>
                <w:lang w:val="fr-CA"/>
              </w:rPr>
              <w:t>Assessment</w:t>
            </w:r>
            <w:proofErr w:type="spellEnd"/>
            <w:r w:rsidRPr="00C9003D">
              <w:rPr>
                <w:b/>
                <w:lang w:val="fr-CA"/>
              </w:rPr>
              <w:t>/</w:t>
            </w:r>
            <w:proofErr w:type="spellStart"/>
            <w:r w:rsidRPr="00C9003D">
              <w:rPr>
                <w:b/>
                <w:lang w:val="fr-CA"/>
              </w:rPr>
              <w:t>Evaluation</w:t>
            </w:r>
            <w:proofErr w:type="spellEnd"/>
          </w:p>
        </w:tc>
      </w:tr>
      <w:tr w:rsidR="00C9003D" w14:paraId="57C852CF" w14:textId="77777777" w:rsidTr="00C9003D">
        <w:tc>
          <w:tcPr>
            <w:tcW w:w="8856" w:type="dxa"/>
          </w:tcPr>
          <w:p w14:paraId="79777732" w14:textId="77777777" w:rsidR="00C9003D" w:rsidRDefault="00B552F7" w:rsidP="003A5E33">
            <w:pPr>
              <w:rPr>
                <w:lang w:val="fr-CA"/>
              </w:rPr>
            </w:pPr>
            <w:r w:rsidRPr="00795EDE">
              <w:rPr>
                <w:b/>
                <w:lang w:val="fr-CA"/>
              </w:rPr>
              <w:t xml:space="preserve">How </w:t>
            </w:r>
            <w:proofErr w:type="spellStart"/>
            <w:r w:rsidRPr="00795EDE">
              <w:rPr>
                <w:b/>
                <w:lang w:val="fr-CA"/>
              </w:rPr>
              <w:t>will</w:t>
            </w:r>
            <w:proofErr w:type="spellEnd"/>
            <w:r w:rsidRPr="00795EDE">
              <w:rPr>
                <w:b/>
                <w:lang w:val="fr-CA"/>
              </w:rPr>
              <w:t xml:space="preserve"> </w:t>
            </w:r>
            <w:proofErr w:type="spellStart"/>
            <w:r w:rsidRPr="00795EDE">
              <w:rPr>
                <w:b/>
                <w:lang w:val="fr-CA"/>
              </w:rPr>
              <w:t>we</w:t>
            </w:r>
            <w:proofErr w:type="spellEnd"/>
            <w:r w:rsidRPr="00795EDE">
              <w:rPr>
                <w:b/>
                <w:lang w:val="fr-CA"/>
              </w:rPr>
              <w:t xml:space="preserve"> know?</w:t>
            </w:r>
            <w:r>
              <w:rPr>
                <w:lang w:val="fr-CA"/>
              </w:rPr>
              <w:t xml:space="preserve"> Learning journal entry, participation in discussions, </w:t>
            </w:r>
            <w:proofErr w:type="spellStart"/>
            <w:r>
              <w:rPr>
                <w:lang w:val="fr-CA"/>
              </w:rPr>
              <w:t>filling</w:t>
            </w:r>
            <w:proofErr w:type="spellEnd"/>
            <w:r>
              <w:rPr>
                <w:lang w:val="fr-CA"/>
              </w:rPr>
              <w:t xml:space="preserve"> in the </w:t>
            </w:r>
            <w:proofErr w:type="spellStart"/>
            <w:r>
              <w:rPr>
                <w:lang w:val="fr-CA"/>
              </w:rPr>
              <w:t>graphic</w:t>
            </w:r>
            <w:proofErr w:type="spellEnd"/>
            <w:r>
              <w:rPr>
                <w:lang w:val="fr-CA"/>
              </w:rPr>
              <w:t xml:space="preserve"> </w:t>
            </w:r>
            <w:proofErr w:type="spellStart"/>
            <w:r>
              <w:rPr>
                <w:lang w:val="fr-CA"/>
              </w:rPr>
              <w:t>organizer</w:t>
            </w:r>
            <w:proofErr w:type="spellEnd"/>
            <w:r>
              <w:rPr>
                <w:lang w:val="fr-CA"/>
              </w:rPr>
              <w:t xml:space="preserve"> (not to </w:t>
            </w:r>
            <w:proofErr w:type="spellStart"/>
            <w:r>
              <w:rPr>
                <w:lang w:val="fr-CA"/>
              </w:rPr>
              <w:t>be</w:t>
            </w:r>
            <w:proofErr w:type="spellEnd"/>
            <w:r>
              <w:rPr>
                <w:lang w:val="fr-CA"/>
              </w:rPr>
              <w:t xml:space="preserve"> </w:t>
            </w:r>
            <w:proofErr w:type="spellStart"/>
            <w:r>
              <w:rPr>
                <w:lang w:val="fr-CA"/>
              </w:rPr>
              <w:t>graded</w:t>
            </w:r>
            <w:proofErr w:type="spellEnd"/>
            <w:r>
              <w:rPr>
                <w:lang w:val="fr-CA"/>
              </w:rPr>
              <w:t xml:space="preserve"> but </w:t>
            </w:r>
            <w:proofErr w:type="spellStart"/>
            <w:r>
              <w:rPr>
                <w:lang w:val="fr-CA"/>
              </w:rPr>
              <w:t>rather</w:t>
            </w:r>
            <w:proofErr w:type="spellEnd"/>
            <w:r>
              <w:rPr>
                <w:lang w:val="fr-CA"/>
              </w:rPr>
              <w:t xml:space="preserve">, </w:t>
            </w:r>
            <w:proofErr w:type="spellStart"/>
            <w:r>
              <w:rPr>
                <w:lang w:val="fr-CA"/>
              </w:rPr>
              <w:t>used</w:t>
            </w:r>
            <w:proofErr w:type="spellEnd"/>
            <w:r>
              <w:rPr>
                <w:lang w:val="fr-CA"/>
              </w:rPr>
              <w:t xml:space="preserve"> as a « </w:t>
            </w:r>
            <w:proofErr w:type="spellStart"/>
            <w:r>
              <w:rPr>
                <w:lang w:val="fr-CA"/>
              </w:rPr>
              <w:t>learning</w:t>
            </w:r>
            <w:proofErr w:type="spellEnd"/>
            <w:r>
              <w:rPr>
                <w:lang w:val="fr-CA"/>
              </w:rPr>
              <w:t xml:space="preserve"> for » </w:t>
            </w:r>
            <w:proofErr w:type="spellStart"/>
            <w:r>
              <w:rPr>
                <w:lang w:val="fr-CA"/>
              </w:rPr>
              <w:t>assessment</w:t>
            </w:r>
            <w:proofErr w:type="spellEnd"/>
            <w:r>
              <w:rPr>
                <w:lang w:val="fr-CA"/>
              </w:rPr>
              <w:t xml:space="preserve"> </w:t>
            </w:r>
            <w:proofErr w:type="spellStart"/>
            <w:r>
              <w:rPr>
                <w:lang w:val="fr-CA"/>
              </w:rPr>
              <w:t>tool</w:t>
            </w:r>
            <w:proofErr w:type="spellEnd"/>
          </w:p>
          <w:p w14:paraId="7724BF35" w14:textId="77777777" w:rsidR="00B552F7" w:rsidRDefault="00B552F7" w:rsidP="003A5E33">
            <w:pPr>
              <w:rPr>
                <w:lang w:val="fr-CA"/>
              </w:rPr>
            </w:pPr>
            <w:r w:rsidRPr="00795EDE">
              <w:rPr>
                <w:b/>
                <w:lang w:val="fr-CA"/>
              </w:rPr>
              <w:t xml:space="preserve">How </w:t>
            </w:r>
            <w:proofErr w:type="spellStart"/>
            <w:r w:rsidRPr="00795EDE">
              <w:rPr>
                <w:b/>
                <w:lang w:val="fr-CA"/>
              </w:rPr>
              <w:t>will</w:t>
            </w:r>
            <w:proofErr w:type="spellEnd"/>
            <w:r w:rsidRPr="00795EDE">
              <w:rPr>
                <w:b/>
                <w:lang w:val="fr-CA"/>
              </w:rPr>
              <w:t xml:space="preserve"> </w:t>
            </w:r>
            <w:proofErr w:type="spellStart"/>
            <w:r w:rsidRPr="00795EDE">
              <w:rPr>
                <w:b/>
                <w:lang w:val="fr-CA"/>
              </w:rPr>
              <w:t>they</w:t>
            </w:r>
            <w:proofErr w:type="spellEnd"/>
            <w:r w:rsidRPr="00795EDE">
              <w:rPr>
                <w:b/>
                <w:lang w:val="fr-CA"/>
              </w:rPr>
              <w:t xml:space="preserve"> know?</w:t>
            </w:r>
            <w:r>
              <w:rPr>
                <w:lang w:val="fr-CA"/>
              </w:rPr>
              <w:t xml:space="preserve"> Learning journal entry</w:t>
            </w:r>
          </w:p>
        </w:tc>
      </w:tr>
      <w:tr w:rsidR="00C9003D" w14:paraId="7ABA0403" w14:textId="77777777" w:rsidTr="00B552F7">
        <w:tc>
          <w:tcPr>
            <w:tcW w:w="8856" w:type="dxa"/>
            <w:shd w:val="clear" w:color="auto" w:fill="E5B8B7" w:themeFill="accent2" w:themeFillTint="66"/>
          </w:tcPr>
          <w:p w14:paraId="3B1DA119" w14:textId="77777777" w:rsidR="00C9003D" w:rsidRPr="00B552F7" w:rsidRDefault="00B552F7" w:rsidP="00B552F7">
            <w:pPr>
              <w:tabs>
                <w:tab w:val="left" w:pos="2280"/>
              </w:tabs>
              <w:jc w:val="center"/>
              <w:rPr>
                <w:b/>
                <w:lang w:val="fr-CA"/>
              </w:rPr>
            </w:pPr>
            <w:r w:rsidRPr="00B552F7">
              <w:rPr>
                <w:b/>
                <w:lang w:val="fr-CA"/>
              </w:rPr>
              <w:t>The plan</w:t>
            </w:r>
          </w:p>
        </w:tc>
      </w:tr>
      <w:tr w:rsidR="00C9003D" w14:paraId="31B67563" w14:textId="77777777" w:rsidTr="00C9003D">
        <w:tc>
          <w:tcPr>
            <w:tcW w:w="8856" w:type="dxa"/>
          </w:tcPr>
          <w:p w14:paraId="4D38CF51" w14:textId="77777777" w:rsidR="00C9003D" w:rsidRDefault="00B552F7" w:rsidP="003A5E33">
            <w:pPr>
              <w:rPr>
                <w:lang w:val="fr-CA"/>
              </w:rPr>
            </w:pPr>
            <w:r>
              <w:rPr>
                <w:lang w:val="fr-CA"/>
              </w:rPr>
              <w:t>Qu’est-ce qu’il arrive quand le personnage dans une histoire est un animal?</w:t>
            </w:r>
          </w:p>
          <w:p w14:paraId="17762361" w14:textId="77777777" w:rsidR="00A22485" w:rsidRDefault="00B552F7" w:rsidP="00B552F7">
            <w:pPr>
              <w:rPr>
                <w:lang w:val="en-CA"/>
              </w:rPr>
            </w:pPr>
            <w:r w:rsidRPr="00B7789C">
              <w:rPr>
                <w:b/>
                <w:lang w:val="en-CA"/>
              </w:rPr>
              <w:t xml:space="preserve">Prior </w:t>
            </w:r>
            <w:proofErr w:type="gramStart"/>
            <w:r w:rsidRPr="00B7789C">
              <w:rPr>
                <w:b/>
                <w:lang w:val="en-CA"/>
              </w:rPr>
              <w:t>knowledge </w:t>
            </w:r>
            <w:r w:rsidRPr="00A22485">
              <w:rPr>
                <w:lang w:val="en-CA"/>
              </w:rPr>
              <w:t>:</w:t>
            </w:r>
            <w:proofErr w:type="gramEnd"/>
            <w:r w:rsidRPr="00A22485">
              <w:rPr>
                <w:lang w:val="en-CA"/>
              </w:rPr>
              <w:t xml:space="preserve"> </w:t>
            </w:r>
          </w:p>
          <w:p w14:paraId="2A38089F" w14:textId="77777777" w:rsidR="00A22485" w:rsidRDefault="00B552F7" w:rsidP="00A22485">
            <w:pPr>
              <w:pStyle w:val="ListParagraph"/>
              <w:numPr>
                <w:ilvl w:val="0"/>
                <w:numId w:val="8"/>
              </w:numPr>
              <w:rPr>
                <w:lang w:val="en-CA"/>
              </w:rPr>
            </w:pPr>
            <w:r w:rsidRPr="00A22485">
              <w:rPr>
                <w:lang w:val="en-CA"/>
              </w:rPr>
              <w:t>A short video clip from « </w:t>
            </w:r>
            <w:proofErr w:type="spellStart"/>
            <w:r w:rsidRPr="00A22485">
              <w:rPr>
                <w:lang w:val="en-CA"/>
              </w:rPr>
              <w:t>Winnie</w:t>
            </w:r>
            <w:proofErr w:type="spellEnd"/>
            <w:r w:rsidRPr="00A22485">
              <w:rPr>
                <w:lang w:val="en-CA"/>
              </w:rPr>
              <w:t xml:space="preserve"> the Pooh ». </w:t>
            </w:r>
            <w:r w:rsidR="00795EDE">
              <w:rPr>
                <w:lang w:val="en-CA"/>
              </w:rPr>
              <w:t xml:space="preserve"> </w:t>
            </w:r>
          </w:p>
          <w:p w14:paraId="42AF8112" w14:textId="77777777" w:rsidR="00A22485" w:rsidRDefault="00B552F7" w:rsidP="00A22485">
            <w:pPr>
              <w:pStyle w:val="ListParagraph"/>
              <w:numPr>
                <w:ilvl w:val="0"/>
                <w:numId w:val="8"/>
              </w:numPr>
              <w:rPr>
                <w:lang w:val="en-CA"/>
              </w:rPr>
            </w:pPr>
            <w:r w:rsidRPr="00A22485">
              <w:rPr>
                <w:lang w:val="en-CA"/>
              </w:rPr>
              <w:t xml:space="preserve">Think for a couple of minutes of a favourite story or movie, perhaps from when you were a young child, where the main character was an animal. With partner, 30 </w:t>
            </w:r>
            <w:proofErr w:type="gramStart"/>
            <w:r w:rsidRPr="00A22485">
              <w:rPr>
                <w:lang w:val="en-CA"/>
              </w:rPr>
              <w:t>seconds</w:t>
            </w:r>
            <w:proofErr w:type="gramEnd"/>
            <w:r w:rsidRPr="00A22485">
              <w:rPr>
                <w:lang w:val="en-CA"/>
              </w:rPr>
              <w:t xml:space="preserve"> each to tell your partner: I remember reading a book where (an animal) was the main character. It was . . </w:t>
            </w:r>
            <w:proofErr w:type="gramStart"/>
            <w:r w:rsidRPr="00A22485">
              <w:rPr>
                <w:lang w:val="en-CA"/>
              </w:rPr>
              <w:t>. ?</w:t>
            </w:r>
            <w:proofErr w:type="gramEnd"/>
            <w:r w:rsidR="00A22485" w:rsidRPr="00A22485">
              <w:rPr>
                <w:lang w:val="en-CA"/>
              </w:rPr>
              <w:t xml:space="preserve"> </w:t>
            </w:r>
          </w:p>
          <w:p w14:paraId="61F76A0D" w14:textId="77777777" w:rsidR="00B552F7" w:rsidRDefault="00A22485" w:rsidP="00A22485">
            <w:pPr>
              <w:pStyle w:val="ListParagraph"/>
              <w:numPr>
                <w:ilvl w:val="0"/>
                <w:numId w:val="8"/>
              </w:numPr>
              <w:rPr>
                <w:lang w:val="en-CA"/>
              </w:rPr>
            </w:pPr>
            <w:r w:rsidRPr="00A22485">
              <w:rPr>
                <w:lang w:val="en-CA"/>
              </w:rPr>
              <w:t xml:space="preserve">With the same partner, share 2 minutes each what was special or memorable about </w:t>
            </w:r>
            <w:r w:rsidR="00795EDE">
              <w:rPr>
                <w:lang w:val="en-CA"/>
              </w:rPr>
              <w:t>your memorable</w:t>
            </w:r>
            <w:r w:rsidRPr="00A22485">
              <w:rPr>
                <w:lang w:val="en-CA"/>
              </w:rPr>
              <w:t xml:space="preserve"> character? How did the character make you feel?</w:t>
            </w:r>
          </w:p>
          <w:p w14:paraId="6BAC5EBE" w14:textId="77777777" w:rsidR="00A22485" w:rsidRDefault="00795EDE" w:rsidP="00A22485">
            <w:pPr>
              <w:pStyle w:val="ListParagraph"/>
              <w:numPr>
                <w:ilvl w:val="0"/>
                <w:numId w:val="8"/>
              </w:numPr>
              <w:rPr>
                <w:lang w:val="en-CA"/>
              </w:rPr>
            </w:pPr>
            <w:r>
              <w:rPr>
                <w:lang w:val="en-CA"/>
              </w:rPr>
              <w:t xml:space="preserve">2 - 4 students </w:t>
            </w:r>
            <w:r w:rsidR="00A22485">
              <w:rPr>
                <w:lang w:val="en-CA"/>
              </w:rPr>
              <w:t>will be chosen to share either what they said or what they heard</w:t>
            </w:r>
          </w:p>
          <w:p w14:paraId="4EBBA00D" w14:textId="77777777" w:rsidR="00A22485" w:rsidRDefault="00A22485" w:rsidP="00A22485">
            <w:pPr>
              <w:rPr>
                <w:lang w:val="en-CA"/>
              </w:rPr>
            </w:pPr>
            <w:r w:rsidRPr="00B7789C">
              <w:rPr>
                <w:b/>
                <w:lang w:val="en-CA"/>
              </w:rPr>
              <w:t>Explication</w:t>
            </w:r>
            <w:r w:rsidR="00B7789C">
              <w:rPr>
                <w:b/>
                <w:lang w:val="en-CA"/>
              </w:rPr>
              <w:t>/Skill/Guided practice</w:t>
            </w:r>
            <w:r>
              <w:rPr>
                <w:lang w:val="en-CA"/>
              </w:rPr>
              <w:t xml:space="preserve">: </w:t>
            </w:r>
          </w:p>
          <w:p w14:paraId="0EF7E479" w14:textId="77777777" w:rsidR="00A22485" w:rsidRDefault="00A22485" w:rsidP="00A22485">
            <w:pPr>
              <w:pStyle w:val="ListParagraph"/>
              <w:numPr>
                <w:ilvl w:val="0"/>
                <w:numId w:val="9"/>
              </w:numPr>
              <w:rPr>
                <w:lang w:val="en-CA"/>
              </w:rPr>
            </w:pPr>
            <w:r>
              <w:rPr>
                <w:lang w:val="en-CA"/>
              </w:rPr>
              <w:t>We can identify with a character even if it is an animal (going over all the examples given)</w:t>
            </w:r>
          </w:p>
          <w:p w14:paraId="5704AFF3" w14:textId="77777777" w:rsidR="00A22485" w:rsidRDefault="00A22485" w:rsidP="00A22485">
            <w:pPr>
              <w:pStyle w:val="ListParagraph"/>
              <w:numPr>
                <w:ilvl w:val="0"/>
                <w:numId w:val="9"/>
              </w:numPr>
              <w:rPr>
                <w:lang w:val="en-CA"/>
              </w:rPr>
            </w:pPr>
            <w:r>
              <w:rPr>
                <w:lang w:val="en-CA"/>
              </w:rPr>
              <w:t xml:space="preserve">Hand out graphic organizer. The back is for writing key words that you may hear, or to draw what you hear. We are going to be detectives, looking for clues within the writing of the story that indicate what kind of character “Le </w:t>
            </w:r>
            <w:proofErr w:type="spellStart"/>
            <w:r>
              <w:rPr>
                <w:lang w:val="en-CA"/>
              </w:rPr>
              <w:t>loup</w:t>
            </w:r>
            <w:proofErr w:type="spellEnd"/>
            <w:r>
              <w:rPr>
                <w:lang w:val="en-CA"/>
              </w:rPr>
              <w:t>” is.</w:t>
            </w:r>
            <w:r w:rsidR="00795EDE">
              <w:rPr>
                <w:lang w:val="en-CA"/>
              </w:rPr>
              <w:t xml:space="preserve"> They will be reminded of the detective work they all did with the main characters in “Touching Spirit Bear”.</w:t>
            </w:r>
          </w:p>
          <w:p w14:paraId="69DEEDBE" w14:textId="77777777" w:rsidR="00A22485" w:rsidRDefault="00A22485" w:rsidP="00A22485">
            <w:pPr>
              <w:pStyle w:val="ListParagraph"/>
              <w:numPr>
                <w:ilvl w:val="0"/>
                <w:numId w:val="9"/>
              </w:numPr>
              <w:rPr>
                <w:lang w:val="en-CA"/>
              </w:rPr>
            </w:pPr>
            <w:r>
              <w:rPr>
                <w:lang w:val="en-CA"/>
              </w:rPr>
              <w:t>I read a bit and then ask if there were any clues. When a clue is identified, the class, with prompting and questioning when necessary, places the information in their graphic organizer</w:t>
            </w:r>
          </w:p>
          <w:p w14:paraId="28538484" w14:textId="77777777" w:rsidR="00A22485" w:rsidRDefault="00A22485" w:rsidP="00A22485">
            <w:pPr>
              <w:pStyle w:val="ListParagraph"/>
              <w:numPr>
                <w:ilvl w:val="0"/>
                <w:numId w:val="9"/>
              </w:numPr>
              <w:rPr>
                <w:lang w:val="en-CA"/>
              </w:rPr>
            </w:pPr>
            <w:r>
              <w:rPr>
                <w:lang w:val="en-CA"/>
              </w:rPr>
              <w:t>Continue the process through Chapter 1, sections 1, 2, and 3</w:t>
            </w:r>
          </w:p>
          <w:p w14:paraId="270F8469" w14:textId="77777777" w:rsidR="00A22485" w:rsidRDefault="00795EDE" w:rsidP="00A22485">
            <w:pPr>
              <w:pStyle w:val="ListParagraph"/>
              <w:numPr>
                <w:ilvl w:val="0"/>
                <w:numId w:val="9"/>
              </w:numPr>
              <w:rPr>
                <w:lang w:val="en-CA"/>
              </w:rPr>
            </w:pPr>
            <w:r>
              <w:rPr>
                <w:lang w:val="en-CA"/>
              </w:rPr>
              <w:t>Ask for predictions about what kind of character he is? What might his story be?</w:t>
            </w:r>
          </w:p>
          <w:p w14:paraId="19577C6D" w14:textId="77777777" w:rsidR="00795EDE" w:rsidRDefault="00795EDE" w:rsidP="00795EDE">
            <w:pPr>
              <w:rPr>
                <w:lang w:val="en-CA"/>
              </w:rPr>
            </w:pPr>
            <w:r w:rsidRPr="00B7789C">
              <w:rPr>
                <w:b/>
                <w:lang w:val="en-CA"/>
              </w:rPr>
              <w:t>Closure</w:t>
            </w:r>
            <w:r>
              <w:rPr>
                <w:lang w:val="en-CA"/>
              </w:rPr>
              <w:t>:</w:t>
            </w:r>
          </w:p>
          <w:p w14:paraId="4C4D11A0" w14:textId="77777777" w:rsidR="00795EDE" w:rsidRDefault="00795EDE" w:rsidP="00795EDE">
            <w:pPr>
              <w:pStyle w:val="ListParagraph"/>
              <w:numPr>
                <w:ilvl w:val="0"/>
                <w:numId w:val="10"/>
              </w:numPr>
              <w:rPr>
                <w:lang w:val="en-CA"/>
              </w:rPr>
            </w:pPr>
            <w:r>
              <w:rPr>
                <w:lang w:val="en-CA"/>
              </w:rPr>
              <w:t>In their learning journals answer the following questions:</w:t>
            </w:r>
          </w:p>
          <w:p w14:paraId="43AA1186" w14:textId="77777777" w:rsidR="00795EDE" w:rsidRDefault="00795EDE" w:rsidP="00795EDE">
            <w:pPr>
              <w:pStyle w:val="ListParagraph"/>
              <w:numPr>
                <w:ilvl w:val="1"/>
                <w:numId w:val="10"/>
              </w:numPr>
              <w:rPr>
                <w:lang w:val="fr-CA"/>
              </w:rPr>
            </w:pPr>
            <w:r w:rsidRPr="00795EDE">
              <w:rPr>
                <w:lang w:val="fr-CA"/>
              </w:rPr>
              <w:t>Est-ce que je comprends comment de trouver des indices au sujet du personnage dans un livre</w:t>
            </w:r>
            <w:r>
              <w:rPr>
                <w:lang w:val="fr-CA"/>
              </w:rPr>
              <w:t>?</w:t>
            </w:r>
          </w:p>
          <w:p w14:paraId="6E6F18D2" w14:textId="77777777" w:rsidR="00795EDE" w:rsidRDefault="00795EDE" w:rsidP="00795EDE">
            <w:pPr>
              <w:pStyle w:val="ListParagraph"/>
              <w:numPr>
                <w:ilvl w:val="1"/>
                <w:numId w:val="10"/>
              </w:numPr>
              <w:rPr>
                <w:lang w:val="fr-CA"/>
              </w:rPr>
            </w:pPr>
            <w:r>
              <w:rPr>
                <w:lang w:val="fr-CA"/>
              </w:rPr>
              <w:t xml:space="preserve">J’aimerais comprendre mieux comment de . . . </w:t>
            </w:r>
          </w:p>
          <w:p w14:paraId="371813A5" w14:textId="77777777" w:rsidR="00795EDE" w:rsidRPr="00795EDE" w:rsidRDefault="00795EDE" w:rsidP="00795EDE">
            <w:pPr>
              <w:pStyle w:val="ListParagraph"/>
              <w:numPr>
                <w:ilvl w:val="1"/>
                <w:numId w:val="10"/>
              </w:numPr>
              <w:rPr>
                <w:lang w:val="fr-CA"/>
              </w:rPr>
            </w:pPr>
            <w:r>
              <w:rPr>
                <w:lang w:val="fr-CA"/>
              </w:rPr>
              <w:t>Écrit deux phrases au sujet du loup en utilisant les informations que nous avons identifiées jusqu'à maintenant.</w:t>
            </w:r>
          </w:p>
        </w:tc>
      </w:tr>
      <w:tr w:rsidR="00B7789C" w14:paraId="162AD3C8" w14:textId="77777777" w:rsidTr="00B7789C">
        <w:tc>
          <w:tcPr>
            <w:tcW w:w="8856" w:type="dxa"/>
            <w:shd w:val="clear" w:color="auto" w:fill="E5B8B7" w:themeFill="accent2" w:themeFillTint="66"/>
          </w:tcPr>
          <w:p w14:paraId="3FC225A4" w14:textId="77777777" w:rsidR="00B7789C" w:rsidRPr="00C9003D" w:rsidRDefault="00B7789C" w:rsidP="00B7789C">
            <w:pPr>
              <w:jc w:val="center"/>
              <w:rPr>
                <w:b/>
                <w:lang w:val="fr-CA"/>
              </w:rPr>
            </w:pPr>
            <w:proofErr w:type="spellStart"/>
            <w:r>
              <w:rPr>
                <w:b/>
                <w:lang w:val="fr-CA"/>
              </w:rPr>
              <w:t>Lesson</w:t>
            </w:r>
            <w:proofErr w:type="spellEnd"/>
            <w:r>
              <w:rPr>
                <w:b/>
                <w:lang w:val="fr-CA"/>
              </w:rPr>
              <w:t xml:space="preserve"> 6</w:t>
            </w:r>
            <w:r w:rsidRPr="00C9003D">
              <w:rPr>
                <w:b/>
                <w:lang w:val="fr-CA"/>
              </w:rPr>
              <w:t xml:space="preserve"> </w:t>
            </w:r>
            <w:r>
              <w:rPr>
                <w:b/>
                <w:lang w:val="fr-CA"/>
              </w:rPr>
              <w:t xml:space="preserve"> Science</w:t>
            </w:r>
          </w:p>
        </w:tc>
      </w:tr>
      <w:tr w:rsidR="00B7789C" w14:paraId="41787169" w14:textId="77777777" w:rsidTr="00B7789C">
        <w:tc>
          <w:tcPr>
            <w:tcW w:w="8856" w:type="dxa"/>
          </w:tcPr>
          <w:p w14:paraId="040B52E9" w14:textId="77777777" w:rsidR="00B7789C" w:rsidRDefault="00B7789C" w:rsidP="00B7789C">
            <w:pPr>
              <w:rPr>
                <w:lang w:val="fr-CA"/>
              </w:rPr>
            </w:pPr>
            <w:r w:rsidRPr="00C9003D">
              <w:rPr>
                <w:b/>
                <w:lang w:val="fr-CA"/>
              </w:rPr>
              <w:t>Gr. 6/7 </w:t>
            </w:r>
            <w:r>
              <w:rPr>
                <w:lang w:val="fr-CA"/>
              </w:rPr>
              <w:t xml:space="preserve">: </w:t>
            </w:r>
            <w:proofErr w:type="spellStart"/>
            <w:r>
              <w:rPr>
                <w:lang w:val="fr-CA"/>
              </w:rPr>
              <w:t>Ecosystèmes</w:t>
            </w:r>
            <w:proofErr w:type="spellEnd"/>
            <w:r>
              <w:rPr>
                <w:lang w:val="fr-CA"/>
              </w:rPr>
              <w:t xml:space="preserve"> (7</w:t>
            </w:r>
            <w:r w:rsidRPr="00C9003D">
              <w:rPr>
                <w:vertAlign w:val="superscript"/>
                <w:lang w:val="fr-CA"/>
              </w:rPr>
              <w:t>e</w:t>
            </w:r>
            <w:r>
              <w:rPr>
                <w:lang w:val="fr-CA"/>
              </w:rPr>
              <w:t xml:space="preserve"> – ancien - p. 78) et; Interpréter un texte de façon autonome pour y réagir (6</w:t>
            </w:r>
            <w:r w:rsidRPr="00B7789C">
              <w:rPr>
                <w:vertAlign w:val="superscript"/>
                <w:lang w:val="fr-CA"/>
              </w:rPr>
              <w:t>e</w:t>
            </w:r>
            <w:r>
              <w:rPr>
                <w:lang w:val="fr-CA"/>
              </w:rPr>
              <w:t xml:space="preserve"> – nouveau – p. 12)</w:t>
            </w:r>
          </w:p>
        </w:tc>
      </w:tr>
      <w:tr w:rsidR="00B7789C" w14:paraId="0D63555A" w14:textId="77777777" w:rsidTr="00B7789C">
        <w:tc>
          <w:tcPr>
            <w:tcW w:w="8856" w:type="dxa"/>
          </w:tcPr>
          <w:p w14:paraId="44A3AEE6" w14:textId="77777777" w:rsidR="00B7789C" w:rsidRDefault="00B7789C" w:rsidP="00B7789C">
            <w:pPr>
              <w:rPr>
                <w:lang w:val="fr-CA"/>
              </w:rPr>
            </w:pPr>
            <w:proofErr w:type="spellStart"/>
            <w:r w:rsidRPr="00C9003D">
              <w:rPr>
                <w:b/>
                <w:lang w:val="fr-CA"/>
              </w:rPr>
              <w:t>Students</w:t>
            </w:r>
            <w:proofErr w:type="spellEnd"/>
            <w:r w:rsidRPr="00C9003D">
              <w:rPr>
                <w:b/>
                <w:lang w:val="fr-CA"/>
              </w:rPr>
              <w:t xml:space="preserve"> </w:t>
            </w:r>
            <w:proofErr w:type="spellStart"/>
            <w:r w:rsidRPr="00C9003D">
              <w:rPr>
                <w:b/>
                <w:lang w:val="fr-CA"/>
              </w:rPr>
              <w:t>will</w:t>
            </w:r>
            <w:proofErr w:type="spellEnd"/>
            <w:r w:rsidRPr="00C9003D">
              <w:rPr>
                <w:b/>
                <w:lang w:val="fr-CA"/>
              </w:rPr>
              <w:t xml:space="preserve"> know </w:t>
            </w:r>
            <w:r>
              <w:rPr>
                <w:lang w:val="fr-CA"/>
              </w:rPr>
              <w:t xml:space="preserve">: how to </w:t>
            </w:r>
            <w:proofErr w:type="spellStart"/>
            <w:r>
              <w:rPr>
                <w:lang w:val="fr-CA"/>
              </w:rPr>
              <w:t>find</w:t>
            </w:r>
            <w:proofErr w:type="spellEnd"/>
            <w:r>
              <w:rPr>
                <w:lang w:val="fr-CA"/>
              </w:rPr>
              <w:t xml:space="preserve"> clues </w:t>
            </w:r>
            <w:proofErr w:type="spellStart"/>
            <w:r>
              <w:rPr>
                <w:lang w:val="fr-CA"/>
              </w:rPr>
              <w:t>within</w:t>
            </w:r>
            <w:proofErr w:type="spellEnd"/>
            <w:r>
              <w:rPr>
                <w:lang w:val="fr-CA"/>
              </w:rPr>
              <w:t xml:space="preserve"> an informative </w:t>
            </w:r>
            <w:proofErr w:type="spellStart"/>
            <w:r>
              <w:rPr>
                <w:lang w:val="fr-CA"/>
              </w:rPr>
              <w:t>text</w:t>
            </w:r>
            <w:proofErr w:type="spellEnd"/>
            <w:r>
              <w:rPr>
                <w:lang w:val="fr-CA"/>
              </w:rPr>
              <w:t xml:space="preserve"> and </w:t>
            </w:r>
            <w:proofErr w:type="spellStart"/>
            <w:r>
              <w:rPr>
                <w:lang w:val="fr-CA"/>
              </w:rPr>
              <w:t>build</w:t>
            </w:r>
            <w:proofErr w:type="spellEnd"/>
            <w:r>
              <w:rPr>
                <w:lang w:val="fr-CA"/>
              </w:rPr>
              <w:t xml:space="preserve"> a </w:t>
            </w:r>
            <w:proofErr w:type="spellStart"/>
            <w:r>
              <w:rPr>
                <w:lang w:val="fr-CA"/>
              </w:rPr>
              <w:t>comprehensive</w:t>
            </w:r>
            <w:proofErr w:type="spellEnd"/>
            <w:r>
              <w:rPr>
                <w:lang w:val="fr-CA"/>
              </w:rPr>
              <w:t xml:space="preserve"> </w:t>
            </w:r>
            <w:proofErr w:type="spellStart"/>
            <w:r>
              <w:rPr>
                <w:lang w:val="fr-CA"/>
              </w:rPr>
              <w:t>knowledge</w:t>
            </w:r>
            <w:proofErr w:type="spellEnd"/>
            <w:r>
              <w:rPr>
                <w:lang w:val="fr-CA"/>
              </w:rPr>
              <w:t xml:space="preserve"> base on an </w:t>
            </w:r>
            <w:proofErr w:type="spellStart"/>
            <w:r>
              <w:rPr>
                <w:lang w:val="fr-CA"/>
              </w:rPr>
              <w:t>endangered</w:t>
            </w:r>
            <w:proofErr w:type="spellEnd"/>
            <w:r>
              <w:rPr>
                <w:lang w:val="fr-CA"/>
              </w:rPr>
              <w:t xml:space="preserve"> animal</w:t>
            </w:r>
          </w:p>
          <w:p w14:paraId="56797AA8" w14:textId="77777777" w:rsidR="00B7789C" w:rsidRDefault="00B7789C" w:rsidP="00B7789C">
            <w:pPr>
              <w:rPr>
                <w:lang w:val="fr-CA"/>
              </w:rPr>
            </w:pPr>
            <w:proofErr w:type="spellStart"/>
            <w:r w:rsidRPr="00C9003D">
              <w:rPr>
                <w:b/>
                <w:lang w:val="fr-CA"/>
              </w:rPr>
              <w:t>Students</w:t>
            </w:r>
            <w:proofErr w:type="spellEnd"/>
            <w:r w:rsidRPr="00C9003D">
              <w:rPr>
                <w:b/>
                <w:lang w:val="fr-CA"/>
              </w:rPr>
              <w:t xml:space="preserve"> </w:t>
            </w:r>
            <w:proofErr w:type="spellStart"/>
            <w:r w:rsidRPr="00C9003D">
              <w:rPr>
                <w:b/>
                <w:lang w:val="fr-CA"/>
              </w:rPr>
              <w:t>will</w:t>
            </w:r>
            <w:proofErr w:type="spellEnd"/>
            <w:r w:rsidRPr="00C9003D">
              <w:rPr>
                <w:b/>
                <w:lang w:val="fr-CA"/>
              </w:rPr>
              <w:t xml:space="preserve"> </w:t>
            </w:r>
            <w:proofErr w:type="spellStart"/>
            <w:r w:rsidRPr="00C9003D">
              <w:rPr>
                <w:b/>
                <w:lang w:val="fr-CA"/>
              </w:rPr>
              <w:t>be</w:t>
            </w:r>
            <w:proofErr w:type="spellEnd"/>
            <w:r w:rsidRPr="00C9003D">
              <w:rPr>
                <w:b/>
                <w:lang w:val="fr-CA"/>
              </w:rPr>
              <w:t xml:space="preserve"> able </w:t>
            </w:r>
            <w:r>
              <w:rPr>
                <w:lang w:val="fr-CA"/>
              </w:rPr>
              <w:t xml:space="preserve">: </w:t>
            </w:r>
            <w:r w:rsidR="000E30B8">
              <w:rPr>
                <w:lang w:val="fr-CA"/>
              </w:rPr>
              <w:t xml:space="preserve">to </w:t>
            </w:r>
            <w:proofErr w:type="spellStart"/>
            <w:r>
              <w:rPr>
                <w:lang w:val="fr-CA"/>
              </w:rPr>
              <w:t>work</w:t>
            </w:r>
            <w:proofErr w:type="spellEnd"/>
            <w:r>
              <w:rPr>
                <w:lang w:val="fr-CA"/>
              </w:rPr>
              <w:t xml:space="preserve"> in groups to </w:t>
            </w:r>
            <w:proofErr w:type="spellStart"/>
            <w:r w:rsidR="000E30B8">
              <w:rPr>
                <w:lang w:val="fr-CA"/>
              </w:rPr>
              <w:t>read</w:t>
            </w:r>
            <w:proofErr w:type="spellEnd"/>
            <w:r w:rsidR="000E30B8">
              <w:rPr>
                <w:lang w:val="fr-CA"/>
              </w:rPr>
              <w:t xml:space="preserve">, </w:t>
            </w:r>
            <w:proofErr w:type="spellStart"/>
            <w:r w:rsidR="000E30B8">
              <w:rPr>
                <w:lang w:val="fr-CA"/>
              </w:rPr>
              <w:t>share</w:t>
            </w:r>
            <w:proofErr w:type="spellEnd"/>
            <w:r w:rsidR="000E30B8">
              <w:rPr>
                <w:lang w:val="fr-CA"/>
              </w:rPr>
              <w:t xml:space="preserve">, and compile information on </w:t>
            </w:r>
            <w:proofErr w:type="spellStart"/>
            <w:r w:rsidR="000E30B8">
              <w:rPr>
                <w:lang w:val="fr-CA"/>
              </w:rPr>
              <w:t>their</w:t>
            </w:r>
            <w:proofErr w:type="spellEnd"/>
            <w:r w:rsidR="000E30B8">
              <w:rPr>
                <w:lang w:val="fr-CA"/>
              </w:rPr>
              <w:t xml:space="preserve"> </w:t>
            </w:r>
            <w:proofErr w:type="spellStart"/>
            <w:r w:rsidR="000E30B8">
              <w:rPr>
                <w:lang w:val="fr-CA"/>
              </w:rPr>
              <w:t>endangered</w:t>
            </w:r>
            <w:proofErr w:type="spellEnd"/>
            <w:r w:rsidR="000E30B8">
              <w:rPr>
                <w:lang w:val="fr-CA"/>
              </w:rPr>
              <w:t xml:space="preserve"> animal</w:t>
            </w:r>
          </w:p>
        </w:tc>
      </w:tr>
      <w:tr w:rsidR="00B7789C" w14:paraId="1BE5861B" w14:textId="77777777" w:rsidTr="00B7789C">
        <w:tc>
          <w:tcPr>
            <w:tcW w:w="8856" w:type="dxa"/>
            <w:shd w:val="clear" w:color="auto" w:fill="E5B8B7" w:themeFill="accent2" w:themeFillTint="66"/>
          </w:tcPr>
          <w:p w14:paraId="36CE1AC3" w14:textId="77777777" w:rsidR="00B7789C" w:rsidRPr="00C9003D" w:rsidRDefault="00B7789C" w:rsidP="00B7789C">
            <w:pPr>
              <w:jc w:val="center"/>
              <w:rPr>
                <w:b/>
                <w:lang w:val="fr-CA"/>
              </w:rPr>
            </w:pPr>
            <w:proofErr w:type="spellStart"/>
            <w:r w:rsidRPr="00C9003D">
              <w:rPr>
                <w:b/>
                <w:lang w:val="fr-CA"/>
              </w:rPr>
              <w:t>Assessment</w:t>
            </w:r>
            <w:proofErr w:type="spellEnd"/>
            <w:r w:rsidRPr="00C9003D">
              <w:rPr>
                <w:b/>
                <w:lang w:val="fr-CA"/>
              </w:rPr>
              <w:t>/</w:t>
            </w:r>
            <w:proofErr w:type="spellStart"/>
            <w:r w:rsidRPr="00C9003D">
              <w:rPr>
                <w:b/>
                <w:lang w:val="fr-CA"/>
              </w:rPr>
              <w:t>Evaluation</w:t>
            </w:r>
            <w:proofErr w:type="spellEnd"/>
          </w:p>
        </w:tc>
      </w:tr>
      <w:tr w:rsidR="00B7789C" w14:paraId="7364B6D9" w14:textId="77777777" w:rsidTr="00B7789C">
        <w:tc>
          <w:tcPr>
            <w:tcW w:w="8856" w:type="dxa"/>
          </w:tcPr>
          <w:p w14:paraId="4F56766D" w14:textId="77777777" w:rsidR="00B7789C" w:rsidRDefault="00B7789C" w:rsidP="00B7789C">
            <w:pPr>
              <w:rPr>
                <w:lang w:val="fr-CA"/>
              </w:rPr>
            </w:pPr>
            <w:r w:rsidRPr="00795EDE">
              <w:rPr>
                <w:b/>
                <w:lang w:val="fr-CA"/>
              </w:rPr>
              <w:t xml:space="preserve">How </w:t>
            </w:r>
            <w:proofErr w:type="spellStart"/>
            <w:r w:rsidRPr="00795EDE">
              <w:rPr>
                <w:b/>
                <w:lang w:val="fr-CA"/>
              </w:rPr>
              <w:t>will</w:t>
            </w:r>
            <w:proofErr w:type="spellEnd"/>
            <w:r w:rsidRPr="00795EDE">
              <w:rPr>
                <w:b/>
                <w:lang w:val="fr-CA"/>
              </w:rPr>
              <w:t xml:space="preserve"> </w:t>
            </w:r>
            <w:proofErr w:type="spellStart"/>
            <w:r w:rsidRPr="00795EDE">
              <w:rPr>
                <w:b/>
                <w:lang w:val="fr-CA"/>
              </w:rPr>
              <w:t>we</w:t>
            </w:r>
            <w:proofErr w:type="spellEnd"/>
            <w:r w:rsidRPr="00795EDE">
              <w:rPr>
                <w:b/>
                <w:lang w:val="fr-CA"/>
              </w:rPr>
              <w:t xml:space="preserve"> know?</w:t>
            </w:r>
            <w:r>
              <w:rPr>
                <w:lang w:val="fr-CA"/>
              </w:rPr>
              <w:t xml:space="preserve"> </w:t>
            </w:r>
            <w:r w:rsidR="000E30B8">
              <w:rPr>
                <w:lang w:val="fr-CA"/>
              </w:rPr>
              <w:t xml:space="preserve">Observations, </w:t>
            </w:r>
            <w:proofErr w:type="spellStart"/>
            <w:r w:rsidR="000E30B8">
              <w:rPr>
                <w:lang w:val="fr-CA"/>
              </w:rPr>
              <w:t>asking</w:t>
            </w:r>
            <w:proofErr w:type="spellEnd"/>
            <w:r w:rsidR="000E30B8">
              <w:rPr>
                <w:lang w:val="fr-CA"/>
              </w:rPr>
              <w:t xml:space="preserve"> </w:t>
            </w:r>
            <w:proofErr w:type="spellStart"/>
            <w:r w:rsidR="00593D3A">
              <w:rPr>
                <w:lang w:val="fr-CA"/>
              </w:rPr>
              <w:t>students</w:t>
            </w:r>
            <w:proofErr w:type="spellEnd"/>
            <w:r w:rsidR="00593D3A">
              <w:rPr>
                <w:lang w:val="fr-CA"/>
              </w:rPr>
              <w:t xml:space="preserve"> </w:t>
            </w:r>
            <w:r w:rsidR="000E30B8">
              <w:rPr>
                <w:lang w:val="fr-CA"/>
              </w:rPr>
              <w:t xml:space="preserve">questions </w:t>
            </w:r>
            <w:proofErr w:type="spellStart"/>
            <w:r w:rsidR="00593D3A">
              <w:rPr>
                <w:lang w:val="fr-CA"/>
              </w:rPr>
              <w:t>while</w:t>
            </w:r>
            <w:proofErr w:type="spellEnd"/>
            <w:r w:rsidR="00593D3A">
              <w:rPr>
                <w:lang w:val="fr-CA"/>
              </w:rPr>
              <w:t xml:space="preserve"> </w:t>
            </w:r>
            <w:proofErr w:type="spellStart"/>
            <w:r w:rsidR="00593D3A">
              <w:rPr>
                <w:lang w:val="fr-CA"/>
              </w:rPr>
              <w:t>they</w:t>
            </w:r>
            <w:proofErr w:type="spellEnd"/>
            <w:r w:rsidR="00593D3A">
              <w:rPr>
                <w:lang w:val="fr-CA"/>
              </w:rPr>
              <w:t xml:space="preserve"> are </w:t>
            </w:r>
            <w:proofErr w:type="spellStart"/>
            <w:r w:rsidR="00593D3A">
              <w:rPr>
                <w:lang w:val="fr-CA"/>
              </w:rPr>
              <w:t>working</w:t>
            </w:r>
            <w:proofErr w:type="spellEnd"/>
            <w:r w:rsidR="00593D3A">
              <w:rPr>
                <w:lang w:val="fr-CA"/>
              </w:rPr>
              <w:t xml:space="preserve"> </w:t>
            </w:r>
            <w:proofErr w:type="spellStart"/>
            <w:r w:rsidR="00593D3A">
              <w:rPr>
                <w:lang w:val="fr-CA"/>
              </w:rPr>
              <w:t>based</w:t>
            </w:r>
            <w:proofErr w:type="spellEnd"/>
            <w:r w:rsidR="00593D3A">
              <w:rPr>
                <w:lang w:val="fr-CA"/>
              </w:rPr>
              <w:t xml:space="preserve"> on </w:t>
            </w:r>
            <w:proofErr w:type="spellStart"/>
            <w:r w:rsidR="00593D3A">
              <w:rPr>
                <w:lang w:val="fr-CA"/>
              </w:rPr>
              <w:t>their</w:t>
            </w:r>
            <w:proofErr w:type="spellEnd"/>
            <w:r w:rsidR="00593D3A">
              <w:rPr>
                <w:lang w:val="fr-CA"/>
              </w:rPr>
              <w:t xml:space="preserve"> </w:t>
            </w:r>
            <w:proofErr w:type="spellStart"/>
            <w:r w:rsidR="00593D3A">
              <w:rPr>
                <w:lang w:val="fr-CA"/>
              </w:rPr>
              <w:t>individual</w:t>
            </w:r>
            <w:proofErr w:type="spellEnd"/>
            <w:r w:rsidR="00593D3A">
              <w:rPr>
                <w:lang w:val="fr-CA"/>
              </w:rPr>
              <w:t xml:space="preserve"> notes</w:t>
            </w:r>
            <w:r w:rsidR="000E30B8">
              <w:rPr>
                <w:lang w:val="fr-CA"/>
              </w:rPr>
              <w:t xml:space="preserve">, the </w:t>
            </w:r>
            <w:r w:rsidR="00593D3A">
              <w:rPr>
                <w:lang w:val="fr-CA"/>
              </w:rPr>
              <w:t>info-mat</w:t>
            </w:r>
            <w:r w:rsidR="000E30B8">
              <w:rPr>
                <w:lang w:val="fr-CA"/>
              </w:rPr>
              <w:t xml:space="preserve"> </w:t>
            </w:r>
            <w:r>
              <w:rPr>
                <w:lang w:val="fr-CA"/>
              </w:rPr>
              <w:t xml:space="preserve">(not to </w:t>
            </w:r>
            <w:proofErr w:type="spellStart"/>
            <w:r>
              <w:rPr>
                <w:lang w:val="fr-CA"/>
              </w:rPr>
              <w:t>be</w:t>
            </w:r>
            <w:proofErr w:type="spellEnd"/>
            <w:r>
              <w:rPr>
                <w:lang w:val="fr-CA"/>
              </w:rPr>
              <w:t xml:space="preserve"> </w:t>
            </w:r>
            <w:proofErr w:type="spellStart"/>
            <w:r>
              <w:rPr>
                <w:lang w:val="fr-CA"/>
              </w:rPr>
              <w:t>graded</w:t>
            </w:r>
            <w:proofErr w:type="spellEnd"/>
            <w:r>
              <w:rPr>
                <w:lang w:val="fr-CA"/>
              </w:rPr>
              <w:t xml:space="preserve"> but </w:t>
            </w:r>
            <w:proofErr w:type="spellStart"/>
            <w:r>
              <w:rPr>
                <w:lang w:val="fr-CA"/>
              </w:rPr>
              <w:t>rather</w:t>
            </w:r>
            <w:proofErr w:type="spellEnd"/>
            <w:r>
              <w:rPr>
                <w:lang w:val="fr-CA"/>
              </w:rPr>
              <w:t xml:space="preserve">, </w:t>
            </w:r>
            <w:proofErr w:type="spellStart"/>
            <w:r>
              <w:rPr>
                <w:lang w:val="fr-CA"/>
              </w:rPr>
              <w:t>used</w:t>
            </w:r>
            <w:proofErr w:type="spellEnd"/>
            <w:r>
              <w:rPr>
                <w:lang w:val="fr-CA"/>
              </w:rPr>
              <w:t xml:space="preserve"> as a « </w:t>
            </w:r>
            <w:proofErr w:type="spellStart"/>
            <w:r>
              <w:rPr>
                <w:lang w:val="fr-CA"/>
              </w:rPr>
              <w:t>learning</w:t>
            </w:r>
            <w:proofErr w:type="spellEnd"/>
            <w:r>
              <w:rPr>
                <w:lang w:val="fr-CA"/>
              </w:rPr>
              <w:t xml:space="preserve"> for » </w:t>
            </w:r>
            <w:proofErr w:type="spellStart"/>
            <w:r>
              <w:rPr>
                <w:lang w:val="fr-CA"/>
              </w:rPr>
              <w:t>assessment</w:t>
            </w:r>
            <w:proofErr w:type="spellEnd"/>
            <w:r>
              <w:rPr>
                <w:lang w:val="fr-CA"/>
              </w:rPr>
              <w:t xml:space="preserve"> </w:t>
            </w:r>
            <w:proofErr w:type="spellStart"/>
            <w:r>
              <w:rPr>
                <w:lang w:val="fr-CA"/>
              </w:rPr>
              <w:t>tool</w:t>
            </w:r>
            <w:proofErr w:type="spellEnd"/>
          </w:p>
          <w:p w14:paraId="430A0B6A" w14:textId="77777777" w:rsidR="00B7789C" w:rsidRDefault="00B7789C" w:rsidP="00B7789C">
            <w:pPr>
              <w:rPr>
                <w:lang w:val="fr-CA"/>
              </w:rPr>
            </w:pPr>
            <w:r w:rsidRPr="00795EDE">
              <w:rPr>
                <w:b/>
                <w:lang w:val="fr-CA"/>
              </w:rPr>
              <w:t xml:space="preserve">How </w:t>
            </w:r>
            <w:proofErr w:type="spellStart"/>
            <w:r w:rsidRPr="00795EDE">
              <w:rPr>
                <w:b/>
                <w:lang w:val="fr-CA"/>
              </w:rPr>
              <w:t>will</w:t>
            </w:r>
            <w:proofErr w:type="spellEnd"/>
            <w:r w:rsidRPr="00795EDE">
              <w:rPr>
                <w:b/>
                <w:lang w:val="fr-CA"/>
              </w:rPr>
              <w:t xml:space="preserve"> </w:t>
            </w:r>
            <w:proofErr w:type="spellStart"/>
            <w:r w:rsidRPr="00795EDE">
              <w:rPr>
                <w:b/>
                <w:lang w:val="fr-CA"/>
              </w:rPr>
              <w:t>they</w:t>
            </w:r>
            <w:proofErr w:type="spellEnd"/>
            <w:r w:rsidRPr="00795EDE">
              <w:rPr>
                <w:b/>
                <w:lang w:val="fr-CA"/>
              </w:rPr>
              <w:t xml:space="preserve"> know?</w:t>
            </w:r>
            <w:r>
              <w:rPr>
                <w:lang w:val="fr-CA"/>
              </w:rPr>
              <w:t xml:space="preserve"> Learning journal entry</w:t>
            </w:r>
          </w:p>
        </w:tc>
      </w:tr>
      <w:tr w:rsidR="00B7789C" w14:paraId="7A228976" w14:textId="77777777" w:rsidTr="00B7789C">
        <w:tc>
          <w:tcPr>
            <w:tcW w:w="8856" w:type="dxa"/>
            <w:shd w:val="clear" w:color="auto" w:fill="E5B8B7" w:themeFill="accent2" w:themeFillTint="66"/>
          </w:tcPr>
          <w:p w14:paraId="79C79EC3" w14:textId="77777777" w:rsidR="00B7789C" w:rsidRPr="00B552F7" w:rsidRDefault="00B7789C" w:rsidP="00B7789C">
            <w:pPr>
              <w:tabs>
                <w:tab w:val="left" w:pos="2280"/>
              </w:tabs>
              <w:jc w:val="center"/>
              <w:rPr>
                <w:b/>
                <w:lang w:val="fr-CA"/>
              </w:rPr>
            </w:pPr>
            <w:r w:rsidRPr="00B552F7">
              <w:rPr>
                <w:b/>
                <w:lang w:val="fr-CA"/>
              </w:rPr>
              <w:t>The plan</w:t>
            </w:r>
          </w:p>
        </w:tc>
      </w:tr>
      <w:tr w:rsidR="00B7789C" w14:paraId="05104D4A" w14:textId="77777777" w:rsidTr="00B7789C">
        <w:tc>
          <w:tcPr>
            <w:tcW w:w="8856" w:type="dxa"/>
          </w:tcPr>
          <w:p w14:paraId="1A005FFE" w14:textId="77777777" w:rsidR="00B7789C" w:rsidRDefault="00B7789C" w:rsidP="00B7789C">
            <w:pPr>
              <w:rPr>
                <w:lang w:val="en-CA"/>
              </w:rPr>
            </w:pPr>
            <w:r w:rsidRPr="00B7789C">
              <w:rPr>
                <w:b/>
                <w:lang w:val="en-CA"/>
              </w:rPr>
              <w:t xml:space="preserve">Prior </w:t>
            </w:r>
            <w:proofErr w:type="gramStart"/>
            <w:r w:rsidRPr="00B7789C">
              <w:rPr>
                <w:b/>
                <w:lang w:val="en-CA"/>
              </w:rPr>
              <w:t>knowledge </w:t>
            </w:r>
            <w:r w:rsidRPr="00A22485">
              <w:rPr>
                <w:lang w:val="en-CA"/>
              </w:rPr>
              <w:t>:</w:t>
            </w:r>
            <w:proofErr w:type="gramEnd"/>
            <w:r w:rsidRPr="00A22485">
              <w:rPr>
                <w:lang w:val="en-CA"/>
              </w:rPr>
              <w:t xml:space="preserve"> </w:t>
            </w:r>
          </w:p>
          <w:p w14:paraId="1B6F4AF3" w14:textId="77777777" w:rsidR="000E30B8" w:rsidRDefault="000E30B8" w:rsidP="000E30B8">
            <w:pPr>
              <w:pStyle w:val="ListParagraph"/>
              <w:numPr>
                <w:ilvl w:val="0"/>
                <w:numId w:val="10"/>
              </w:numPr>
              <w:rPr>
                <w:lang w:val="en-CA"/>
              </w:rPr>
            </w:pPr>
            <w:r>
              <w:rPr>
                <w:lang w:val="en-CA"/>
              </w:rPr>
              <w:t xml:space="preserve">A return </w:t>
            </w:r>
            <w:r w:rsidR="00593D3A">
              <w:rPr>
                <w:lang w:val="en-CA"/>
              </w:rPr>
              <w:t>on</w:t>
            </w:r>
            <w:r>
              <w:rPr>
                <w:lang w:val="en-CA"/>
              </w:rPr>
              <w:t xml:space="preserve"> their research on Ancient Egypt</w:t>
            </w:r>
          </w:p>
          <w:p w14:paraId="179AFE2F" w14:textId="77777777" w:rsidR="000E30B8" w:rsidRDefault="000E30B8" w:rsidP="000E30B8">
            <w:pPr>
              <w:pStyle w:val="ListParagraph"/>
              <w:numPr>
                <w:ilvl w:val="0"/>
                <w:numId w:val="10"/>
              </w:numPr>
              <w:rPr>
                <w:lang w:val="en-CA"/>
              </w:rPr>
            </w:pPr>
            <w:r>
              <w:rPr>
                <w:lang w:val="en-CA"/>
              </w:rPr>
              <w:t xml:space="preserve">In learning journal, do a </w:t>
            </w:r>
            <w:r w:rsidR="00575620">
              <w:rPr>
                <w:lang w:val="en-CA"/>
              </w:rPr>
              <w:t>“quick list” of different strategies that you remember using when doing your research on Ancient Egypt. Was it different using books than using websites? 1-2 minutes</w:t>
            </w:r>
          </w:p>
          <w:p w14:paraId="30160381" w14:textId="77777777" w:rsidR="00575620" w:rsidRDefault="00575620" w:rsidP="000E30B8">
            <w:pPr>
              <w:pStyle w:val="ListParagraph"/>
              <w:numPr>
                <w:ilvl w:val="0"/>
                <w:numId w:val="10"/>
              </w:numPr>
              <w:rPr>
                <w:lang w:val="en-CA"/>
              </w:rPr>
            </w:pPr>
            <w:r>
              <w:rPr>
                <w:lang w:val="en-CA"/>
              </w:rPr>
              <w:t>Share amongst table group (4-5 students per table) and on one sheet of paper write all the strategies of the group (5 minutes)</w:t>
            </w:r>
          </w:p>
          <w:p w14:paraId="579128B4" w14:textId="77777777" w:rsidR="00575620" w:rsidRPr="000E30B8" w:rsidRDefault="00575620" w:rsidP="000E30B8">
            <w:pPr>
              <w:pStyle w:val="ListParagraph"/>
              <w:numPr>
                <w:ilvl w:val="0"/>
                <w:numId w:val="10"/>
              </w:numPr>
              <w:rPr>
                <w:lang w:val="en-CA"/>
              </w:rPr>
            </w:pPr>
            <w:r>
              <w:rPr>
                <w:lang w:val="en-CA"/>
              </w:rPr>
              <w:t xml:space="preserve">The elimination game (first table gives one idea, it is written on the board, every group ticks it if they have written it; second table gives a different idea, </w:t>
            </w:r>
            <w:proofErr w:type="spellStart"/>
            <w:r>
              <w:rPr>
                <w:lang w:val="en-CA"/>
              </w:rPr>
              <w:t>etc</w:t>
            </w:r>
            <w:proofErr w:type="spellEnd"/>
            <w:r>
              <w:rPr>
                <w:lang w:val="en-CA"/>
              </w:rPr>
              <w:t xml:space="preserve"> </w:t>
            </w:r>
            <w:proofErr w:type="spellStart"/>
            <w:r>
              <w:rPr>
                <w:lang w:val="en-CA"/>
              </w:rPr>
              <w:t>etc</w:t>
            </w:r>
            <w:proofErr w:type="spellEnd"/>
            <w:r>
              <w:rPr>
                <w:lang w:val="en-CA"/>
              </w:rPr>
              <w:t xml:space="preserve"> until all ideas are out. Did any table have an idea that no other table had?)</w:t>
            </w:r>
          </w:p>
          <w:p w14:paraId="76D36E1C" w14:textId="77777777" w:rsidR="00B7789C" w:rsidRDefault="00B7789C" w:rsidP="00B7789C">
            <w:pPr>
              <w:rPr>
                <w:lang w:val="en-CA"/>
              </w:rPr>
            </w:pPr>
            <w:r w:rsidRPr="00B7789C">
              <w:rPr>
                <w:b/>
                <w:lang w:val="en-CA"/>
              </w:rPr>
              <w:t>Explication</w:t>
            </w:r>
            <w:r>
              <w:rPr>
                <w:b/>
                <w:lang w:val="en-CA"/>
              </w:rPr>
              <w:t>/Skill/Guided practice</w:t>
            </w:r>
            <w:r>
              <w:rPr>
                <w:lang w:val="en-CA"/>
              </w:rPr>
              <w:t xml:space="preserve">: </w:t>
            </w:r>
          </w:p>
          <w:p w14:paraId="28341784" w14:textId="77777777" w:rsidR="00575620" w:rsidRPr="00575620" w:rsidRDefault="00575620" w:rsidP="00575620">
            <w:pPr>
              <w:pStyle w:val="ListParagraph"/>
              <w:numPr>
                <w:ilvl w:val="0"/>
                <w:numId w:val="11"/>
              </w:numPr>
              <w:rPr>
                <w:lang w:val="en-CA"/>
              </w:rPr>
            </w:pPr>
            <w:r>
              <w:rPr>
                <w:lang w:val="en-CA"/>
              </w:rPr>
              <w:t>Brainstorm as a class about what categories of information would be helpful (Think – Pair – Share)</w:t>
            </w:r>
            <w:r w:rsidR="00593D3A">
              <w:rPr>
                <w:lang w:val="en-CA"/>
              </w:rPr>
              <w:t xml:space="preserve">. Perhaps: description of the animal, description of the habitat, lifestyle (food, prey, predator </w:t>
            </w:r>
            <w:proofErr w:type="spellStart"/>
            <w:r w:rsidR="00593D3A">
              <w:rPr>
                <w:lang w:val="en-CA"/>
              </w:rPr>
              <w:t>etc</w:t>
            </w:r>
            <w:proofErr w:type="spellEnd"/>
            <w:r w:rsidR="00593D3A">
              <w:rPr>
                <w:lang w:val="en-CA"/>
              </w:rPr>
              <w:t xml:space="preserve">), what is the main danger . . . </w:t>
            </w:r>
          </w:p>
          <w:p w14:paraId="7176F9CB" w14:textId="77777777" w:rsidR="00575620" w:rsidRDefault="00575620" w:rsidP="00575620">
            <w:pPr>
              <w:pStyle w:val="ListParagraph"/>
              <w:numPr>
                <w:ilvl w:val="0"/>
                <w:numId w:val="9"/>
              </w:numPr>
              <w:rPr>
                <w:lang w:val="en-CA"/>
              </w:rPr>
            </w:pPr>
            <w:r>
              <w:rPr>
                <w:lang w:val="en-CA"/>
              </w:rPr>
              <w:t>The groups and their chosen animal will have been determined at the preceding Science class</w:t>
            </w:r>
          </w:p>
          <w:p w14:paraId="7C59CE96" w14:textId="77777777" w:rsidR="00575620" w:rsidRDefault="00575620" w:rsidP="00575620">
            <w:pPr>
              <w:pStyle w:val="ListParagraph"/>
              <w:numPr>
                <w:ilvl w:val="0"/>
                <w:numId w:val="9"/>
              </w:numPr>
              <w:rPr>
                <w:lang w:val="en-CA"/>
              </w:rPr>
            </w:pPr>
            <w:r>
              <w:rPr>
                <w:lang w:val="en-CA"/>
              </w:rPr>
              <w:t>There will be an envelop of readings on the animals prepared for each group – 4-5 brief articles or segments from books or online source. Each member of the group takes on</w:t>
            </w:r>
            <w:r w:rsidR="00593D3A">
              <w:rPr>
                <w:lang w:val="en-CA"/>
              </w:rPr>
              <w:t>e</w:t>
            </w:r>
            <w:r>
              <w:rPr>
                <w:lang w:val="en-CA"/>
              </w:rPr>
              <w:t xml:space="preserve"> information sheet to read</w:t>
            </w:r>
            <w:r w:rsidR="00593D3A">
              <w:rPr>
                <w:lang w:val="en-CA"/>
              </w:rPr>
              <w:t>, writing key words and ideas on a paper (10-15 minutes and possibly longer)</w:t>
            </w:r>
          </w:p>
          <w:p w14:paraId="1C575BC9" w14:textId="77777777" w:rsidR="00593D3A" w:rsidRDefault="00593D3A" w:rsidP="00575620">
            <w:pPr>
              <w:pStyle w:val="ListParagraph"/>
              <w:numPr>
                <w:ilvl w:val="0"/>
                <w:numId w:val="9"/>
              </w:numPr>
              <w:rPr>
                <w:lang w:val="en-CA"/>
              </w:rPr>
            </w:pPr>
            <w:r>
              <w:rPr>
                <w:lang w:val="en-CA"/>
              </w:rPr>
              <w:t>After reading and finding the pertinent information, each group works on an “info-mat” = a large paper with the name of the animal in the center, and then divided into pie like segments (one for each category). They each share orally what they discovered and then compile the information on their mat</w:t>
            </w:r>
          </w:p>
          <w:p w14:paraId="5E68FB45" w14:textId="77777777" w:rsidR="00B7789C" w:rsidRPr="00575620" w:rsidRDefault="00B7789C" w:rsidP="00575620">
            <w:pPr>
              <w:rPr>
                <w:lang w:val="en-CA"/>
              </w:rPr>
            </w:pPr>
            <w:r w:rsidRPr="00575620">
              <w:rPr>
                <w:b/>
                <w:lang w:val="en-CA"/>
              </w:rPr>
              <w:t>Closure</w:t>
            </w:r>
            <w:r w:rsidRPr="00575620">
              <w:rPr>
                <w:lang w:val="en-CA"/>
              </w:rPr>
              <w:t>:</w:t>
            </w:r>
          </w:p>
          <w:p w14:paraId="7C7C6A51" w14:textId="77777777" w:rsidR="00B7789C" w:rsidRDefault="00B7789C" w:rsidP="00B7789C">
            <w:pPr>
              <w:pStyle w:val="ListParagraph"/>
              <w:numPr>
                <w:ilvl w:val="0"/>
                <w:numId w:val="10"/>
              </w:numPr>
              <w:rPr>
                <w:lang w:val="en-CA"/>
              </w:rPr>
            </w:pPr>
            <w:r>
              <w:rPr>
                <w:lang w:val="en-CA"/>
              </w:rPr>
              <w:t>In their learning journals answer the following questions:</w:t>
            </w:r>
          </w:p>
          <w:p w14:paraId="4C07A6FA" w14:textId="77777777" w:rsidR="00B7789C" w:rsidRDefault="000E30B8" w:rsidP="00B7789C">
            <w:pPr>
              <w:pStyle w:val="ListParagraph"/>
              <w:numPr>
                <w:ilvl w:val="1"/>
                <w:numId w:val="10"/>
              </w:numPr>
              <w:rPr>
                <w:lang w:val="fr-CA"/>
              </w:rPr>
            </w:pPr>
            <w:r>
              <w:rPr>
                <w:lang w:val="fr-CA"/>
              </w:rPr>
              <w:t xml:space="preserve">Aujourd’hui, c’était facile pour moi de faire . . . </w:t>
            </w:r>
            <w:r w:rsidR="00B7789C">
              <w:rPr>
                <w:lang w:val="fr-CA"/>
              </w:rPr>
              <w:t>?</w:t>
            </w:r>
          </w:p>
          <w:p w14:paraId="5C9DA0E8" w14:textId="77777777" w:rsidR="00B7789C" w:rsidRDefault="000E30B8" w:rsidP="00B7789C">
            <w:pPr>
              <w:pStyle w:val="ListParagraph"/>
              <w:numPr>
                <w:ilvl w:val="1"/>
                <w:numId w:val="10"/>
              </w:numPr>
              <w:rPr>
                <w:lang w:val="fr-CA"/>
              </w:rPr>
            </w:pPr>
            <w:r>
              <w:rPr>
                <w:lang w:val="fr-CA"/>
              </w:rPr>
              <w:t>Aujourd’hui, c’était difficile pour moi de faire . . . ?</w:t>
            </w:r>
          </w:p>
          <w:p w14:paraId="2632C730" w14:textId="77777777" w:rsidR="00B7789C" w:rsidRPr="00795EDE" w:rsidRDefault="00B7789C" w:rsidP="000E30B8">
            <w:pPr>
              <w:pStyle w:val="ListParagraph"/>
              <w:numPr>
                <w:ilvl w:val="1"/>
                <w:numId w:val="10"/>
              </w:numPr>
              <w:rPr>
                <w:lang w:val="fr-CA"/>
              </w:rPr>
            </w:pPr>
            <w:r>
              <w:rPr>
                <w:lang w:val="fr-CA"/>
              </w:rPr>
              <w:t xml:space="preserve">Écrit </w:t>
            </w:r>
            <w:r w:rsidR="000E30B8">
              <w:rPr>
                <w:lang w:val="fr-CA"/>
              </w:rPr>
              <w:t>une phrase</w:t>
            </w:r>
            <w:r>
              <w:rPr>
                <w:lang w:val="fr-CA"/>
              </w:rPr>
              <w:t xml:space="preserve"> au suje</w:t>
            </w:r>
            <w:r w:rsidR="000E30B8">
              <w:rPr>
                <w:lang w:val="fr-CA"/>
              </w:rPr>
              <w:t xml:space="preserve">t de quelque chose que tu as appris de ton animal menacé? </w:t>
            </w:r>
          </w:p>
        </w:tc>
      </w:tr>
    </w:tbl>
    <w:p w14:paraId="5D71C2FC" w14:textId="77777777" w:rsidR="00DB0CA5" w:rsidRDefault="00DB0CA5" w:rsidP="003A5E33">
      <w:pPr>
        <w:rPr>
          <w:lang w:val="fr-CA"/>
        </w:rPr>
      </w:pPr>
    </w:p>
    <w:p w14:paraId="705212BD" w14:textId="77777777" w:rsidR="00DB0CA5" w:rsidRDefault="00DB0CA5" w:rsidP="003A5E33">
      <w:pPr>
        <w:rPr>
          <w:lang w:val="fr-CA"/>
        </w:rPr>
      </w:pPr>
      <w:bookmarkStart w:id="0" w:name="_GoBack"/>
      <w:bookmarkEnd w:id="0"/>
    </w:p>
    <w:sectPr w:rsidR="00DB0CA5" w:rsidSect="004875C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3200"/>
    <w:multiLevelType w:val="hybridMultilevel"/>
    <w:tmpl w:val="B766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C57E9"/>
    <w:multiLevelType w:val="hybridMultilevel"/>
    <w:tmpl w:val="BC408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B687C"/>
    <w:multiLevelType w:val="hybridMultilevel"/>
    <w:tmpl w:val="9D76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093467"/>
    <w:multiLevelType w:val="hybridMultilevel"/>
    <w:tmpl w:val="CD7C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770"/>
    <w:multiLevelType w:val="hybridMultilevel"/>
    <w:tmpl w:val="64BAA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6E4604"/>
    <w:multiLevelType w:val="hybridMultilevel"/>
    <w:tmpl w:val="92AC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EA1532"/>
    <w:multiLevelType w:val="hybridMultilevel"/>
    <w:tmpl w:val="C794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810B92"/>
    <w:multiLevelType w:val="hybridMultilevel"/>
    <w:tmpl w:val="2362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72B77"/>
    <w:multiLevelType w:val="hybridMultilevel"/>
    <w:tmpl w:val="7F60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94DA6"/>
    <w:multiLevelType w:val="hybridMultilevel"/>
    <w:tmpl w:val="1D4C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B41613"/>
    <w:multiLevelType w:val="hybridMultilevel"/>
    <w:tmpl w:val="23D0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7"/>
  </w:num>
  <w:num w:numId="5">
    <w:abstractNumId w:val="5"/>
  </w:num>
  <w:num w:numId="6">
    <w:abstractNumId w:val="2"/>
  </w:num>
  <w:num w:numId="7">
    <w:abstractNumId w:val="3"/>
  </w:num>
  <w:num w:numId="8">
    <w:abstractNumId w:val="9"/>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DD"/>
    <w:rsid w:val="00026B3F"/>
    <w:rsid w:val="000812BA"/>
    <w:rsid w:val="00085C2B"/>
    <w:rsid w:val="000E30B8"/>
    <w:rsid w:val="001E1955"/>
    <w:rsid w:val="00205765"/>
    <w:rsid w:val="0026332A"/>
    <w:rsid w:val="003A5E33"/>
    <w:rsid w:val="00473ACE"/>
    <w:rsid w:val="004875CC"/>
    <w:rsid w:val="0050689B"/>
    <w:rsid w:val="00575620"/>
    <w:rsid w:val="00593D3A"/>
    <w:rsid w:val="006B1C01"/>
    <w:rsid w:val="00795EDE"/>
    <w:rsid w:val="009C1CEF"/>
    <w:rsid w:val="009D7D07"/>
    <w:rsid w:val="009E238C"/>
    <w:rsid w:val="00A1468B"/>
    <w:rsid w:val="00A22485"/>
    <w:rsid w:val="00A672B1"/>
    <w:rsid w:val="00B06BDD"/>
    <w:rsid w:val="00B552F7"/>
    <w:rsid w:val="00B61B9D"/>
    <w:rsid w:val="00B746F6"/>
    <w:rsid w:val="00B7789C"/>
    <w:rsid w:val="00B778CD"/>
    <w:rsid w:val="00C9003D"/>
    <w:rsid w:val="00DB0205"/>
    <w:rsid w:val="00DB0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E5C5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BDD"/>
    <w:pPr>
      <w:ind w:left="720"/>
      <w:contextualSpacing/>
    </w:pPr>
  </w:style>
  <w:style w:type="character" w:styleId="Hyperlink">
    <w:name w:val="Hyperlink"/>
    <w:basedOn w:val="DefaultParagraphFont"/>
    <w:uiPriority w:val="99"/>
    <w:unhideWhenUsed/>
    <w:rsid w:val="00B61B9D"/>
    <w:rPr>
      <w:color w:val="0000FF" w:themeColor="hyperlink"/>
      <w:u w:val="single"/>
    </w:rPr>
  </w:style>
  <w:style w:type="character" w:styleId="FollowedHyperlink">
    <w:name w:val="FollowedHyperlink"/>
    <w:basedOn w:val="DefaultParagraphFont"/>
    <w:uiPriority w:val="99"/>
    <w:semiHidden/>
    <w:unhideWhenUsed/>
    <w:rsid w:val="00085C2B"/>
    <w:rPr>
      <w:color w:val="800080" w:themeColor="followedHyperlink"/>
      <w:u w:val="single"/>
    </w:rPr>
  </w:style>
  <w:style w:type="table" w:styleId="TableGrid">
    <w:name w:val="Table Grid"/>
    <w:basedOn w:val="TableNormal"/>
    <w:uiPriority w:val="59"/>
    <w:rsid w:val="00C90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BDD"/>
    <w:pPr>
      <w:ind w:left="720"/>
      <w:contextualSpacing/>
    </w:pPr>
  </w:style>
  <w:style w:type="character" w:styleId="Hyperlink">
    <w:name w:val="Hyperlink"/>
    <w:basedOn w:val="DefaultParagraphFont"/>
    <w:uiPriority w:val="99"/>
    <w:unhideWhenUsed/>
    <w:rsid w:val="00B61B9D"/>
    <w:rPr>
      <w:color w:val="0000FF" w:themeColor="hyperlink"/>
      <w:u w:val="single"/>
    </w:rPr>
  </w:style>
  <w:style w:type="character" w:styleId="FollowedHyperlink">
    <w:name w:val="FollowedHyperlink"/>
    <w:basedOn w:val="DefaultParagraphFont"/>
    <w:uiPriority w:val="99"/>
    <w:semiHidden/>
    <w:unhideWhenUsed/>
    <w:rsid w:val="00085C2B"/>
    <w:rPr>
      <w:color w:val="800080" w:themeColor="followedHyperlink"/>
      <w:u w:val="single"/>
    </w:rPr>
  </w:style>
  <w:style w:type="table" w:styleId="TableGrid">
    <w:name w:val="Table Grid"/>
    <w:basedOn w:val="TableNormal"/>
    <w:uiPriority w:val="59"/>
    <w:rsid w:val="00C90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canadianencyclopedia.ca/fr/article/marmot/" TargetMode="External"/><Relationship Id="rId7" Type="http://schemas.openxmlformats.org/officeDocument/2006/relationships/hyperlink" Target="http://davidsuzuki.org/fr/blogues/la-science-en-action/2010/04/les-chouettes-tachetees-de-plus-en-plus-rar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1565</Words>
  <Characters>8923</Characters>
  <Application>Microsoft Macintosh Word</Application>
  <DocSecurity>0</DocSecurity>
  <Lines>74</Lines>
  <Paragraphs>20</Paragraphs>
  <ScaleCrop>false</ScaleCrop>
  <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Arnold</dc:creator>
  <cp:keywords/>
  <dc:description/>
  <cp:lastModifiedBy>Sandra Arnold</cp:lastModifiedBy>
  <cp:revision>2</cp:revision>
  <cp:lastPrinted>2015-03-04T06:35:00Z</cp:lastPrinted>
  <dcterms:created xsi:type="dcterms:W3CDTF">2015-03-02T04:43:00Z</dcterms:created>
  <dcterms:modified xsi:type="dcterms:W3CDTF">2015-07-20T22:38:00Z</dcterms:modified>
</cp:coreProperties>
</file>