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856"/>
      </w:tblGrid>
      <w:tr w:rsidR="001143FD" w:rsidRPr="007260F9" w14:paraId="3FC9CB85" w14:textId="77777777" w:rsidTr="001C7180">
        <w:tc>
          <w:tcPr>
            <w:tcW w:w="8856" w:type="dxa"/>
            <w:shd w:val="clear" w:color="auto" w:fill="E5B8B7" w:themeFill="accent2" w:themeFillTint="66"/>
          </w:tcPr>
          <w:p w14:paraId="696416C1" w14:textId="0CBA394F" w:rsidR="001143FD" w:rsidRPr="007260F9" w:rsidRDefault="001143FD" w:rsidP="001C7180">
            <w:pPr>
              <w:jc w:val="center"/>
              <w:rPr>
                <w:b/>
                <w:lang w:val="en-CA"/>
              </w:rPr>
            </w:pPr>
            <w:r w:rsidRPr="007260F9">
              <w:rPr>
                <w:b/>
                <w:lang w:val="en-CA"/>
              </w:rPr>
              <w:t>Lesson</w:t>
            </w:r>
            <w:r w:rsidR="003C0C18">
              <w:rPr>
                <w:b/>
                <w:lang w:val="en-CA"/>
              </w:rPr>
              <w:t xml:space="preserve"> #1</w:t>
            </w:r>
            <w:r w:rsidRPr="007260F9">
              <w:rPr>
                <w:b/>
                <w:lang w:val="en-CA"/>
              </w:rPr>
              <w:t xml:space="preserve"> </w:t>
            </w:r>
            <w:r w:rsidR="001C7180" w:rsidRPr="007260F9">
              <w:rPr>
                <w:b/>
                <w:lang w:val="en-CA"/>
              </w:rPr>
              <w:t>(Double block)</w:t>
            </w:r>
            <w:r w:rsidRPr="007260F9">
              <w:rPr>
                <w:b/>
                <w:lang w:val="en-CA"/>
              </w:rPr>
              <w:t xml:space="preserve"> </w:t>
            </w:r>
          </w:p>
        </w:tc>
      </w:tr>
      <w:tr w:rsidR="001143FD" w:rsidRPr="007260F9" w14:paraId="4B3DF372" w14:textId="77777777" w:rsidTr="001C7180">
        <w:tc>
          <w:tcPr>
            <w:tcW w:w="8856" w:type="dxa"/>
          </w:tcPr>
          <w:p w14:paraId="3B918C40" w14:textId="3843F208" w:rsidR="001143FD" w:rsidRPr="007260F9" w:rsidRDefault="001143FD" w:rsidP="001C7180">
            <w:pPr>
              <w:rPr>
                <w:lang w:val="en-CA"/>
              </w:rPr>
            </w:pPr>
            <w:r w:rsidRPr="007260F9">
              <w:rPr>
                <w:b/>
                <w:lang w:val="en-CA"/>
              </w:rPr>
              <w:t>Gr. 6/7 </w:t>
            </w:r>
            <w:r w:rsidR="001C7180" w:rsidRPr="007260F9">
              <w:rPr>
                <w:b/>
                <w:lang w:val="en-CA"/>
              </w:rPr>
              <w:t xml:space="preserve">Curriculum </w:t>
            </w:r>
            <w:r w:rsidR="00CD180C" w:rsidRPr="007260F9">
              <w:rPr>
                <w:b/>
                <w:lang w:val="en-CA"/>
              </w:rPr>
              <w:t xml:space="preserve">Big </w:t>
            </w:r>
            <w:proofErr w:type="gramStart"/>
            <w:r w:rsidR="00CD180C" w:rsidRPr="007260F9">
              <w:rPr>
                <w:b/>
                <w:lang w:val="en-CA"/>
              </w:rPr>
              <w:t>Idea </w:t>
            </w:r>
            <w:r w:rsidR="00CD180C" w:rsidRPr="007260F9">
              <w:rPr>
                <w:lang w:val="en-CA"/>
              </w:rPr>
              <w:t>:</w:t>
            </w:r>
            <w:proofErr w:type="gramEnd"/>
            <w:r w:rsidR="001C7180" w:rsidRPr="007260F9">
              <w:rPr>
                <w:lang w:val="en-CA"/>
              </w:rPr>
              <w:t xml:space="preserve"> “Engaging in inquiry, making meaning, and connecting with our own and others’ experiences through stories and texts, deepens our understanding of self, identity, and others.”</w:t>
            </w:r>
          </w:p>
          <w:p w14:paraId="24098BDB" w14:textId="02C19A04" w:rsidR="001C7180" w:rsidRPr="007260F9" w:rsidRDefault="00CD180C" w:rsidP="001C7180">
            <w:pPr>
              <w:rPr>
                <w:lang w:val="en-CA"/>
              </w:rPr>
            </w:pPr>
            <w:r w:rsidRPr="007260F9">
              <w:rPr>
                <w:b/>
                <w:lang w:val="en-CA"/>
              </w:rPr>
              <w:t>Curricular Competency</w:t>
            </w:r>
            <w:r w:rsidRPr="007260F9">
              <w:rPr>
                <w:lang w:val="en-CA"/>
              </w:rPr>
              <w:t>:</w:t>
            </w:r>
            <w:r w:rsidR="001C7180" w:rsidRPr="007260F9">
              <w:rPr>
                <w:lang w:val="en-CA"/>
              </w:rPr>
              <w:t xml:space="preserve"> Students will be able to engage actively as readers and listeners to construct meaning, deepen thinking and comprehension, and promote inquiry.</w:t>
            </w:r>
          </w:p>
          <w:p w14:paraId="57D96D2B" w14:textId="3F2196C5" w:rsidR="00CD180C" w:rsidRPr="007260F9" w:rsidRDefault="007260F9" w:rsidP="001C7180">
            <w:pPr>
              <w:rPr>
                <w:lang w:val="en-CA"/>
              </w:rPr>
            </w:pPr>
            <w:r w:rsidRPr="003C0C18">
              <w:rPr>
                <w:b/>
                <w:lang w:val="en-CA"/>
              </w:rPr>
              <w:t>Guiding Question</w:t>
            </w:r>
            <w:r w:rsidR="00CD180C" w:rsidRPr="003C0C18">
              <w:rPr>
                <w:b/>
                <w:lang w:val="en-CA"/>
              </w:rPr>
              <w:t>:</w:t>
            </w:r>
            <w:r w:rsidR="003C0C18">
              <w:rPr>
                <w:lang w:val="en-CA"/>
              </w:rPr>
              <w:t xml:space="preserve"> “Who is Cole and what experiences have made him who he thinks he is?</w:t>
            </w:r>
          </w:p>
        </w:tc>
      </w:tr>
      <w:tr w:rsidR="001143FD" w:rsidRPr="007260F9" w14:paraId="7C2F8ED4" w14:textId="77777777" w:rsidTr="001C7180">
        <w:tc>
          <w:tcPr>
            <w:tcW w:w="8856" w:type="dxa"/>
          </w:tcPr>
          <w:p w14:paraId="22B13AAD" w14:textId="3279B92C" w:rsidR="001143FD" w:rsidRPr="007260F9" w:rsidRDefault="001143FD" w:rsidP="001C7180">
            <w:pPr>
              <w:rPr>
                <w:lang w:val="en-CA"/>
              </w:rPr>
            </w:pPr>
            <w:r w:rsidRPr="007260F9">
              <w:rPr>
                <w:b/>
                <w:lang w:val="en-CA"/>
              </w:rPr>
              <w:t>Students will know</w:t>
            </w:r>
            <w:r w:rsidR="001C7180" w:rsidRPr="007260F9">
              <w:rPr>
                <w:lang w:val="en-CA"/>
              </w:rPr>
              <w:t xml:space="preserve">: </w:t>
            </w:r>
            <w:r w:rsidR="00927052" w:rsidRPr="007260F9">
              <w:rPr>
                <w:lang w:val="en-CA"/>
              </w:rPr>
              <w:t xml:space="preserve">their initial thoughts of right, </w:t>
            </w:r>
            <w:r w:rsidR="001C7180" w:rsidRPr="007260F9">
              <w:rPr>
                <w:lang w:val="en-CA"/>
              </w:rPr>
              <w:t>wrong</w:t>
            </w:r>
            <w:r w:rsidR="00927052" w:rsidRPr="007260F9">
              <w:rPr>
                <w:lang w:val="en-CA"/>
              </w:rPr>
              <w:t>, law</w:t>
            </w:r>
            <w:r w:rsidR="001C7180" w:rsidRPr="007260F9">
              <w:rPr>
                <w:lang w:val="en-CA"/>
              </w:rPr>
              <w:t xml:space="preserve"> and responsibility; </w:t>
            </w:r>
            <w:r w:rsidR="00927052" w:rsidRPr="007260F9">
              <w:rPr>
                <w:lang w:val="en-CA"/>
              </w:rPr>
              <w:t>a sense of the location of where</w:t>
            </w:r>
            <w:r w:rsidR="001C7180" w:rsidRPr="007260F9">
              <w:rPr>
                <w:lang w:val="en-CA"/>
              </w:rPr>
              <w:t xml:space="preserve"> the majority of the book takes place; the</w:t>
            </w:r>
            <w:r w:rsidR="00927052" w:rsidRPr="007260F9">
              <w:rPr>
                <w:lang w:val="en-CA"/>
              </w:rPr>
              <w:t xml:space="preserve"> main characters of the book. </w:t>
            </w:r>
            <w:r w:rsidR="001C7180" w:rsidRPr="007260F9">
              <w:rPr>
                <w:lang w:val="en-CA"/>
              </w:rPr>
              <w:t xml:space="preserve"> </w:t>
            </w:r>
          </w:p>
          <w:p w14:paraId="11BF8A76" w14:textId="566DC877" w:rsidR="001143FD" w:rsidRPr="007260F9" w:rsidRDefault="001143FD" w:rsidP="007260F9">
            <w:pPr>
              <w:rPr>
                <w:lang w:val="en-CA"/>
              </w:rPr>
            </w:pPr>
            <w:r w:rsidRPr="007260F9">
              <w:rPr>
                <w:b/>
                <w:lang w:val="en-CA"/>
              </w:rPr>
              <w:t>Students will be able</w:t>
            </w:r>
            <w:r w:rsidRPr="007260F9">
              <w:rPr>
                <w:lang w:val="en-CA"/>
              </w:rPr>
              <w:t xml:space="preserve">: </w:t>
            </w:r>
            <w:r w:rsidR="007260F9">
              <w:rPr>
                <w:lang w:val="en-CA"/>
              </w:rPr>
              <w:t>write about</w:t>
            </w:r>
            <w:r w:rsidR="001C7180" w:rsidRPr="007260F9">
              <w:rPr>
                <w:lang w:val="en-CA"/>
              </w:rPr>
              <w:t xml:space="preserve"> their opinion on right, wrong</w:t>
            </w:r>
            <w:r w:rsidR="00927052" w:rsidRPr="007260F9">
              <w:rPr>
                <w:lang w:val="en-CA"/>
              </w:rPr>
              <w:t>, law</w:t>
            </w:r>
            <w:r w:rsidR="001C7180" w:rsidRPr="007260F9">
              <w:rPr>
                <w:lang w:val="en-CA"/>
              </w:rPr>
              <w:t xml:space="preserve"> and responsibility in their « Learning Linking Lo</w:t>
            </w:r>
            <w:r w:rsidR="00927052" w:rsidRPr="007260F9">
              <w:rPr>
                <w:lang w:val="en-CA"/>
              </w:rPr>
              <w:t>g »</w:t>
            </w:r>
            <w:r w:rsidR="001C7180" w:rsidRPr="007260F9">
              <w:rPr>
                <w:lang w:val="en-CA"/>
              </w:rPr>
              <w:t>; after listening to the first chapter of ‘Touching Spirit Bear’, they will write a response to a reflective question</w:t>
            </w:r>
            <w:r w:rsidR="007260F9">
              <w:rPr>
                <w:lang w:val="en-CA"/>
              </w:rPr>
              <w:t>; to begin to understand who the main characters of the book are and some of their characteristics</w:t>
            </w:r>
          </w:p>
        </w:tc>
      </w:tr>
      <w:tr w:rsidR="001143FD" w:rsidRPr="007260F9" w14:paraId="300256D0" w14:textId="77777777" w:rsidTr="001C7180">
        <w:tc>
          <w:tcPr>
            <w:tcW w:w="8856" w:type="dxa"/>
            <w:shd w:val="clear" w:color="auto" w:fill="E5B8B7" w:themeFill="accent2" w:themeFillTint="66"/>
          </w:tcPr>
          <w:p w14:paraId="47876389" w14:textId="77777777" w:rsidR="001143FD" w:rsidRPr="007260F9" w:rsidRDefault="001143FD" w:rsidP="001C7180">
            <w:pPr>
              <w:jc w:val="center"/>
              <w:rPr>
                <w:b/>
                <w:lang w:val="en-CA"/>
              </w:rPr>
            </w:pPr>
            <w:r w:rsidRPr="007260F9">
              <w:rPr>
                <w:b/>
                <w:lang w:val="en-CA"/>
              </w:rPr>
              <w:t>Assessment/Evaluation</w:t>
            </w:r>
          </w:p>
        </w:tc>
      </w:tr>
      <w:tr w:rsidR="001143FD" w:rsidRPr="007260F9" w14:paraId="24DF51C8" w14:textId="77777777" w:rsidTr="001C7180">
        <w:tc>
          <w:tcPr>
            <w:tcW w:w="8856" w:type="dxa"/>
          </w:tcPr>
          <w:p w14:paraId="64C92D72" w14:textId="27B7F4CB" w:rsidR="001143FD" w:rsidRPr="007260F9" w:rsidRDefault="001143FD" w:rsidP="001C7180">
            <w:pPr>
              <w:rPr>
                <w:lang w:val="en-CA"/>
              </w:rPr>
            </w:pPr>
            <w:r w:rsidRPr="007260F9">
              <w:rPr>
                <w:b/>
                <w:lang w:val="en-CA"/>
              </w:rPr>
              <w:t>How will we know?</w:t>
            </w:r>
            <w:r w:rsidRPr="007260F9">
              <w:rPr>
                <w:lang w:val="en-CA"/>
              </w:rPr>
              <w:t xml:space="preserve"> </w:t>
            </w:r>
            <w:r w:rsidR="001C7180" w:rsidRPr="007260F9">
              <w:rPr>
                <w:lang w:val="en-CA"/>
              </w:rPr>
              <w:t>Discussions (class</w:t>
            </w:r>
            <w:r w:rsidR="007260F9">
              <w:rPr>
                <w:lang w:val="en-CA"/>
              </w:rPr>
              <w:t xml:space="preserve">, tables </w:t>
            </w:r>
            <w:r w:rsidR="001C7180" w:rsidRPr="007260F9">
              <w:rPr>
                <w:lang w:val="en-CA"/>
              </w:rPr>
              <w:t>and pairs); Learning Linking Log entries</w:t>
            </w:r>
          </w:p>
          <w:p w14:paraId="14E15DFC" w14:textId="3B74B245" w:rsidR="001143FD" w:rsidRPr="007260F9" w:rsidRDefault="001143FD" w:rsidP="001C7180">
            <w:pPr>
              <w:rPr>
                <w:lang w:val="en-CA"/>
              </w:rPr>
            </w:pPr>
            <w:r w:rsidRPr="007260F9">
              <w:rPr>
                <w:b/>
                <w:lang w:val="en-CA"/>
              </w:rPr>
              <w:t>How will they know?</w:t>
            </w:r>
            <w:r w:rsidRPr="007260F9">
              <w:rPr>
                <w:lang w:val="en-CA"/>
              </w:rPr>
              <w:t xml:space="preserve"> </w:t>
            </w:r>
            <w:r w:rsidR="001C7180" w:rsidRPr="007260F9">
              <w:rPr>
                <w:lang w:val="en-CA"/>
              </w:rPr>
              <w:t>Learning Linking Log entries</w:t>
            </w:r>
          </w:p>
        </w:tc>
      </w:tr>
      <w:tr w:rsidR="001143FD" w:rsidRPr="007260F9" w14:paraId="150C47AD" w14:textId="77777777" w:rsidTr="001C7180">
        <w:tc>
          <w:tcPr>
            <w:tcW w:w="8856" w:type="dxa"/>
            <w:shd w:val="clear" w:color="auto" w:fill="E5B8B7" w:themeFill="accent2" w:themeFillTint="66"/>
          </w:tcPr>
          <w:p w14:paraId="26513934" w14:textId="77777777" w:rsidR="001143FD" w:rsidRPr="007260F9" w:rsidRDefault="001143FD" w:rsidP="001C7180">
            <w:pPr>
              <w:tabs>
                <w:tab w:val="left" w:pos="2280"/>
              </w:tabs>
              <w:jc w:val="center"/>
              <w:rPr>
                <w:b/>
                <w:lang w:val="en-CA"/>
              </w:rPr>
            </w:pPr>
            <w:r w:rsidRPr="007260F9">
              <w:rPr>
                <w:b/>
                <w:lang w:val="en-CA"/>
              </w:rPr>
              <w:t>The plan</w:t>
            </w:r>
          </w:p>
        </w:tc>
      </w:tr>
      <w:tr w:rsidR="001143FD" w:rsidRPr="007260F9" w14:paraId="3B855EAD" w14:textId="77777777" w:rsidTr="001C7180">
        <w:tc>
          <w:tcPr>
            <w:tcW w:w="8856" w:type="dxa"/>
          </w:tcPr>
          <w:p w14:paraId="13266BC7" w14:textId="13DE7773" w:rsidR="001143FD" w:rsidRDefault="001C7180" w:rsidP="001C7180">
            <w:pPr>
              <w:rPr>
                <w:lang w:val="en-CA"/>
              </w:rPr>
            </w:pPr>
            <w:r w:rsidRPr="007260F9">
              <w:rPr>
                <w:lang w:val="en-CA"/>
              </w:rPr>
              <w:t xml:space="preserve">- </w:t>
            </w:r>
            <w:proofErr w:type="gramStart"/>
            <w:r w:rsidRPr="007260F9">
              <w:rPr>
                <w:lang w:val="en-CA"/>
              </w:rPr>
              <w:t>hand</w:t>
            </w:r>
            <w:proofErr w:type="gramEnd"/>
            <w:r w:rsidRPr="007260F9">
              <w:rPr>
                <w:lang w:val="en-CA"/>
              </w:rPr>
              <w:t xml:space="preserve"> out the Learning Linking Logs</w:t>
            </w:r>
            <w:r w:rsidR="00DD2C3D" w:rsidRPr="007260F9">
              <w:rPr>
                <w:lang w:val="en-CA"/>
              </w:rPr>
              <w:t xml:space="preserve"> (LLL)</w:t>
            </w:r>
            <w:r w:rsidRPr="007260F9">
              <w:rPr>
                <w:lang w:val="en-CA"/>
              </w:rPr>
              <w:t xml:space="preserve"> and have them write their name and title</w:t>
            </w:r>
            <w:r w:rsidR="00341763">
              <w:rPr>
                <w:lang w:val="en-CA"/>
              </w:rPr>
              <w:t>. Explanation of expectations of the log</w:t>
            </w:r>
            <w:r w:rsidR="00100C0C">
              <w:rPr>
                <w:lang w:val="en-CA"/>
              </w:rPr>
              <w:t xml:space="preserve"> (</w:t>
            </w:r>
            <w:proofErr w:type="spellStart"/>
            <w:r w:rsidR="00100C0C">
              <w:rPr>
                <w:lang w:val="en-CA"/>
              </w:rPr>
              <w:t>ie</w:t>
            </w:r>
            <w:proofErr w:type="spellEnd"/>
            <w:r w:rsidR="00100C0C">
              <w:rPr>
                <w:lang w:val="en-CA"/>
              </w:rPr>
              <w:t xml:space="preserve"> not for grading but to see if there are challenges, if I need to teach differently, and to see how thinking is evolving over the unit)</w:t>
            </w:r>
            <w:bookmarkStart w:id="0" w:name="_GoBack"/>
            <w:bookmarkEnd w:id="0"/>
            <w:r w:rsidR="00341763">
              <w:rPr>
                <w:lang w:val="en-CA"/>
              </w:rPr>
              <w:t>.</w:t>
            </w:r>
          </w:p>
          <w:p w14:paraId="07E8C97A" w14:textId="6F15534D" w:rsidR="007260F9" w:rsidRPr="007260F9" w:rsidRDefault="007260F9" w:rsidP="001C7180">
            <w:pPr>
              <w:rPr>
                <w:lang w:val="en-CA"/>
              </w:rPr>
            </w:pPr>
            <w:r>
              <w:rPr>
                <w:lang w:val="en-CA"/>
              </w:rPr>
              <w:t xml:space="preserve">- </w:t>
            </w:r>
            <w:r w:rsidR="00E00445" w:rsidRPr="00E00445">
              <w:rPr>
                <w:b/>
                <w:lang w:val="en-CA"/>
              </w:rPr>
              <w:t xml:space="preserve">Part 1 </w:t>
            </w:r>
            <w:r w:rsidRPr="00E00445">
              <w:rPr>
                <w:b/>
                <w:lang w:val="en-CA"/>
              </w:rPr>
              <w:t>Hook</w:t>
            </w:r>
            <w:r>
              <w:rPr>
                <w:lang w:val="en-CA"/>
              </w:rPr>
              <w:t xml:space="preserve">: Traffic lights were removed from some intersections in cities in Holland. Did the number of car accidents increase or decrease or stay the </w:t>
            </w:r>
            <w:r w:rsidR="005F7B3C">
              <w:rPr>
                <w:lang w:val="en-CA"/>
              </w:rPr>
              <w:t>s</w:t>
            </w:r>
            <w:r>
              <w:rPr>
                <w:lang w:val="en-CA"/>
              </w:rPr>
              <w:t>ame</w:t>
            </w:r>
            <w:r w:rsidR="005F7B3C">
              <w:rPr>
                <w:lang w:val="en-CA"/>
              </w:rPr>
              <w:t xml:space="preserve"> (3 walls with those answers)? Go to the wall with the same answer you think. Discuss for one minute “WHY”. Share ideas from all three. The answer. With the “why” that the Dutch have.</w:t>
            </w:r>
          </w:p>
          <w:p w14:paraId="6F51D84B" w14:textId="1A148B57" w:rsidR="001C7180" w:rsidRPr="007260F9" w:rsidRDefault="001C7180" w:rsidP="001C7180">
            <w:pPr>
              <w:rPr>
                <w:lang w:val="en-CA"/>
              </w:rPr>
            </w:pPr>
            <w:r w:rsidRPr="007260F9">
              <w:rPr>
                <w:lang w:val="en-CA"/>
              </w:rPr>
              <w:t xml:space="preserve">- </w:t>
            </w:r>
            <w:r w:rsidR="005F7B3C">
              <w:rPr>
                <w:lang w:val="en-CA"/>
              </w:rPr>
              <w:t>I will tell a simplified version of</w:t>
            </w:r>
            <w:r w:rsidR="00DD2C3D" w:rsidRPr="007260F9">
              <w:rPr>
                <w:lang w:val="en-CA"/>
              </w:rPr>
              <w:t xml:space="preserve"> Plato’s </w:t>
            </w:r>
            <w:r w:rsidR="005F7B3C">
              <w:rPr>
                <w:lang w:val="en-CA"/>
              </w:rPr>
              <w:t>“</w:t>
            </w:r>
            <w:r w:rsidR="00DD2C3D" w:rsidRPr="007260F9">
              <w:rPr>
                <w:lang w:val="en-CA"/>
              </w:rPr>
              <w:t>Gyges Ring</w:t>
            </w:r>
            <w:r w:rsidR="005F7B3C">
              <w:rPr>
                <w:lang w:val="en-CA"/>
              </w:rPr>
              <w:t>”</w:t>
            </w:r>
            <w:r w:rsidR="00DD2C3D" w:rsidRPr="007260F9">
              <w:rPr>
                <w:lang w:val="en-CA"/>
              </w:rPr>
              <w:t xml:space="preserve"> </w:t>
            </w:r>
          </w:p>
          <w:p w14:paraId="14A1D88E" w14:textId="7D3B7A48" w:rsidR="007260F9" w:rsidRPr="005F7B3C" w:rsidRDefault="00DD2C3D" w:rsidP="005F7B3C">
            <w:pPr>
              <w:rPr>
                <w:lang w:val="en-CA"/>
              </w:rPr>
            </w:pPr>
            <w:r w:rsidRPr="007260F9">
              <w:rPr>
                <w:lang w:val="en-CA"/>
              </w:rPr>
              <w:t xml:space="preserve">- </w:t>
            </w:r>
            <w:r w:rsidR="005F7B3C">
              <w:rPr>
                <w:lang w:val="en-CA"/>
              </w:rPr>
              <w:t xml:space="preserve">Reflecting/thinking time </w:t>
            </w:r>
          </w:p>
          <w:p w14:paraId="58EC20EE" w14:textId="497475F8" w:rsidR="00DD2C3D" w:rsidRDefault="00DD2C3D" w:rsidP="001C7180">
            <w:pPr>
              <w:rPr>
                <w:lang w:val="en-CA"/>
              </w:rPr>
            </w:pPr>
            <w:r w:rsidRPr="007260F9">
              <w:rPr>
                <w:lang w:val="en-CA"/>
              </w:rPr>
              <w:t>- LLL Page 2 “What I think now” (Page 3 will be left blank for “What I think” on the same questions at the end of the unit)</w:t>
            </w:r>
            <w:r w:rsidR="005F7B3C">
              <w:rPr>
                <w:lang w:val="en-CA"/>
              </w:rPr>
              <w:t xml:space="preserve">. </w:t>
            </w:r>
            <w:r w:rsidR="00100C0C">
              <w:rPr>
                <w:lang w:val="en-CA"/>
              </w:rPr>
              <w:t xml:space="preserve">Questions written on the board and covered, to be uncovered one at a time. With each question students will be give 2 minutes to write their thoughts </w:t>
            </w:r>
            <w:r w:rsidR="005F7B3C">
              <w:rPr>
                <w:lang w:val="en-CA"/>
              </w:rPr>
              <w:t>Write your responses to the following:</w:t>
            </w:r>
          </w:p>
          <w:p w14:paraId="498660CE" w14:textId="70A0A92D" w:rsidR="005F7B3C" w:rsidRDefault="005F7B3C" w:rsidP="005F7B3C">
            <w:pPr>
              <w:pStyle w:val="ListParagraph"/>
              <w:numPr>
                <w:ilvl w:val="0"/>
                <w:numId w:val="3"/>
              </w:numPr>
              <w:rPr>
                <w:lang w:val="en-CA"/>
              </w:rPr>
            </w:pPr>
            <w:r>
              <w:rPr>
                <w:lang w:val="en-CA"/>
              </w:rPr>
              <w:t>What would you do if you had an invisibility ring? What are your reasons?</w:t>
            </w:r>
          </w:p>
          <w:p w14:paraId="6DCF061A" w14:textId="631922B5" w:rsidR="005F7B3C" w:rsidRDefault="005F7B3C" w:rsidP="005F7B3C">
            <w:pPr>
              <w:pStyle w:val="ListParagraph"/>
              <w:numPr>
                <w:ilvl w:val="0"/>
                <w:numId w:val="3"/>
              </w:numPr>
              <w:rPr>
                <w:lang w:val="en-CA"/>
              </w:rPr>
            </w:pPr>
            <w:r>
              <w:rPr>
                <w:lang w:val="en-CA"/>
              </w:rPr>
              <w:t>Do you think there are times when it is ‘right’ to break the law? When and what are your reasons?</w:t>
            </w:r>
          </w:p>
          <w:p w14:paraId="56556580" w14:textId="77777777" w:rsidR="005F7B3C" w:rsidRDefault="005F7B3C" w:rsidP="005F7B3C">
            <w:pPr>
              <w:pStyle w:val="ListParagraph"/>
              <w:numPr>
                <w:ilvl w:val="0"/>
                <w:numId w:val="3"/>
              </w:numPr>
              <w:rPr>
                <w:lang w:val="en-CA"/>
              </w:rPr>
            </w:pPr>
            <w:r>
              <w:rPr>
                <w:lang w:val="en-CA"/>
              </w:rPr>
              <w:t>What are some of the benefits of having laws that tell you how to act?</w:t>
            </w:r>
          </w:p>
          <w:p w14:paraId="67AF4315" w14:textId="3D64CF65" w:rsidR="005F7B3C" w:rsidRDefault="00C87485" w:rsidP="005F7B3C">
            <w:pPr>
              <w:pStyle w:val="ListParagraph"/>
              <w:numPr>
                <w:ilvl w:val="0"/>
                <w:numId w:val="3"/>
              </w:numPr>
              <w:rPr>
                <w:lang w:val="en-CA"/>
              </w:rPr>
            </w:pPr>
            <w:r>
              <w:rPr>
                <w:lang w:val="en-CA"/>
              </w:rPr>
              <w:t xml:space="preserve">What are some of the drawbacks of having laws that tell you how to act (times and/or places when it was against the law to follow certain religions; or laws that forbid women from going to school; or laws that support slavery; </w:t>
            </w:r>
            <w:proofErr w:type="spellStart"/>
            <w:r>
              <w:rPr>
                <w:lang w:val="en-CA"/>
              </w:rPr>
              <w:t>etc</w:t>
            </w:r>
            <w:proofErr w:type="spellEnd"/>
            <w:r>
              <w:rPr>
                <w:lang w:val="en-CA"/>
              </w:rPr>
              <w:t>)</w:t>
            </w:r>
          </w:p>
          <w:p w14:paraId="030D26D0" w14:textId="4C262990" w:rsidR="00E00445" w:rsidRPr="00E00445" w:rsidRDefault="00E00445" w:rsidP="00E00445">
            <w:pPr>
              <w:rPr>
                <w:lang w:val="fr-CA"/>
              </w:rPr>
            </w:pPr>
            <w:r>
              <w:rPr>
                <w:lang w:val="en-CA"/>
              </w:rPr>
              <w:t xml:space="preserve">- Introduce Core Cosmic Concept #1 (CCC) </w:t>
            </w:r>
            <w:r w:rsidRPr="00E00445">
              <w:rPr>
                <w:lang w:val="fr-CA"/>
              </w:rPr>
              <w:t>Concept Cosmique Centrale</w:t>
            </w:r>
            <w:r>
              <w:rPr>
                <w:lang w:val="fr-CA"/>
              </w:rPr>
              <w:t xml:space="preserve"> #1</w:t>
            </w:r>
          </w:p>
          <w:p w14:paraId="5F752A5C" w14:textId="77777777" w:rsidR="00C87485" w:rsidRDefault="00C87485" w:rsidP="00C87485">
            <w:pPr>
              <w:rPr>
                <w:lang w:val="en-CA"/>
              </w:rPr>
            </w:pPr>
          </w:p>
          <w:p w14:paraId="19F361DF" w14:textId="77777777" w:rsidR="00C87485" w:rsidRDefault="00C87485" w:rsidP="00C87485">
            <w:pPr>
              <w:rPr>
                <w:lang w:val="en-CA"/>
              </w:rPr>
            </w:pPr>
            <w:r>
              <w:rPr>
                <w:lang w:val="en-CA"/>
              </w:rPr>
              <w:t>Depending on energy level, there may be a 3 minutes run or a standing meditation</w:t>
            </w:r>
          </w:p>
          <w:p w14:paraId="28FE6FDF" w14:textId="77777777" w:rsidR="00C87485" w:rsidRPr="00C87485" w:rsidRDefault="00C87485" w:rsidP="00C87485">
            <w:pPr>
              <w:rPr>
                <w:lang w:val="en-CA"/>
              </w:rPr>
            </w:pPr>
          </w:p>
          <w:p w14:paraId="1C4ECF50" w14:textId="759C7546" w:rsidR="00DD2C3D" w:rsidRPr="007260F9" w:rsidRDefault="00E00445" w:rsidP="001C7180">
            <w:pPr>
              <w:rPr>
                <w:lang w:val="en-CA"/>
              </w:rPr>
            </w:pPr>
            <w:r>
              <w:rPr>
                <w:lang w:val="en-CA"/>
              </w:rPr>
              <w:t xml:space="preserve">- </w:t>
            </w:r>
            <w:r w:rsidRPr="00E00445">
              <w:rPr>
                <w:b/>
                <w:lang w:val="en-CA"/>
              </w:rPr>
              <w:t>Part 2</w:t>
            </w:r>
            <w:r w:rsidR="00C87485" w:rsidRPr="00E00445">
              <w:rPr>
                <w:b/>
                <w:lang w:val="en-CA"/>
              </w:rPr>
              <w:t xml:space="preserve"> Hook</w:t>
            </w:r>
            <w:r w:rsidR="00C87485">
              <w:rPr>
                <w:lang w:val="en-CA"/>
              </w:rPr>
              <w:t>: O</w:t>
            </w:r>
            <w:r w:rsidR="00DD2C3D" w:rsidRPr="007260F9">
              <w:rPr>
                <w:lang w:val="en-CA"/>
              </w:rPr>
              <w:t>pening</w:t>
            </w:r>
            <w:r w:rsidR="00C87485">
              <w:rPr>
                <w:lang w:val="en-CA"/>
              </w:rPr>
              <w:t xml:space="preserve"> 5-10 minutes</w:t>
            </w:r>
            <w:r w:rsidR="00DD2C3D" w:rsidRPr="007260F9">
              <w:rPr>
                <w:lang w:val="en-CA"/>
              </w:rPr>
              <w:t xml:space="preserve"> of the documentary from the Nature of Things on Spirit Bear with the guiding question</w:t>
            </w:r>
            <w:r w:rsidR="00C87485">
              <w:rPr>
                <w:lang w:val="en-CA"/>
              </w:rPr>
              <w:t>s</w:t>
            </w:r>
            <w:r w:rsidR="00DD2C3D" w:rsidRPr="007260F9">
              <w:rPr>
                <w:lang w:val="en-CA"/>
              </w:rPr>
              <w:t xml:space="preserve"> – </w:t>
            </w:r>
            <w:r w:rsidR="00C87485">
              <w:rPr>
                <w:lang w:val="en-CA"/>
              </w:rPr>
              <w:t xml:space="preserve">Who is Spirit Bear? </w:t>
            </w:r>
            <w:r w:rsidR="00DD2C3D" w:rsidRPr="007260F9">
              <w:rPr>
                <w:lang w:val="en-CA"/>
              </w:rPr>
              <w:t xml:space="preserve">What is Spirit Bear’s </w:t>
            </w:r>
            <w:r w:rsidR="00DD2C3D" w:rsidRPr="007260F9">
              <w:rPr>
                <w:lang w:val="en-CA"/>
              </w:rPr>
              <w:lastRenderedPageBreak/>
              <w:t xml:space="preserve">environment? What is unique about Spirit Bear and their environment? What would it be </w:t>
            </w:r>
            <w:r w:rsidR="00071D56" w:rsidRPr="007260F9">
              <w:rPr>
                <w:lang w:val="en-CA"/>
              </w:rPr>
              <w:t>like for a human to live in this environment?</w:t>
            </w:r>
          </w:p>
          <w:p w14:paraId="20B354C0" w14:textId="0E4BF3C5" w:rsidR="00071D56" w:rsidRDefault="00071D56" w:rsidP="001C7180">
            <w:pPr>
              <w:rPr>
                <w:lang w:val="en-CA"/>
              </w:rPr>
            </w:pPr>
            <w:r w:rsidRPr="007260F9">
              <w:rPr>
                <w:lang w:val="en-CA"/>
              </w:rPr>
              <w:t>- Discussion on the above questions</w:t>
            </w:r>
            <w:r w:rsidR="00E00445">
              <w:rPr>
                <w:lang w:val="en-CA"/>
              </w:rPr>
              <w:t xml:space="preserve"> (only 2-3 minutes)</w:t>
            </w:r>
          </w:p>
          <w:p w14:paraId="12D3916E" w14:textId="72712B24" w:rsidR="00E00445" w:rsidRDefault="00E00445" w:rsidP="001C7180">
            <w:pPr>
              <w:rPr>
                <w:lang w:val="en-CA"/>
              </w:rPr>
            </w:pPr>
            <w:r>
              <w:rPr>
                <w:lang w:val="en-CA"/>
              </w:rPr>
              <w:t>- Introduce the concept of gathering information on the main characters in the book (full body character analysis sheets will be done next week)</w:t>
            </w:r>
          </w:p>
          <w:p w14:paraId="5BED8B2A" w14:textId="3C854A00" w:rsidR="00902827" w:rsidRPr="007260F9" w:rsidRDefault="00902827" w:rsidP="001C7180">
            <w:pPr>
              <w:rPr>
                <w:lang w:val="en-CA"/>
              </w:rPr>
            </w:pPr>
            <w:r>
              <w:rPr>
                <w:lang w:val="en-CA"/>
              </w:rPr>
              <w:t>- On a new page write Chapter 1: draw and/or note things about Cole, Garvey, and Edwin: use descriptions, emotions, words that say something about the person from the reading</w:t>
            </w:r>
          </w:p>
          <w:p w14:paraId="60FE53F2" w14:textId="5F680965" w:rsidR="00071D56" w:rsidRDefault="00071D56" w:rsidP="001C7180">
            <w:pPr>
              <w:rPr>
                <w:lang w:val="en-CA"/>
              </w:rPr>
            </w:pPr>
            <w:r w:rsidRPr="007260F9">
              <w:rPr>
                <w:lang w:val="en-CA"/>
              </w:rPr>
              <w:t>- Read aloud Chapter one</w:t>
            </w:r>
            <w:r w:rsidR="006D38DF">
              <w:rPr>
                <w:lang w:val="en-CA"/>
              </w:rPr>
              <w:t xml:space="preserve"> and two (more if time permits)</w:t>
            </w:r>
            <w:r w:rsidRPr="007260F9">
              <w:rPr>
                <w:lang w:val="en-CA"/>
              </w:rPr>
              <w:t xml:space="preserve"> with occasional discussion questions</w:t>
            </w:r>
            <w:r w:rsidR="006D38DF">
              <w:rPr>
                <w:lang w:val="en-CA"/>
              </w:rPr>
              <w:t xml:space="preserve"> (mostly around what we discover about Cole throughout the first chapters – what kind of life has he had?)</w:t>
            </w:r>
          </w:p>
          <w:p w14:paraId="0C583590" w14:textId="77777777" w:rsidR="00902827" w:rsidRDefault="00902827" w:rsidP="001C7180">
            <w:pPr>
              <w:rPr>
                <w:lang w:val="en-CA"/>
              </w:rPr>
            </w:pPr>
          </w:p>
          <w:p w14:paraId="2F0B7D07" w14:textId="77777777" w:rsidR="00902827" w:rsidRDefault="00902827" w:rsidP="001C7180">
            <w:pPr>
              <w:rPr>
                <w:lang w:val="en-CA"/>
              </w:rPr>
            </w:pPr>
          </w:p>
          <w:p w14:paraId="4873BA23" w14:textId="383BBEBB" w:rsidR="006D38DF" w:rsidRDefault="00902827" w:rsidP="001C7180">
            <w:pPr>
              <w:rPr>
                <w:lang w:val="en-CA"/>
              </w:rPr>
            </w:pPr>
            <w:r>
              <w:rPr>
                <w:lang w:val="en-CA"/>
              </w:rPr>
              <w:t>Journal question</w:t>
            </w:r>
            <w:r w:rsidR="006D38DF">
              <w:rPr>
                <w:lang w:val="en-CA"/>
              </w:rPr>
              <w:t>s</w:t>
            </w:r>
            <w:r w:rsidR="003A287A">
              <w:rPr>
                <w:lang w:val="en-CA"/>
              </w:rPr>
              <w:t xml:space="preserve"> typed to glue into journal</w:t>
            </w:r>
            <w:r w:rsidR="003C0C18">
              <w:rPr>
                <w:lang w:val="en-CA"/>
              </w:rPr>
              <w:t xml:space="preserve"> (last 15 minutes)</w:t>
            </w:r>
            <w:r>
              <w:rPr>
                <w:lang w:val="en-CA"/>
              </w:rPr>
              <w:t xml:space="preserve">: </w:t>
            </w:r>
          </w:p>
          <w:p w14:paraId="42535B2B" w14:textId="54E357D2" w:rsidR="006D38DF" w:rsidRPr="006D38DF" w:rsidRDefault="00902827" w:rsidP="006D38DF">
            <w:pPr>
              <w:pStyle w:val="ListParagraph"/>
              <w:numPr>
                <w:ilvl w:val="0"/>
                <w:numId w:val="4"/>
              </w:numPr>
              <w:rPr>
                <w:lang w:val="en-CA"/>
              </w:rPr>
            </w:pPr>
            <w:r w:rsidRPr="006D38DF">
              <w:rPr>
                <w:lang w:val="en-CA"/>
              </w:rPr>
              <w:t>What do you u</w:t>
            </w:r>
            <w:r w:rsidR="006D38DF" w:rsidRPr="006D38DF">
              <w:rPr>
                <w:lang w:val="en-CA"/>
              </w:rPr>
              <w:t>nderstand about Circle Justice?</w:t>
            </w:r>
            <w:r w:rsidRPr="006D38DF">
              <w:rPr>
                <w:lang w:val="en-CA"/>
              </w:rPr>
              <w:t xml:space="preserve"> </w:t>
            </w:r>
          </w:p>
          <w:p w14:paraId="3A0674AA" w14:textId="214FBBB6" w:rsidR="006D38DF" w:rsidRPr="006D38DF" w:rsidRDefault="006D38DF" w:rsidP="006D38DF">
            <w:pPr>
              <w:pStyle w:val="ListParagraph"/>
              <w:numPr>
                <w:ilvl w:val="0"/>
                <w:numId w:val="4"/>
              </w:numPr>
              <w:rPr>
                <w:lang w:val="en-CA"/>
              </w:rPr>
            </w:pPr>
            <w:r w:rsidRPr="006D38DF">
              <w:rPr>
                <w:lang w:val="en-CA"/>
              </w:rPr>
              <w:t>Do you believe that Cole really wants to change? Explain your reasons</w:t>
            </w:r>
          </w:p>
          <w:p w14:paraId="523C094F" w14:textId="6FD18B8B" w:rsidR="006D38DF" w:rsidRPr="006D38DF" w:rsidRDefault="006D38DF" w:rsidP="006D38DF">
            <w:pPr>
              <w:pStyle w:val="ListParagraph"/>
              <w:numPr>
                <w:ilvl w:val="0"/>
                <w:numId w:val="4"/>
              </w:numPr>
              <w:rPr>
                <w:lang w:val="en-CA"/>
              </w:rPr>
            </w:pPr>
            <w:r w:rsidRPr="006D38DF">
              <w:rPr>
                <w:lang w:val="en-CA"/>
              </w:rPr>
              <w:t>What questions do you have – things you didn’t understand or want to understand?</w:t>
            </w:r>
          </w:p>
          <w:p w14:paraId="26F90D71" w14:textId="77777777" w:rsidR="001143FD" w:rsidRPr="007260F9" w:rsidRDefault="001143FD" w:rsidP="001C7180">
            <w:pPr>
              <w:rPr>
                <w:lang w:val="en-CA"/>
              </w:rPr>
            </w:pPr>
          </w:p>
        </w:tc>
      </w:tr>
    </w:tbl>
    <w:p w14:paraId="068DD649" w14:textId="77777777" w:rsidR="001C7180" w:rsidRPr="007260F9" w:rsidRDefault="001C7180">
      <w:pPr>
        <w:rPr>
          <w:lang w:val="en-CA"/>
        </w:rPr>
      </w:pPr>
    </w:p>
    <w:sectPr w:rsidR="001C7180" w:rsidRPr="007260F9" w:rsidSect="004875C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FEE"/>
    <w:multiLevelType w:val="hybridMultilevel"/>
    <w:tmpl w:val="0118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D596F"/>
    <w:multiLevelType w:val="hybridMultilevel"/>
    <w:tmpl w:val="8CF8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C73CF"/>
    <w:multiLevelType w:val="hybridMultilevel"/>
    <w:tmpl w:val="14F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23536"/>
    <w:multiLevelType w:val="hybridMultilevel"/>
    <w:tmpl w:val="4A4C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FD"/>
    <w:rsid w:val="00071D56"/>
    <w:rsid w:val="00100C0C"/>
    <w:rsid w:val="001143FD"/>
    <w:rsid w:val="001C7180"/>
    <w:rsid w:val="00341763"/>
    <w:rsid w:val="003A287A"/>
    <w:rsid w:val="003C0C18"/>
    <w:rsid w:val="004875CC"/>
    <w:rsid w:val="005F7B3C"/>
    <w:rsid w:val="006B1C01"/>
    <w:rsid w:val="006D38DF"/>
    <w:rsid w:val="007260F9"/>
    <w:rsid w:val="00902827"/>
    <w:rsid w:val="00927052"/>
    <w:rsid w:val="00B746F6"/>
    <w:rsid w:val="00C87485"/>
    <w:rsid w:val="00CD180C"/>
    <w:rsid w:val="00DD2C3D"/>
    <w:rsid w:val="00E00445"/>
    <w:rsid w:val="00FE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13A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F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FD"/>
    <w:pPr>
      <w:ind w:left="720"/>
      <w:contextualSpacing/>
    </w:pPr>
  </w:style>
  <w:style w:type="table" w:styleId="TableGrid">
    <w:name w:val="Table Grid"/>
    <w:basedOn w:val="TableNormal"/>
    <w:uiPriority w:val="59"/>
    <w:rsid w:val="00114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F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FD"/>
    <w:pPr>
      <w:ind w:left="720"/>
      <w:contextualSpacing/>
    </w:pPr>
  </w:style>
  <w:style w:type="table" w:styleId="TableGrid">
    <w:name w:val="Table Grid"/>
    <w:basedOn w:val="TableNormal"/>
    <w:uiPriority w:val="59"/>
    <w:rsid w:val="00114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591</Words>
  <Characters>3370</Characters>
  <Application>Microsoft Macintosh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Arnold</dc:creator>
  <cp:keywords/>
  <dc:description/>
  <cp:lastModifiedBy>Sandra Arnold</cp:lastModifiedBy>
  <cp:revision>3</cp:revision>
  <dcterms:created xsi:type="dcterms:W3CDTF">2015-03-30T04:27:00Z</dcterms:created>
  <dcterms:modified xsi:type="dcterms:W3CDTF">2015-03-30T22:27:00Z</dcterms:modified>
</cp:coreProperties>
</file>