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C538" w14:textId="77777777" w:rsidR="00AF1A31" w:rsidRDefault="00AF1A31" w:rsidP="008E6F26">
      <w:pPr>
        <w:spacing w:after="0" w:line="276" w:lineRule="auto"/>
        <w:jc w:val="center"/>
        <w:outlineLvl w:val="0"/>
        <w:rPr>
          <w:rFonts w:ascii="Whitney Light" w:eastAsia="Times New Roman" w:hAnsi="Whitney Light" w:cs="Tahoma"/>
          <w:bCs/>
          <w:iCs/>
          <w:color w:val="000000"/>
          <w:lang w:eastAsia="en-CA"/>
        </w:rPr>
      </w:pPr>
      <w:bookmarkStart w:id="0" w:name="_Hlk38320892"/>
    </w:p>
    <w:p w14:paraId="075693C1" w14:textId="33A5DEEC" w:rsidR="004A6B92" w:rsidRPr="00AF1A31" w:rsidRDefault="008E6F26" w:rsidP="008E6F26">
      <w:pPr>
        <w:spacing w:after="0" w:line="276" w:lineRule="auto"/>
        <w:jc w:val="center"/>
        <w:outlineLvl w:val="0"/>
        <w:rPr>
          <w:rFonts w:ascii="Whitney Light" w:eastAsia="Times New Roman" w:hAnsi="Whitney Light" w:cs="Tahoma"/>
          <w:bCs/>
          <w:iCs/>
          <w:color w:val="000000"/>
          <w:lang w:eastAsia="en-CA"/>
        </w:rPr>
      </w:pPr>
      <w:r w:rsidRPr="00AF1A31">
        <w:rPr>
          <w:rFonts w:ascii="Whitney Light" w:eastAsia="Times New Roman" w:hAnsi="Whitney Light" w:cs="Tahoma"/>
          <w:bCs/>
          <w:iCs/>
          <w:color w:val="000000"/>
          <w:lang w:eastAsia="en-CA"/>
        </w:rPr>
        <w:t>UBC Teacher Education</w:t>
      </w:r>
    </w:p>
    <w:p w14:paraId="1F6F0F82" w14:textId="65440F88" w:rsidR="00801EA0" w:rsidRPr="00AF1A31" w:rsidRDefault="008E6F26" w:rsidP="00801EA0">
      <w:pPr>
        <w:spacing w:line="276" w:lineRule="auto"/>
        <w:jc w:val="center"/>
        <w:rPr>
          <w:rFonts w:ascii="Whitney Light" w:eastAsia="Times New Roman" w:hAnsi="Whitney Light" w:cs="Tahoma"/>
          <w:b/>
          <w:bCs/>
          <w:color w:val="000000"/>
          <w:sz w:val="24"/>
          <w:szCs w:val="24"/>
          <w:lang w:eastAsia="en-CA"/>
        </w:rPr>
      </w:pPr>
      <w:r w:rsidRPr="00AF1A31">
        <w:rPr>
          <w:rFonts w:ascii="Whitney Light" w:eastAsia="Times New Roman" w:hAnsi="Whitney Light" w:cs="Tahoma"/>
          <w:b/>
          <w:bCs/>
          <w:color w:val="000000"/>
          <w:sz w:val="24"/>
          <w:szCs w:val="24"/>
          <w:lang w:eastAsia="en-CA"/>
        </w:rPr>
        <w:t>EDUC 418/</w:t>
      </w:r>
      <w:r w:rsidR="00C13E4A" w:rsidRPr="00AF1A31">
        <w:rPr>
          <w:rFonts w:ascii="Whitney Light" w:eastAsia="Times New Roman" w:hAnsi="Whitney Light" w:cs="Tahoma"/>
          <w:b/>
          <w:bCs/>
          <w:color w:val="000000"/>
          <w:sz w:val="24"/>
          <w:szCs w:val="24"/>
          <w:lang w:eastAsia="en-CA"/>
        </w:rPr>
        <w:t>4</w:t>
      </w:r>
      <w:r w:rsidRPr="00AF1A31">
        <w:rPr>
          <w:rFonts w:ascii="Whitney Light" w:eastAsia="Times New Roman" w:hAnsi="Whitney Light" w:cs="Tahoma"/>
          <w:b/>
          <w:bCs/>
          <w:color w:val="000000"/>
          <w:sz w:val="24"/>
          <w:szCs w:val="24"/>
          <w:lang w:eastAsia="en-CA"/>
        </w:rPr>
        <w:t>19</w:t>
      </w:r>
      <w:r w:rsidR="00AF1A31">
        <w:rPr>
          <w:rFonts w:ascii="Whitney Light" w:eastAsia="Times New Roman" w:hAnsi="Whitney Light" w:cs="Tahoma"/>
          <w:b/>
          <w:bCs/>
          <w:color w:val="000000"/>
          <w:sz w:val="24"/>
          <w:szCs w:val="24"/>
          <w:lang w:eastAsia="en-CA"/>
        </w:rPr>
        <w:t>/421</w:t>
      </w:r>
      <w:r w:rsidRPr="00AF1A31">
        <w:rPr>
          <w:rFonts w:ascii="Whitney Light" w:eastAsia="Times New Roman" w:hAnsi="Whitney Light" w:cs="Tahoma"/>
          <w:b/>
          <w:bCs/>
          <w:color w:val="000000"/>
          <w:sz w:val="24"/>
          <w:szCs w:val="24"/>
          <w:lang w:eastAsia="en-CA"/>
        </w:rPr>
        <w:t xml:space="preserve"> Extended</w:t>
      </w:r>
      <w:r w:rsidR="00741565" w:rsidRPr="00AF1A31">
        <w:rPr>
          <w:rFonts w:ascii="Whitney Light" w:eastAsia="Times New Roman" w:hAnsi="Whitney Light" w:cs="Tahoma"/>
          <w:b/>
          <w:bCs/>
          <w:color w:val="000000"/>
          <w:sz w:val="24"/>
          <w:szCs w:val="24"/>
          <w:lang w:eastAsia="en-CA"/>
        </w:rPr>
        <w:t xml:space="preserve"> Practicum Guidelines</w:t>
      </w:r>
    </w:p>
    <w:p w14:paraId="02B2B124" w14:textId="77777777" w:rsidR="005F0ADE" w:rsidRPr="00AF1A31" w:rsidRDefault="00801EA0" w:rsidP="008A0B8F">
      <w:pPr>
        <w:spacing w:line="276" w:lineRule="auto"/>
        <w:rPr>
          <w:rFonts w:ascii="Whitney Light" w:eastAsia="Times New Roman" w:hAnsi="Whitney Light" w:cs="Tahoma"/>
          <w:i/>
          <w:iCs/>
          <w:color w:val="000000"/>
          <w:sz w:val="20"/>
          <w:szCs w:val="20"/>
          <w:lang w:eastAsia="en-CA"/>
        </w:rPr>
      </w:pPr>
      <w:r w:rsidRPr="00AF1A31">
        <w:rPr>
          <w:rFonts w:ascii="Whitney Light" w:eastAsia="Times New Roman" w:hAnsi="Whitney Light" w:cs="Tahoma"/>
          <w:i/>
          <w:iCs/>
          <w:color w:val="000000"/>
          <w:sz w:val="20"/>
          <w:szCs w:val="20"/>
          <w:lang w:eastAsia="en-CA"/>
        </w:rPr>
        <w:t>This document lays out the</w:t>
      </w:r>
      <w:r w:rsidR="00881643" w:rsidRPr="00AF1A31">
        <w:rPr>
          <w:rFonts w:ascii="Whitney Light" w:eastAsia="Times New Roman" w:hAnsi="Whitney Light" w:cs="Tahoma"/>
          <w:i/>
          <w:iCs/>
          <w:color w:val="000000"/>
          <w:sz w:val="20"/>
          <w:szCs w:val="20"/>
          <w:lang w:eastAsia="en-CA"/>
        </w:rPr>
        <w:t xml:space="preserve"> current condition as of April </w:t>
      </w:r>
      <w:r w:rsidR="000B783A" w:rsidRPr="00AF1A31">
        <w:rPr>
          <w:rFonts w:ascii="Whitney Light" w:eastAsia="Times New Roman" w:hAnsi="Whitney Light" w:cs="Tahoma"/>
          <w:i/>
          <w:iCs/>
          <w:color w:val="000000"/>
          <w:sz w:val="20"/>
          <w:szCs w:val="20"/>
          <w:lang w:eastAsia="en-CA"/>
        </w:rPr>
        <w:t>21</w:t>
      </w:r>
      <w:r w:rsidRPr="00AF1A31">
        <w:rPr>
          <w:rFonts w:ascii="Whitney Light" w:eastAsia="Times New Roman" w:hAnsi="Whitney Light" w:cs="Tahoma"/>
          <w:i/>
          <w:iCs/>
          <w:color w:val="000000"/>
          <w:sz w:val="20"/>
          <w:szCs w:val="20"/>
          <w:lang w:eastAsia="en-CA"/>
        </w:rPr>
        <w:t xml:space="preserve">, 2020. Please consider this a living document that will evolve and change as we move through these unprecedented, challenging times together.  </w:t>
      </w:r>
    </w:p>
    <w:p w14:paraId="2FAD9DE7" w14:textId="77777777" w:rsidR="00AF1A31" w:rsidRDefault="00AF1A31" w:rsidP="008E6F26">
      <w:pPr>
        <w:spacing w:after="0" w:line="276" w:lineRule="auto"/>
        <w:outlineLvl w:val="0"/>
        <w:rPr>
          <w:rFonts w:ascii="Whitney Light" w:eastAsia="Times New Roman" w:hAnsi="Whitney Light" w:cs="Tahoma"/>
          <w:b/>
          <w:color w:val="000000"/>
          <w:sz w:val="20"/>
          <w:szCs w:val="20"/>
          <w:lang w:eastAsia="en-CA"/>
        </w:rPr>
      </w:pPr>
    </w:p>
    <w:p w14:paraId="1C426D6D" w14:textId="444BEC1B" w:rsidR="00975A2E" w:rsidRPr="00AF1A31" w:rsidRDefault="00F10428" w:rsidP="008E6F26">
      <w:pPr>
        <w:spacing w:after="0" w:line="276" w:lineRule="auto"/>
        <w:outlineLvl w:val="0"/>
        <w:rPr>
          <w:rFonts w:ascii="Whitney Light" w:eastAsia="Times New Roman" w:hAnsi="Whitney Light" w:cs="Tahoma"/>
          <w:b/>
          <w:color w:val="000000"/>
          <w:sz w:val="20"/>
          <w:szCs w:val="20"/>
          <w:lang w:eastAsia="en-CA"/>
        </w:rPr>
      </w:pPr>
      <w:r w:rsidRPr="00AF1A31">
        <w:rPr>
          <w:rFonts w:ascii="Whitney Light" w:eastAsia="Times New Roman" w:hAnsi="Whitney Light" w:cs="Tahoma"/>
          <w:b/>
          <w:color w:val="000000"/>
          <w:sz w:val="20"/>
          <w:szCs w:val="20"/>
          <w:lang w:eastAsia="en-CA"/>
        </w:rPr>
        <w:t>Teaching</w:t>
      </w:r>
    </w:p>
    <w:p w14:paraId="3B6C9CAE" w14:textId="77777777" w:rsidR="005F0ADE" w:rsidRPr="00AF1A31" w:rsidRDefault="005F0ADE" w:rsidP="00426540">
      <w:pPr>
        <w:spacing w:after="0" w:line="276" w:lineRule="auto"/>
        <w:rPr>
          <w:rFonts w:ascii="Whitney Light" w:eastAsia="Times New Roman" w:hAnsi="Whitney Light" w:cs="Tahoma"/>
          <w:b/>
          <w:color w:val="000000"/>
          <w:sz w:val="20"/>
          <w:szCs w:val="20"/>
          <w:lang w:eastAsia="en-CA"/>
        </w:rPr>
      </w:pPr>
    </w:p>
    <w:p w14:paraId="50C3A4E3" w14:textId="77777777" w:rsidR="00975A2E" w:rsidRPr="00AF1A31" w:rsidRDefault="00D32DD3" w:rsidP="00F10428">
      <w:pPr>
        <w:pStyle w:val="ListParagraph"/>
        <w:numPr>
          <w:ilvl w:val="0"/>
          <w:numId w:val="5"/>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TCs should </w:t>
      </w:r>
      <w:commentRangeStart w:id="1"/>
      <w:r w:rsidRPr="00AF1A31">
        <w:rPr>
          <w:rFonts w:ascii="Whitney Light" w:eastAsia="Times New Roman" w:hAnsi="Whitney Light" w:cs="Tahoma"/>
          <w:color w:val="000000"/>
          <w:sz w:val="20"/>
          <w:szCs w:val="20"/>
          <w:lang w:eastAsia="en-CA"/>
        </w:rPr>
        <w:t xml:space="preserve">follow district and school safety protocols for </w:t>
      </w:r>
      <w:r w:rsidR="004A443E" w:rsidRPr="00AF1A31">
        <w:rPr>
          <w:rFonts w:ascii="Whitney Light" w:eastAsia="Times New Roman" w:hAnsi="Whitney Light" w:cs="Tahoma"/>
          <w:color w:val="000000"/>
          <w:sz w:val="20"/>
          <w:szCs w:val="20"/>
          <w:lang w:eastAsia="en-CA"/>
        </w:rPr>
        <w:t xml:space="preserve">meetings, </w:t>
      </w:r>
      <w:r w:rsidRPr="00AF1A31">
        <w:rPr>
          <w:rFonts w:ascii="Whitney Light" w:eastAsia="Times New Roman" w:hAnsi="Whitney Light" w:cs="Tahoma"/>
          <w:color w:val="000000"/>
          <w:sz w:val="20"/>
          <w:szCs w:val="20"/>
          <w:lang w:eastAsia="en-CA"/>
        </w:rPr>
        <w:t>gathering personal belongings, resources</w:t>
      </w:r>
      <w:r w:rsidR="00671880" w:rsidRPr="00AF1A31">
        <w:rPr>
          <w:rFonts w:ascii="Whitney Light" w:eastAsia="Times New Roman" w:hAnsi="Whitney Light" w:cs="Tahoma"/>
          <w:color w:val="000000"/>
          <w:sz w:val="20"/>
          <w:szCs w:val="20"/>
          <w:lang w:eastAsia="en-CA"/>
        </w:rPr>
        <w:t>,</w:t>
      </w:r>
      <w:r w:rsidRPr="00AF1A31">
        <w:rPr>
          <w:rFonts w:ascii="Whitney Light" w:eastAsia="Times New Roman" w:hAnsi="Whitney Light" w:cs="Tahoma"/>
          <w:color w:val="000000"/>
          <w:sz w:val="20"/>
          <w:szCs w:val="20"/>
          <w:lang w:eastAsia="en-CA"/>
        </w:rPr>
        <w:t xml:space="preserve"> and materials. </w:t>
      </w:r>
      <w:commentRangeEnd w:id="1"/>
      <w:r w:rsidR="00F67133" w:rsidRPr="00AF1A31">
        <w:rPr>
          <w:rStyle w:val="CommentReference"/>
          <w:rFonts w:ascii="Whitney Light" w:hAnsi="Whitney Light"/>
        </w:rPr>
        <w:commentReference w:id="1"/>
      </w:r>
    </w:p>
    <w:p w14:paraId="7C9984F5" w14:textId="77777777" w:rsidR="00975A2E" w:rsidRPr="00AF1A31" w:rsidRDefault="00975A2E" w:rsidP="00975A2E">
      <w:pPr>
        <w:spacing w:after="0" w:line="240" w:lineRule="auto"/>
        <w:rPr>
          <w:rFonts w:ascii="Whitney Light" w:eastAsia="Times New Roman" w:hAnsi="Whitney Light" w:cs="Tahoma"/>
          <w:color w:val="000000"/>
          <w:sz w:val="20"/>
          <w:szCs w:val="20"/>
          <w:lang w:eastAsia="en-CA"/>
        </w:rPr>
      </w:pPr>
    </w:p>
    <w:p w14:paraId="288EABCF" w14:textId="77777777" w:rsidR="008F2D6A" w:rsidRPr="00AF1A31" w:rsidRDefault="00975A2E" w:rsidP="00F10428">
      <w:pPr>
        <w:pStyle w:val="ListParagraph"/>
        <w:numPr>
          <w:ilvl w:val="0"/>
          <w:numId w:val="5"/>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EDUC </w:t>
      </w:r>
      <w:r w:rsidR="00A1324F" w:rsidRPr="00AF1A31">
        <w:rPr>
          <w:rFonts w:ascii="Whitney Light" w:eastAsia="Times New Roman" w:hAnsi="Whitney Light" w:cs="Tahoma"/>
          <w:color w:val="000000"/>
          <w:sz w:val="20"/>
          <w:szCs w:val="20"/>
          <w:lang w:eastAsia="en-CA"/>
        </w:rPr>
        <w:t xml:space="preserve">421/418/419 </w:t>
      </w:r>
      <w:r w:rsidRPr="00AF1A31">
        <w:rPr>
          <w:rFonts w:ascii="Whitney Light" w:eastAsia="Times New Roman" w:hAnsi="Whitney Light" w:cs="Tahoma"/>
          <w:color w:val="000000"/>
          <w:sz w:val="20"/>
          <w:szCs w:val="20"/>
          <w:lang w:eastAsia="en-CA"/>
        </w:rPr>
        <w:t xml:space="preserve">will be a </w:t>
      </w:r>
      <w:r w:rsidR="00C95648" w:rsidRPr="00AF1A31">
        <w:rPr>
          <w:rFonts w:ascii="Whitney Light" w:eastAsia="Times New Roman" w:hAnsi="Whitney Light" w:cs="Tahoma"/>
          <w:color w:val="000000"/>
          <w:sz w:val="20"/>
          <w:szCs w:val="20"/>
          <w:lang w:eastAsia="en-CA"/>
        </w:rPr>
        <w:t>c</w:t>
      </w:r>
      <w:r w:rsidRPr="00AF1A31">
        <w:rPr>
          <w:rFonts w:ascii="Whitney Light" w:eastAsia="Times New Roman" w:hAnsi="Whitney Light" w:cs="Tahoma"/>
          <w:color w:val="000000"/>
          <w:sz w:val="20"/>
          <w:szCs w:val="20"/>
          <w:lang w:eastAsia="en-CA"/>
        </w:rPr>
        <w:t xml:space="preserve">ollaborative </w:t>
      </w:r>
      <w:r w:rsidR="00C95648" w:rsidRPr="00AF1A31">
        <w:rPr>
          <w:rFonts w:ascii="Whitney Light" w:eastAsia="Times New Roman" w:hAnsi="Whitney Light" w:cs="Tahoma"/>
          <w:color w:val="000000"/>
          <w:sz w:val="20"/>
          <w:szCs w:val="20"/>
          <w:lang w:eastAsia="en-CA"/>
        </w:rPr>
        <w:t>i</w:t>
      </w:r>
      <w:r w:rsidRPr="00AF1A31">
        <w:rPr>
          <w:rFonts w:ascii="Whitney Light" w:eastAsia="Times New Roman" w:hAnsi="Whitney Light" w:cs="Tahoma"/>
          <w:color w:val="000000"/>
          <w:sz w:val="20"/>
          <w:szCs w:val="20"/>
          <w:lang w:eastAsia="en-CA"/>
        </w:rPr>
        <w:t xml:space="preserve">mmersive experience </w:t>
      </w:r>
      <w:r w:rsidR="008F2D6A" w:rsidRPr="00AF1A31">
        <w:rPr>
          <w:rFonts w:ascii="Whitney Light" w:eastAsia="Times New Roman" w:hAnsi="Whitney Light" w:cs="Tahoma"/>
          <w:color w:val="000000"/>
          <w:sz w:val="20"/>
          <w:szCs w:val="20"/>
          <w:lang w:eastAsia="en-CA"/>
        </w:rPr>
        <w:t>based on the revised guidelines from the Ministry</w:t>
      </w:r>
      <w:r w:rsidRPr="00AF1A31">
        <w:rPr>
          <w:rFonts w:ascii="Whitney Light" w:eastAsia="Times New Roman" w:hAnsi="Whitney Light" w:cs="Tahoma"/>
          <w:color w:val="000000"/>
          <w:sz w:val="20"/>
          <w:szCs w:val="20"/>
          <w:lang w:eastAsia="en-CA"/>
        </w:rPr>
        <w:t>.</w:t>
      </w:r>
      <w:r w:rsidR="00780C3D" w:rsidRPr="00AF1A31">
        <w:rPr>
          <w:rFonts w:ascii="Whitney Light" w:eastAsia="Times New Roman" w:hAnsi="Whitney Light" w:cs="Tahoma"/>
          <w:color w:val="000000"/>
          <w:sz w:val="20"/>
          <w:szCs w:val="20"/>
          <w:lang w:eastAsia="en-CA"/>
        </w:rPr>
        <w:t xml:space="preserve"> </w:t>
      </w:r>
      <w:r w:rsidR="00F67133" w:rsidRPr="00AF1A31">
        <w:rPr>
          <w:rFonts w:ascii="Whitney Light" w:eastAsia="Times New Roman" w:hAnsi="Whitney Light" w:cs="Tahoma"/>
          <w:color w:val="000000"/>
          <w:sz w:val="20"/>
          <w:szCs w:val="20"/>
          <w:lang w:eastAsia="en-CA"/>
        </w:rPr>
        <w:t>SA</w:t>
      </w:r>
      <w:r w:rsidR="00780C3D" w:rsidRPr="00AF1A31">
        <w:rPr>
          <w:rFonts w:ascii="Whitney Light" w:eastAsia="Times New Roman" w:hAnsi="Whitney Light" w:cs="Tahoma"/>
          <w:color w:val="000000"/>
          <w:sz w:val="20"/>
          <w:szCs w:val="20"/>
          <w:lang w:eastAsia="en-CA"/>
        </w:rPr>
        <w:t xml:space="preserve">s and TCs will be working together in </w:t>
      </w:r>
      <w:r w:rsidR="00671880" w:rsidRPr="00AF1A31">
        <w:rPr>
          <w:rFonts w:ascii="Whitney Light" w:eastAsia="Times New Roman" w:hAnsi="Whitney Light" w:cs="Tahoma"/>
          <w:color w:val="000000"/>
          <w:sz w:val="20"/>
          <w:szCs w:val="20"/>
          <w:lang w:eastAsia="en-CA"/>
        </w:rPr>
        <w:t xml:space="preserve">a </w:t>
      </w:r>
      <w:r w:rsidR="00780C3D" w:rsidRPr="00AF1A31">
        <w:rPr>
          <w:rFonts w:ascii="Whitney Light" w:eastAsia="Times New Roman" w:hAnsi="Whitney Light" w:cs="Tahoma"/>
          <w:color w:val="000000"/>
          <w:sz w:val="20"/>
          <w:szCs w:val="20"/>
          <w:lang w:eastAsia="en-CA"/>
        </w:rPr>
        <w:t xml:space="preserve">remote learning environment to support the learning needs of students.  </w:t>
      </w:r>
      <w:r w:rsidRPr="00AF1A31">
        <w:rPr>
          <w:rFonts w:ascii="Whitney Light" w:eastAsia="Times New Roman" w:hAnsi="Whitney Light" w:cs="Tahoma"/>
          <w:color w:val="000000"/>
          <w:sz w:val="20"/>
          <w:szCs w:val="20"/>
          <w:lang w:eastAsia="en-CA"/>
        </w:rPr>
        <w:t xml:space="preserve"> </w:t>
      </w:r>
    </w:p>
    <w:p w14:paraId="0461E0F8" w14:textId="77777777" w:rsidR="008F2D6A" w:rsidRPr="00AF1A31" w:rsidRDefault="008F2D6A" w:rsidP="00975A2E">
      <w:pPr>
        <w:spacing w:after="0" w:line="240" w:lineRule="auto"/>
        <w:rPr>
          <w:rFonts w:ascii="Whitney Light" w:eastAsia="Times New Roman" w:hAnsi="Whitney Light" w:cs="Tahoma"/>
          <w:color w:val="000000"/>
          <w:sz w:val="20"/>
          <w:szCs w:val="20"/>
          <w:lang w:eastAsia="en-CA"/>
        </w:rPr>
      </w:pPr>
    </w:p>
    <w:p w14:paraId="3A00497C" w14:textId="653FE037" w:rsidR="001346F4" w:rsidRPr="00AF1A31" w:rsidRDefault="00F608D6" w:rsidP="00F10428">
      <w:pPr>
        <w:pStyle w:val="ListParagraph"/>
        <w:numPr>
          <w:ilvl w:val="0"/>
          <w:numId w:val="5"/>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Under the current conditions, </w:t>
      </w:r>
      <w:r w:rsidR="00975A2E" w:rsidRPr="00AF1A31">
        <w:rPr>
          <w:rFonts w:ascii="Whitney Light" w:eastAsia="Times New Roman" w:hAnsi="Whitney Light" w:cs="Tahoma"/>
          <w:color w:val="000000"/>
          <w:sz w:val="20"/>
          <w:szCs w:val="20"/>
          <w:lang w:eastAsia="en-CA"/>
        </w:rPr>
        <w:t>TCs are not expected to lead the learning or teach 80% of a full-time load</w:t>
      </w:r>
      <w:r w:rsidRPr="00AF1A31">
        <w:rPr>
          <w:rFonts w:ascii="Whitney Light" w:eastAsia="Times New Roman" w:hAnsi="Whitney Light" w:cs="Tahoma"/>
          <w:color w:val="000000"/>
          <w:sz w:val="20"/>
          <w:szCs w:val="20"/>
          <w:lang w:eastAsia="en-CA"/>
        </w:rPr>
        <w:t xml:space="preserve">. With the guidance of the </w:t>
      </w:r>
      <w:r w:rsidR="00F67133" w:rsidRPr="00AF1A31">
        <w:rPr>
          <w:rFonts w:ascii="Whitney Light" w:eastAsia="Times New Roman" w:hAnsi="Whitney Light" w:cs="Tahoma"/>
          <w:color w:val="000000"/>
          <w:sz w:val="20"/>
          <w:szCs w:val="20"/>
          <w:lang w:eastAsia="en-CA"/>
        </w:rPr>
        <w:t xml:space="preserve">SA </w:t>
      </w:r>
      <w:r w:rsidRPr="00AF1A31">
        <w:rPr>
          <w:rFonts w:ascii="Whitney Light" w:eastAsia="Times New Roman" w:hAnsi="Whitney Light" w:cs="Tahoma"/>
          <w:color w:val="000000"/>
          <w:sz w:val="20"/>
          <w:szCs w:val="20"/>
          <w:lang w:eastAsia="en-CA"/>
        </w:rPr>
        <w:t>and F</w:t>
      </w:r>
      <w:r w:rsidR="00F67133" w:rsidRPr="00AF1A31">
        <w:rPr>
          <w:rFonts w:ascii="Whitney Light" w:eastAsia="Times New Roman" w:hAnsi="Whitney Light" w:cs="Tahoma"/>
          <w:color w:val="000000"/>
          <w:sz w:val="20"/>
          <w:szCs w:val="20"/>
          <w:lang w:eastAsia="en-CA"/>
        </w:rPr>
        <w:t>A</w:t>
      </w:r>
      <w:r w:rsidRPr="00AF1A31">
        <w:rPr>
          <w:rFonts w:ascii="Whitney Light" w:eastAsia="Times New Roman" w:hAnsi="Whitney Light" w:cs="Tahoma"/>
          <w:color w:val="000000"/>
          <w:sz w:val="20"/>
          <w:szCs w:val="20"/>
          <w:lang w:eastAsia="en-CA"/>
        </w:rPr>
        <w:t>, TCs are expected to fit into the overall learning plans</w:t>
      </w:r>
      <w:r w:rsidR="003E4565" w:rsidRPr="00AF1A31">
        <w:rPr>
          <w:rFonts w:ascii="Whitney Light" w:eastAsia="Times New Roman" w:hAnsi="Whitney Light" w:cs="Tahoma"/>
          <w:color w:val="000000"/>
          <w:sz w:val="20"/>
          <w:szCs w:val="20"/>
          <w:lang w:eastAsia="en-CA"/>
        </w:rPr>
        <w:t xml:space="preserve"> and schedules that</w:t>
      </w:r>
      <w:r w:rsidRPr="00AF1A31">
        <w:rPr>
          <w:rFonts w:ascii="Whitney Light" w:eastAsia="Times New Roman" w:hAnsi="Whitney Light" w:cs="Tahoma"/>
          <w:color w:val="000000"/>
          <w:sz w:val="20"/>
          <w:szCs w:val="20"/>
          <w:lang w:eastAsia="en-CA"/>
        </w:rPr>
        <w:t xml:space="preserve"> </w:t>
      </w:r>
      <w:r w:rsidR="00671880" w:rsidRPr="00AF1A31">
        <w:rPr>
          <w:rFonts w:ascii="Whitney Light" w:eastAsia="Times New Roman" w:hAnsi="Whitney Light" w:cs="Tahoma"/>
          <w:color w:val="000000"/>
          <w:sz w:val="20"/>
          <w:szCs w:val="20"/>
          <w:lang w:eastAsia="en-CA"/>
        </w:rPr>
        <w:t xml:space="preserve">the </w:t>
      </w:r>
      <w:r w:rsidR="00F67133" w:rsidRPr="00AF1A31">
        <w:rPr>
          <w:rFonts w:ascii="Whitney Light" w:eastAsia="Times New Roman" w:hAnsi="Whitney Light" w:cs="Tahoma"/>
          <w:color w:val="000000"/>
          <w:sz w:val="20"/>
          <w:szCs w:val="20"/>
          <w:lang w:eastAsia="en-CA"/>
        </w:rPr>
        <w:t xml:space="preserve">SA </w:t>
      </w:r>
      <w:r w:rsidRPr="00AF1A31">
        <w:rPr>
          <w:rFonts w:ascii="Whitney Light" w:eastAsia="Times New Roman" w:hAnsi="Whitney Light" w:cs="Tahoma"/>
          <w:color w:val="000000"/>
          <w:sz w:val="20"/>
          <w:szCs w:val="20"/>
          <w:lang w:eastAsia="en-CA"/>
        </w:rPr>
        <w:t>devise</w:t>
      </w:r>
      <w:r w:rsidR="00671880" w:rsidRPr="00AF1A31">
        <w:rPr>
          <w:rFonts w:ascii="Whitney Light" w:eastAsia="Times New Roman" w:hAnsi="Whitney Light" w:cs="Tahoma"/>
          <w:color w:val="000000"/>
          <w:sz w:val="20"/>
          <w:szCs w:val="20"/>
          <w:lang w:eastAsia="en-CA"/>
        </w:rPr>
        <w:t>s</w:t>
      </w:r>
      <w:r w:rsidRPr="00AF1A31">
        <w:rPr>
          <w:rFonts w:ascii="Whitney Light" w:eastAsia="Times New Roman" w:hAnsi="Whitney Light" w:cs="Tahoma"/>
          <w:color w:val="000000"/>
          <w:sz w:val="20"/>
          <w:szCs w:val="20"/>
          <w:lang w:eastAsia="en-CA"/>
        </w:rPr>
        <w:t xml:space="preserve"> for their students</w:t>
      </w:r>
      <w:r w:rsidR="001346F4" w:rsidRPr="00AF1A31">
        <w:rPr>
          <w:rFonts w:ascii="Whitney Light" w:eastAsia="Times New Roman" w:hAnsi="Whitney Light" w:cs="Tahoma"/>
          <w:color w:val="000000"/>
          <w:sz w:val="20"/>
          <w:szCs w:val="20"/>
          <w:lang w:eastAsia="en-CA"/>
        </w:rPr>
        <w:t xml:space="preserve">. </w:t>
      </w:r>
      <w:r w:rsidR="00671880" w:rsidRPr="00AF1A31">
        <w:rPr>
          <w:rFonts w:ascii="Whitney Light" w:eastAsia="Times New Roman" w:hAnsi="Whitney Light" w:cs="Tahoma"/>
          <w:color w:val="000000"/>
          <w:sz w:val="20"/>
          <w:szCs w:val="20"/>
          <w:lang w:eastAsia="en-CA"/>
        </w:rPr>
        <w:t xml:space="preserve">The </w:t>
      </w:r>
      <w:r w:rsidR="001346F4" w:rsidRPr="00AF1A31">
        <w:rPr>
          <w:rFonts w:ascii="Whitney Light" w:eastAsia="Times New Roman" w:hAnsi="Whitney Light" w:cs="Tahoma"/>
          <w:color w:val="000000"/>
          <w:sz w:val="20"/>
          <w:szCs w:val="20"/>
          <w:lang w:eastAsia="en-CA"/>
        </w:rPr>
        <w:t>F</w:t>
      </w:r>
      <w:r w:rsidR="00F67133" w:rsidRPr="00AF1A31">
        <w:rPr>
          <w:rFonts w:ascii="Whitney Light" w:eastAsia="Times New Roman" w:hAnsi="Whitney Light" w:cs="Tahoma"/>
          <w:color w:val="000000"/>
          <w:sz w:val="20"/>
          <w:szCs w:val="20"/>
          <w:lang w:eastAsia="en-CA"/>
        </w:rPr>
        <w:t>A</w:t>
      </w:r>
      <w:r w:rsidR="001346F4" w:rsidRPr="00AF1A31">
        <w:rPr>
          <w:rFonts w:ascii="Whitney Light" w:eastAsia="Times New Roman" w:hAnsi="Whitney Light" w:cs="Tahoma"/>
          <w:color w:val="000000"/>
          <w:sz w:val="20"/>
          <w:szCs w:val="20"/>
          <w:lang w:eastAsia="en-CA"/>
        </w:rPr>
        <w:t xml:space="preserve"> and </w:t>
      </w:r>
      <w:r w:rsidR="00F67133" w:rsidRPr="00AF1A31">
        <w:rPr>
          <w:rFonts w:ascii="Whitney Light" w:eastAsia="Times New Roman" w:hAnsi="Whitney Light" w:cs="Tahoma"/>
          <w:color w:val="000000"/>
          <w:sz w:val="20"/>
          <w:szCs w:val="20"/>
          <w:lang w:eastAsia="en-CA"/>
        </w:rPr>
        <w:t>SA</w:t>
      </w:r>
      <w:r w:rsidR="001346F4" w:rsidRPr="00AF1A31">
        <w:rPr>
          <w:rFonts w:ascii="Whitney Light" w:eastAsia="Times New Roman" w:hAnsi="Whitney Light" w:cs="Tahoma"/>
          <w:color w:val="000000"/>
          <w:sz w:val="20"/>
          <w:szCs w:val="20"/>
          <w:lang w:eastAsia="en-CA"/>
        </w:rPr>
        <w:t xml:space="preserve"> are asked to adjust their expectations accordingly</w:t>
      </w:r>
      <w:r w:rsidR="00A076BC">
        <w:rPr>
          <w:rFonts w:ascii="Whitney Light" w:eastAsia="Times New Roman" w:hAnsi="Whitney Light" w:cs="Tahoma"/>
          <w:color w:val="000000"/>
          <w:sz w:val="20"/>
          <w:szCs w:val="20"/>
          <w:lang w:eastAsia="en-CA"/>
        </w:rPr>
        <w:t xml:space="preserve"> for this new learning/teaching environment</w:t>
      </w:r>
      <w:r w:rsidR="001346F4" w:rsidRPr="00AF1A31">
        <w:rPr>
          <w:rFonts w:ascii="Whitney Light" w:eastAsia="Times New Roman" w:hAnsi="Whitney Light" w:cs="Tahoma"/>
          <w:color w:val="000000"/>
          <w:sz w:val="20"/>
          <w:szCs w:val="20"/>
          <w:lang w:eastAsia="en-CA"/>
        </w:rPr>
        <w:t>.</w:t>
      </w:r>
      <w:r w:rsidR="00F67133" w:rsidRPr="00AF1A31">
        <w:rPr>
          <w:rFonts w:ascii="Whitney Light" w:eastAsia="Times New Roman" w:hAnsi="Whitney Light" w:cs="Tahoma"/>
          <w:color w:val="000000"/>
          <w:sz w:val="20"/>
          <w:szCs w:val="20"/>
          <w:lang w:eastAsia="en-CA"/>
        </w:rPr>
        <w:t xml:space="preserve"> Guidance and examples f</w:t>
      </w:r>
      <w:r w:rsidR="004A443E" w:rsidRPr="00AF1A31">
        <w:rPr>
          <w:rFonts w:ascii="Whitney Light" w:eastAsia="Times New Roman" w:hAnsi="Whitney Light" w:cs="Tahoma"/>
          <w:color w:val="000000"/>
          <w:sz w:val="20"/>
          <w:szCs w:val="20"/>
          <w:lang w:eastAsia="en-CA"/>
        </w:rPr>
        <w:t xml:space="preserve">or assessment </w:t>
      </w:r>
      <w:r w:rsidR="00A076BC">
        <w:rPr>
          <w:rFonts w:ascii="Whitney Light" w:eastAsia="Times New Roman" w:hAnsi="Whitney Light" w:cs="Tahoma"/>
          <w:color w:val="000000"/>
          <w:sz w:val="20"/>
          <w:szCs w:val="20"/>
          <w:lang w:eastAsia="en-CA"/>
        </w:rPr>
        <w:t xml:space="preserve">are available </w:t>
      </w:r>
      <w:r w:rsidR="004A443E" w:rsidRPr="00AF1A31">
        <w:rPr>
          <w:rFonts w:ascii="Whitney Light" w:eastAsia="Times New Roman" w:hAnsi="Whitney Light" w:cs="Tahoma"/>
          <w:color w:val="000000"/>
          <w:sz w:val="20"/>
          <w:szCs w:val="20"/>
          <w:lang w:eastAsia="en-CA"/>
        </w:rPr>
        <w:t>using the revised</w:t>
      </w:r>
      <w:r w:rsidR="00F67133" w:rsidRPr="00AF1A31">
        <w:rPr>
          <w:rFonts w:ascii="Whitney Light" w:eastAsia="Times New Roman" w:hAnsi="Whitney Light" w:cs="Tahoma"/>
          <w:color w:val="000000"/>
          <w:sz w:val="20"/>
          <w:szCs w:val="20"/>
          <w:lang w:eastAsia="en-CA"/>
        </w:rPr>
        <w:t xml:space="preserve"> performance checklist </w:t>
      </w:r>
      <w:r w:rsidR="004A443E" w:rsidRPr="00AF1A31">
        <w:rPr>
          <w:rFonts w:ascii="Whitney Light" w:eastAsia="Times New Roman" w:hAnsi="Whitney Light" w:cs="Tahoma"/>
          <w:color w:val="000000"/>
          <w:sz w:val="20"/>
          <w:szCs w:val="20"/>
          <w:lang w:eastAsia="en-CA"/>
        </w:rPr>
        <w:t xml:space="preserve">and </w:t>
      </w:r>
      <w:r w:rsidR="00A076BC">
        <w:rPr>
          <w:rFonts w:ascii="Whitney Light" w:eastAsia="Times New Roman" w:hAnsi="Whitney Light" w:cs="Tahoma"/>
          <w:color w:val="000000"/>
          <w:sz w:val="20"/>
          <w:szCs w:val="20"/>
          <w:lang w:eastAsia="en-CA"/>
        </w:rPr>
        <w:t>addendum</w:t>
      </w:r>
      <w:r w:rsidR="004A443E" w:rsidRPr="00AF1A31">
        <w:rPr>
          <w:rFonts w:ascii="Whitney Light" w:eastAsia="Times New Roman" w:hAnsi="Whitney Light" w:cs="Tahoma"/>
          <w:color w:val="000000"/>
          <w:sz w:val="20"/>
          <w:szCs w:val="20"/>
          <w:lang w:eastAsia="en-CA"/>
        </w:rPr>
        <w:t>.</w:t>
      </w:r>
    </w:p>
    <w:p w14:paraId="380FE726" w14:textId="77777777" w:rsidR="00975A2E" w:rsidRPr="00AF1A31" w:rsidRDefault="00975A2E" w:rsidP="00975A2E">
      <w:pPr>
        <w:spacing w:after="0" w:line="240" w:lineRule="auto"/>
        <w:rPr>
          <w:rFonts w:ascii="Whitney Light" w:eastAsia="Times New Roman" w:hAnsi="Whitney Light" w:cs="Tahoma"/>
          <w:color w:val="000000"/>
          <w:sz w:val="20"/>
          <w:szCs w:val="20"/>
          <w:lang w:eastAsia="en-CA"/>
        </w:rPr>
      </w:pPr>
    </w:p>
    <w:p w14:paraId="5523731F" w14:textId="77777777" w:rsidR="00975A2E" w:rsidRPr="00AF1A31" w:rsidRDefault="00975A2E" w:rsidP="00F10428">
      <w:pPr>
        <w:pStyle w:val="ListParagraph"/>
        <w:numPr>
          <w:ilvl w:val="0"/>
          <w:numId w:val="5"/>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TCs can co-create,</w:t>
      </w:r>
      <w:r w:rsidR="00F67133" w:rsidRPr="00AF1A31">
        <w:rPr>
          <w:rFonts w:ascii="Whitney Light" w:eastAsia="Times New Roman" w:hAnsi="Whitney Light" w:cs="Tahoma"/>
          <w:color w:val="000000"/>
          <w:sz w:val="20"/>
          <w:szCs w:val="20"/>
          <w:lang w:eastAsia="en-CA"/>
        </w:rPr>
        <w:t xml:space="preserve"> create,</w:t>
      </w:r>
      <w:r w:rsidRPr="00AF1A31">
        <w:rPr>
          <w:rFonts w:ascii="Whitney Light" w:eastAsia="Times New Roman" w:hAnsi="Whitney Light" w:cs="Tahoma"/>
          <w:color w:val="000000"/>
          <w:sz w:val="20"/>
          <w:szCs w:val="20"/>
          <w:lang w:eastAsia="en-CA"/>
        </w:rPr>
        <w:t xml:space="preserve"> </w:t>
      </w:r>
      <w:r w:rsidR="004A443E" w:rsidRPr="00AF1A31">
        <w:rPr>
          <w:rFonts w:ascii="Whitney Light" w:eastAsia="Times New Roman" w:hAnsi="Whitney Light" w:cs="Tahoma"/>
          <w:color w:val="000000"/>
          <w:sz w:val="20"/>
          <w:szCs w:val="20"/>
          <w:lang w:eastAsia="en-CA"/>
        </w:rPr>
        <w:t>co-</w:t>
      </w:r>
      <w:r w:rsidRPr="00AF1A31">
        <w:rPr>
          <w:rFonts w:ascii="Whitney Light" w:eastAsia="Times New Roman" w:hAnsi="Whitney Light" w:cs="Tahoma"/>
          <w:color w:val="000000"/>
          <w:sz w:val="20"/>
          <w:szCs w:val="20"/>
          <w:lang w:eastAsia="en-CA"/>
        </w:rPr>
        <w:t>teach</w:t>
      </w:r>
      <w:r w:rsidR="004A443E" w:rsidRPr="00AF1A31">
        <w:rPr>
          <w:rFonts w:ascii="Whitney Light" w:eastAsia="Times New Roman" w:hAnsi="Whitney Light" w:cs="Tahoma"/>
          <w:color w:val="000000"/>
          <w:sz w:val="20"/>
          <w:szCs w:val="20"/>
          <w:lang w:eastAsia="en-CA"/>
        </w:rPr>
        <w:t xml:space="preserve">, </w:t>
      </w:r>
      <w:r w:rsidR="00F67133" w:rsidRPr="00AF1A31">
        <w:rPr>
          <w:rFonts w:ascii="Whitney Light" w:eastAsia="Times New Roman" w:hAnsi="Whitney Light" w:cs="Tahoma"/>
          <w:color w:val="000000"/>
          <w:sz w:val="20"/>
          <w:szCs w:val="20"/>
          <w:lang w:eastAsia="en-CA"/>
        </w:rPr>
        <w:t>teach</w:t>
      </w:r>
      <w:r w:rsidRPr="00AF1A31">
        <w:rPr>
          <w:rFonts w:ascii="Whitney Light" w:eastAsia="Times New Roman" w:hAnsi="Whitney Light" w:cs="Tahoma"/>
          <w:color w:val="000000"/>
          <w:sz w:val="20"/>
          <w:szCs w:val="20"/>
          <w:lang w:eastAsia="en-CA"/>
        </w:rPr>
        <w:t xml:space="preserve"> and assess on-line lessons with their </w:t>
      </w:r>
      <w:r w:rsidR="00F67133" w:rsidRPr="00AF1A31">
        <w:rPr>
          <w:rFonts w:ascii="Whitney Light" w:eastAsia="Times New Roman" w:hAnsi="Whitney Light" w:cs="Tahoma"/>
          <w:color w:val="000000"/>
          <w:sz w:val="20"/>
          <w:szCs w:val="20"/>
          <w:lang w:eastAsia="en-CA"/>
        </w:rPr>
        <w:t>SAs</w:t>
      </w:r>
      <w:r w:rsidRPr="00AF1A31">
        <w:rPr>
          <w:rFonts w:ascii="Whitney Light" w:eastAsia="Times New Roman" w:hAnsi="Whitney Light" w:cs="Tahoma"/>
          <w:color w:val="000000"/>
          <w:sz w:val="20"/>
          <w:szCs w:val="20"/>
          <w:lang w:eastAsia="en-CA"/>
        </w:rPr>
        <w:t xml:space="preserve">; </w:t>
      </w:r>
      <w:r w:rsidR="00F7384C" w:rsidRPr="00AF1A31">
        <w:rPr>
          <w:rFonts w:ascii="Whitney Light" w:eastAsia="Times New Roman" w:hAnsi="Whitney Light" w:cs="Tahoma"/>
          <w:color w:val="000000"/>
          <w:sz w:val="20"/>
          <w:szCs w:val="20"/>
          <w:lang w:eastAsia="en-CA"/>
        </w:rPr>
        <w:t xml:space="preserve">gather resources </w:t>
      </w:r>
      <w:r w:rsidRPr="00AF1A31">
        <w:rPr>
          <w:rFonts w:ascii="Whitney Light" w:eastAsia="Times New Roman" w:hAnsi="Whitney Light" w:cs="Tahoma"/>
          <w:color w:val="000000"/>
          <w:sz w:val="20"/>
          <w:szCs w:val="20"/>
          <w:lang w:eastAsia="en-CA"/>
        </w:rPr>
        <w:t>or creat</w:t>
      </w:r>
      <w:r w:rsidR="00F7384C" w:rsidRPr="00AF1A31">
        <w:rPr>
          <w:rFonts w:ascii="Whitney Light" w:eastAsia="Times New Roman" w:hAnsi="Whitney Light" w:cs="Tahoma"/>
          <w:color w:val="000000"/>
          <w:sz w:val="20"/>
          <w:szCs w:val="20"/>
          <w:lang w:eastAsia="en-CA"/>
        </w:rPr>
        <w:t>e resources</w:t>
      </w:r>
      <w:r w:rsidRPr="00AF1A31">
        <w:rPr>
          <w:rFonts w:ascii="Whitney Light" w:eastAsia="Times New Roman" w:hAnsi="Whitney Light" w:cs="Tahoma"/>
          <w:color w:val="000000"/>
          <w:sz w:val="20"/>
          <w:szCs w:val="20"/>
          <w:lang w:eastAsia="en-CA"/>
        </w:rPr>
        <w:t xml:space="preserve"> for the </w:t>
      </w:r>
      <w:r w:rsidR="00F67133" w:rsidRPr="00AF1A31">
        <w:rPr>
          <w:rFonts w:ascii="Whitney Light" w:eastAsia="Times New Roman" w:hAnsi="Whitney Light" w:cs="Tahoma"/>
          <w:color w:val="000000"/>
          <w:sz w:val="20"/>
          <w:szCs w:val="20"/>
          <w:lang w:eastAsia="en-CA"/>
        </w:rPr>
        <w:t xml:space="preserve">SA </w:t>
      </w:r>
      <w:r w:rsidRPr="00AF1A31">
        <w:rPr>
          <w:rFonts w:ascii="Whitney Light" w:eastAsia="Times New Roman" w:hAnsi="Whitney Light" w:cs="Tahoma"/>
          <w:color w:val="000000"/>
          <w:sz w:val="20"/>
          <w:szCs w:val="20"/>
          <w:lang w:eastAsia="en-CA"/>
        </w:rPr>
        <w:t xml:space="preserve">and students; assist </w:t>
      </w:r>
      <w:r w:rsidR="00F67133" w:rsidRPr="00AF1A31">
        <w:rPr>
          <w:rFonts w:ascii="Whitney Light" w:eastAsia="Times New Roman" w:hAnsi="Whitney Light" w:cs="Tahoma"/>
          <w:color w:val="000000"/>
          <w:sz w:val="20"/>
          <w:szCs w:val="20"/>
          <w:lang w:eastAsia="en-CA"/>
        </w:rPr>
        <w:t>SA</w:t>
      </w:r>
      <w:r w:rsidRPr="00AF1A31">
        <w:rPr>
          <w:rFonts w:ascii="Whitney Light" w:eastAsia="Times New Roman" w:hAnsi="Whitney Light" w:cs="Tahoma"/>
          <w:color w:val="000000"/>
          <w:sz w:val="20"/>
          <w:szCs w:val="20"/>
          <w:lang w:eastAsia="en-CA"/>
        </w:rPr>
        <w:t xml:space="preserve">s in lesson preparation; assist </w:t>
      </w:r>
      <w:r w:rsidR="00F67133" w:rsidRPr="00AF1A31">
        <w:rPr>
          <w:rFonts w:ascii="Whitney Light" w:eastAsia="Times New Roman" w:hAnsi="Whitney Light" w:cs="Tahoma"/>
          <w:color w:val="000000"/>
          <w:sz w:val="20"/>
          <w:szCs w:val="20"/>
          <w:lang w:eastAsia="en-CA"/>
        </w:rPr>
        <w:t>SA</w:t>
      </w:r>
      <w:r w:rsidR="00671880" w:rsidRPr="00AF1A31">
        <w:rPr>
          <w:rFonts w:ascii="Whitney Light" w:eastAsia="Times New Roman" w:hAnsi="Whitney Light" w:cs="Tahoma"/>
          <w:color w:val="000000"/>
          <w:sz w:val="20"/>
          <w:szCs w:val="20"/>
          <w:lang w:eastAsia="en-CA"/>
        </w:rPr>
        <w:t>s</w:t>
      </w:r>
      <w:r w:rsidRPr="00AF1A31">
        <w:rPr>
          <w:rFonts w:ascii="Whitney Light" w:eastAsia="Times New Roman" w:hAnsi="Whitney Light" w:cs="Tahoma"/>
          <w:color w:val="000000"/>
          <w:sz w:val="20"/>
          <w:szCs w:val="20"/>
          <w:lang w:eastAsia="en-CA"/>
        </w:rPr>
        <w:t xml:space="preserve"> with student assessment; mark assignments; contact</w:t>
      </w:r>
      <w:r w:rsidR="00F7384C" w:rsidRPr="00AF1A31">
        <w:rPr>
          <w:rFonts w:ascii="Whitney Light" w:eastAsia="Times New Roman" w:hAnsi="Whitney Light" w:cs="Tahoma"/>
          <w:color w:val="000000"/>
          <w:sz w:val="20"/>
          <w:szCs w:val="20"/>
          <w:lang w:eastAsia="en-CA"/>
        </w:rPr>
        <w:t>/consult with</w:t>
      </w:r>
      <w:r w:rsidRPr="00AF1A31">
        <w:rPr>
          <w:rFonts w:ascii="Whitney Light" w:eastAsia="Times New Roman" w:hAnsi="Whitney Light" w:cs="Tahoma"/>
          <w:color w:val="000000"/>
          <w:sz w:val="20"/>
          <w:szCs w:val="20"/>
          <w:lang w:eastAsia="en-CA"/>
        </w:rPr>
        <w:t xml:space="preserve"> parents</w:t>
      </w:r>
      <w:r w:rsidR="008E5FC6" w:rsidRPr="00AF1A31">
        <w:rPr>
          <w:rFonts w:ascii="Whitney Light" w:eastAsia="Times New Roman" w:hAnsi="Whitney Light" w:cs="Tahoma"/>
          <w:color w:val="000000"/>
          <w:sz w:val="20"/>
          <w:szCs w:val="20"/>
          <w:lang w:eastAsia="en-CA"/>
        </w:rPr>
        <w:t>/guardians</w:t>
      </w:r>
      <w:r w:rsidRPr="00AF1A31">
        <w:rPr>
          <w:rFonts w:ascii="Whitney Light" w:eastAsia="Times New Roman" w:hAnsi="Whitney Light" w:cs="Tahoma"/>
          <w:color w:val="000000"/>
          <w:sz w:val="20"/>
          <w:szCs w:val="20"/>
          <w:lang w:eastAsia="en-CA"/>
        </w:rPr>
        <w:t>; assist individual students</w:t>
      </w:r>
      <w:r w:rsidR="00F67133" w:rsidRPr="00AF1A31">
        <w:rPr>
          <w:rFonts w:ascii="Whitney Light" w:eastAsia="Times New Roman" w:hAnsi="Whitney Light" w:cs="Tahoma"/>
          <w:color w:val="000000"/>
          <w:sz w:val="20"/>
          <w:szCs w:val="20"/>
          <w:lang w:eastAsia="en-CA"/>
        </w:rPr>
        <w:t xml:space="preserve"> and small groups</w:t>
      </w:r>
      <w:r w:rsidRPr="00AF1A31">
        <w:rPr>
          <w:rFonts w:ascii="Whitney Light" w:eastAsia="Times New Roman" w:hAnsi="Whitney Light" w:cs="Tahoma"/>
          <w:color w:val="000000"/>
          <w:sz w:val="20"/>
          <w:szCs w:val="20"/>
          <w:lang w:eastAsia="en-CA"/>
        </w:rPr>
        <w:t xml:space="preserve">; </w:t>
      </w:r>
      <w:r w:rsidR="00671880" w:rsidRPr="00AF1A31">
        <w:rPr>
          <w:rFonts w:ascii="Whitney Light" w:eastAsia="Times New Roman" w:hAnsi="Whitney Light" w:cs="Tahoma"/>
          <w:color w:val="000000"/>
          <w:sz w:val="20"/>
          <w:szCs w:val="20"/>
          <w:lang w:eastAsia="en-CA"/>
        </w:rPr>
        <w:t xml:space="preserve">and/or </w:t>
      </w:r>
      <w:r w:rsidRPr="00AF1A31">
        <w:rPr>
          <w:rFonts w:ascii="Whitney Light" w:eastAsia="Times New Roman" w:hAnsi="Whitney Light" w:cs="Tahoma"/>
          <w:color w:val="000000"/>
          <w:sz w:val="20"/>
          <w:szCs w:val="20"/>
          <w:lang w:eastAsia="en-CA"/>
        </w:rPr>
        <w:t>independently create, teach</w:t>
      </w:r>
      <w:r w:rsidR="00671880" w:rsidRPr="00AF1A31">
        <w:rPr>
          <w:rFonts w:ascii="Whitney Light" w:eastAsia="Times New Roman" w:hAnsi="Whitney Light" w:cs="Tahoma"/>
          <w:color w:val="000000"/>
          <w:sz w:val="20"/>
          <w:szCs w:val="20"/>
          <w:lang w:eastAsia="en-CA"/>
        </w:rPr>
        <w:t>,</w:t>
      </w:r>
      <w:r w:rsidRPr="00AF1A31">
        <w:rPr>
          <w:rFonts w:ascii="Whitney Light" w:eastAsia="Times New Roman" w:hAnsi="Whitney Light" w:cs="Tahoma"/>
          <w:color w:val="000000"/>
          <w:sz w:val="20"/>
          <w:szCs w:val="20"/>
          <w:lang w:eastAsia="en-CA"/>
        </w:rPr>
        <w:t xml:space="preserve"> and assess o</w:t>
      </w:r>
      <w:r w:rsidR="00F608D6" w:rsidRPr="00AF1A31">
        <w:rPr>
          <w:rFonts w:ascii="Whitney Light" w:eastAsia="Times New Roman" w:hAnsi="Whitney Light" w:cs="Tahoma"/>
          <w:color w:val="000000"/>
          <w:sz w:val="20"/>
          <w:szCs w:val="20"/>
          <w:lang w:eastAsia="en-CA"/>
        </w:rPr>
        <w:t>n</w:t>
      </w:r>
      <w:r w:rsidRPr="00AF1A31">
        <w:rPr>
          <w:rFonts w:ascii="Whitney Light" w:eastAsia="Times New Roman" w:hAnsi="Whitney Light" w:cs="Tahoma"/>
          <w:color w:val="000000"/>
          <w:sz w:val="20"/>
          <w:szCs w:val="20"/>
          <w:lang w:eastAsia="en-CA"/>
        </w:rPr>
        <w:t xml:space="preserve">line </w:t>
      </w:r>
      <w:r w:rsidR="00F67133" w:rsidRPr="00AF1A31">
        <w:rPr>
          <w:rFonts w:ascii="Whitney Light" w:eastAsia="Times New Roman" w:hAnsi="Whitney Light" w:cs="Tahoma"/>
          <w:color w:val="000000"/>
          <w:sz w:val="20"/>
          <w:szCs w:val="20"/>
          <w:lang w:eastAsia="en-CA"/>
        </w:rPr>
        <w:t>and other remote learning experiences</w:t>
      </w:r>
      <w:r w:rsidRPr="00AF1A31">
        <w:rPr>
          <w:rFonts w:ascii="Whitney Light" w:eastAsia="Times New Roman" w:hAnsi="Whitney Light" w:cs="Tahoma"/>
          <w:color w:val="000000"/>
          <w:sz w:val="20"/>
          <w:szCs w:val="20"/>
          <w:lang w:eastAsia="en-CA"/>
        </w:rPr>
        <w:t>. </w:t>
      </w:r>
      <w:r w:rsidR="00C65677" w:rsidRPr="00AF1A31">
        <w:rPr>
          <w:rFonts w:ascii="Whitney Light" w:eastAsia="Times New Roman" w:hAnsi="Whitney Light" w:cs="Tahoma"/>
          <w:color w:val="000000"/>
          <w:sz w:val="20"/>
          <w:szCs w:val="20"/>
          <w:lang w:eastAsia="en-CA"/>
        </w:rPr>
        <w:t>Other tasks may be assigned</w:t>
      </w:r>
      <w:r w:rsidR="00A83B04" w:rsidRPr="00AF1A31">
        <w:rPr>
          <w:rFonts w:ascii="Whitney Light" w:eastAsia="Times New Roman" w:hAnsi="Whitney Light" w:cs="Tahoma"/>
          <w:color w:val="000000"/>
          <w:sz w:val="20"/>
          <w:szCs w:val="20"/>
          <w:lang w:eastAsia="en-CA"/>
        </w:rPr>
        <w:t xml:space="preserve"> in consultation with the </w:t>
      </w:r>
      <w:r w:rsidR="00F67133" w:rsidRPr="00AF1A31">
        <w:rPr>
          <w:rFonts w:ascii="Whitney Light" w:eastAsia="Times New Roman" w:hAnsi="Whitney Light" w:cs="Tahoma"/>
          <w:color w:val="000000"/>
          <w:sz w:val="20"/>
          <w:szCs w:val="20"/>
          <w:lang w:eastAsia="en-CA"/>
        </w:rPr>
        <w:t>SA</w:t>
      </w:r>
      <w:r w:rsidR="00A83B04" w:rsidRPr="00AF1A31">
        <w:rPr>
          <w:rFonts w:ascii="Whitney Light" w:eastAsia="Times New Roman" w:hAnsi="Whitney Light" w:cs="Tahoma"/>
          <w:color w:val="000000"/>
          <w:sz w:val="20"/>
          <w:szCs w:val="20"/>
          <w:lang w:eastAsia="en-CA"/>
        </w:rPr>
        <w:t xml:space="preserve"> and F</w:t>
      </w:r>
      <w:r w:rsidR="00F67133" w:rsidRPr="00AF1A31">
        <w:rPr>
          <w:rFonts w:ascii="Whitney Light" w:eastAsia="Times New Roman" w:hAnsi="Whitney Light" w:cs="Tahoma"/>
          <w:color w:val="000000"/>
          <w:sz w:val="20"/>
          <w:szCs w:val="20"/>
          <w:lang w:eastAsia="en-CA"/>
        </w:rPr>
        <w:t>A</w:t>
      </w:r>
      <w:r w:rsidR="00A83B04" w:rsidRPr="00AF1A31">
        <w:rPr>
          <w:rFonts w:ascii="Whitney Light" w:eastAsia="Times New Roman" w:hAnsi="Whitney Light" w:cs="Tahoma"/>
          <w:color w:val="000000"/>
          <w:sz w:val="20"/>
          <w:szCs w:val="20"/>
          <w:lang w:eastAsia="en-CA"/>
        </w:rPr>
        <w:t xml:space="preserve">.  </w:t>
      </w:r>
    </w:p>
    <w:p w14:paraId="4C044FB1" w14:textId="77777777" w:rsidR="00975A2E" w:rsidRPr="00AF1A31" w:rsidRDefault="00975A2E" w:rsidP="00975A2E">
      <w:pPr>
        <w:spacing w:after="0" w:line="240" w:lineRule="auto"/>
        <w:rPr>
          <w:rFonts w:ascii="Whitney Light" w:eastAsia="Times New Roman" w:hAnsi="Whitney Light" w:cs="Tahoma"/>
          <w:color w:val="000000"/>
          <w:sz w:val="20"/>
          <w:szCs w:val="20"/>
          <w:lang w:eastAsia="en-CA"/>
        </w:rPr>
      </w:pPr>
    </w:p>
    <w:p w14:paraId="5C721490" w14:textId="77777777" w:rsidR="00975A2E" w:rsidRPr="00AF1A31" w:rsidRDefault="00975A2E" w:rsidP="00F10428">
      <w:pPr>
        <w:pStyle w:val="ListParagraph"/>
        <w:numPr>
          <w:ilvl w:val="0"/>
          <w:numId w:val="5"/>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TCs are expected to use the </w:t>
      </w:r>
      <w:commentRangeStart w:id="2"/>
      <w:r w:rsidRPr="00AF1A31">
        <w:rPr>
          <w:rFonts w:ascii="Whitney Light" w:eastAsia="Times New Roman" w:hAnsi="Whitney Light" w:cs="Tahoma"/>
          <w:color w:val="000000"/>
          <w:sz w:val="20"/>
          <w:szCs w:val="20"/>
          <w:lang w:eastAsia="en-CA"/>
        </w:rPr>
        <w:t>online platform</w:t>
      </w:r>
      <w:r w:rsidR="00F67133" w:rsidRPr="00AF1A31">
        <w:rPr>
          <w:rFonts w:ascii="Whitney Light" w:eastAsia="Times New Roman" w:hAnsi="Whitney Light" w:cs="Tahoma"/>
          <w:color w:val="000000"/>
          <w:sz w:val="20"/>
          <w:szCs w:val="20"/>
          <w:lang w:eastAsia="en-CA"/>
        </w:rPr>
        <w:t>, remote learning model</w:t>
      </w:r>
      <w:r w:rsidRPr="00AF1A31">
        <w:rPr>
          <w:rFonts w:ascii="Whitney Light" w:eastAsia="Times New Roman" w:hAnsi="Whitney Light" w:cs="Tahoma"/>
          <w:color w:val="000000"/>
          <w:sz w:val="20"/>
          <w:szCs w:val="20"/>
          <w:lang w:eastAsia="en-CA"/>
        </w:rPr>
        <w:t xml:space="preserve"> </w:t>
      </w:r>
      <w:commentRangeEnd w:id="2"/>
      <w:r w:rsidR="00A55E13" w:rsidRPr="00AF1A31">
        <w:rPr>
          <w:rStyle w:val="CommentReference"/>
          <w:rFonts w:ascii="Whitney Light" w:hAnsi="Whitney Light"/>
        </w:rPr>
        <w:commentReference w:id="2"/>
      </w:r>
      <w:r w:rsidR="00F67133" w:rsidRPr="00AF1A31">
        <w:rPr>
          <w:rFonts w:ascii="Whitney Light" w:eastAsia="Times New Roman" w:hAnsi="Whitney Light" w:cs="Tahoma"/>
          <w:color w:val="000000"/>
          <w:sz w:val="20"/>
          <w:szCs w:val="20"/>
          <w:lang w:eastAsia="en-CA"/>
        </w:rPr>
        <w:t xml:space="preserve">and/or tools </w:t>
      </w:r>
      <w:r w:rsidRPr="00AF1A31">
        <w:rPr>
          <w:rFonts w:ascii="Whitney Light" w:eastAsia="Times New Roman" w:hAnsi="Whitney Light" w:cs="Tahoma"/>
          <w:color w:val="000000"/>
          <w:sz w:val="20"/>
          <w:szCs w:val="20"/>
          <w:lang w:eastAsia="en-CA"/>
        </w:rPr>
        <w:t xml:space="preserve">recommended by their school </w:t>
      </w:r>
      <w:commentRangeStart w:id="3"/>
      <w:r w:rsidRPr="00AF1A31">
        <w:rPr>
          <w:rFonts w:ascii="Whitney Light" w:eastAsia="Times New Roman" w:hAnsi="Whitney Light" w:cs="Tahoma"/>
          <w:color w:val="000000"/>
          <w:sz w:val="20"/>
          <w:szCs w:val="20"/>
          <w:lang w:eastAsia="en-CA"/>
        </w:rPr>
        <w:t>district</w:t>
      </w:r>
      <w:commentRangeEnd w:id="3"/>
      <w:r w:rsidR="00A55E13" w:rsidRPr="00AF1A31">
        <w:rPr>
          <w:rStyle w:val="CommentReference"/>
          <w:rFonts w:ascii="Whitney Light" w:hAnsi="Whitney Light"/>
        </w:rPr>
        <w:commentReference w:id="3"/>
      </w:r>
      <w:r w:rsidR="009C279E" w:rsidRPr="00AF1A31">
        <w:rPr>
          <w:rFonts w:ascii="Whitney Light" w:eastAsia="Times New Roman" w:hAnsi="Whitney Light" w:cs="Tahoma"/>
          <w:color w:val="000000"/>
          <w:sz w:val="20"/>
          <w:szCs w:val="20"/>
          <w:lang w:eastAsia="en-CA"/>
        </w:rPr>
        <w:t xml:space="preserve"> </w:t>
      </w:r>
      <w:r w:rsidR="00671880" w:rsidRPr="00AF1A31">
        <w:rPr>
          <w:rFonts w:ascii="Whitney Light" w:eastAsia="Times New Roman" w:hAnsi="Whitney Light" w:cs="Tahoma"/>
          <w:color w:val="000000"/>
          <w:sz w:val="20"/>
          <w:szCs w:val="20"/>
          <w:lang w:eastAsia="en-CA"/>
        </w:rPr>
        <w:t xml:space="preserve">and act in accordance with the </w:t>
      </w:r>
      <w:r w:rsidR="009C279E" w:rsidRPr="00AF1A31">
        <w:rPr>
          <w:rFonts w:ascii="Whitney Light" w:eastAsia="Times New Roman" w:hAnsi="Whitney Light" w:cs="Tahoma"/>
          <w:color w:val="000000"/>
          <w:sz w:val="20"/>
          <w:szCs w:val="20"/>
          <w:lang w:eastAsia="en-CA"/>
        </w:rPr>
        <w:t>district</w:t>
      </w:r>
      <w:r w:rsidR="00671880" w:rsidRPr="00AF1A31">
        <w:rPr>
          <w:rFonts w:ascii="Whitney Light" w:eastAsia="Times New Roman" w:hAnsi="Whitney Light" w:cs="Tahoma"/>
          <w:color w:val="000000"/>
          <w:sz w:val="20"/>
          <w:szCs w:val="20"/>
          <w:lang w:eastAsia="en-CA"/>
        </w:rPr>
        <w:t>’s</w:t>
      </w:r>
      <w:r w:rsidR="009C279E" w:rsidRPr="00AF1A31">
        <w:rPr>
          <w:rFonts w:ascii="Whitney Light" w:eastAsia="Times New Roman" w:hAnsi="Whitney Light" w:cs="Tahoma"/>
          <w:color w:val="000000"/>
          <w:sz w:val="20"/>
          <w:szCs w:val="20"/>
          <w:lang w:eastAsia="en-CA"/>
        </w:rPr>
        <w:t xml:space="preserve"> guidelines and protocols</w:t>
      </w:r>
      <w:r w:rsidR="00671880" w:rsidRPr="00AF1A31">
        <w:rPr>
          <w:rFonts w:ascii="Whitney Light" w:eastAsia="Times New Roman" w:hAnsi="Whitney Light" w:cs="Tahoma"/>
          <w:color w:val="000000"/>
          <w:sz w:val="20"/>
          <w:szCs w:val="20"/>
          <w:lang w:eastAsia="en-CA"/>
        </w:rPr>
        <w:t xml:space="preserve"> for remote teaching</w:t>
      </w:r>
      <w:r w:rsidR="009C279E" w:rsidRPr="00AF1A31">
        <w:rPr>
          <w:rFonts w:ascii="Whitney Light" w:eastAsia="Times New Roman" w:hAnsi="Whitney Light" w:cs="Tahoma"/>
          <w:color w:val="000000"/>
          <w:sz w:val="20"/>
          <w:szCs w:val="20"/>
          <w:lang w:eastAsia="en-CA"/>
        </w:rPr>
        <w:t>.</w:t>
      </w:r>
    </w:p>
    <w:p w14:paraId="1F8BBB4C" w14:textId="77777777" w:rsidR="004A443E" w:rsidRPr="00AF1A31" w:rsidRDefault="004A443E" w:rsidP="004A443E">
      <w:pPr>
        <w:spacing w:after="0" w:line="240" w:lineRule="auto"/>
        <w:rPr>
          <w:rFonts w:ascii="Whitney Light" w:eastAsia="Times New Roman" w:hAnsi="Whitney Light" w:cs="Tahoma"/>
          <w:color w:val="000000"/>
          <w:sz w:val="20"/>
          <w:szCs w:val="20"/>
          <w:lang w:eastAsia="en-CA"/>
        </w:rPr>
      </w:pPr>
    </w:p>
    <w:p w14:paraId="4E9D0410" w14:textId="77777777" w:rsidR="004A443E" w:rsidRPr="00AF1A31" w:rsidRDefault="00A516AB" w:rsidP="00F10428">
      <w:pPr>
        <w:pStyle w:val="ListParagraph"/>
        <w:numPr>
          <w:ilvl w:val="0"/>
          <w:numId w:val="5"/>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TCs ar</w:t>
      </w:r>
      <w:r w:rsidR="00913662" w:rsidRPr="00AF1A31">
        <w:rPr>
          <w:rFonts w:ascii="Whitney Light" w:eastAsia="Times New Roman" w:hAnsi="Whitney Light" w:cs="Tahoma"/>
          <w:color w:val="000000"/>
          <w:sz w:val="20"/>
          <w:szCs w:val="20"/>
          <w:lang w:eastAsia="en-CA"/>
        </w:rPr>
        <w:t>e reminded about adhering to the expectations for professional conduct</w:t>
      </w:r>
      <w:r w:rsidRPr="00AF1A31">
        <w:rPr>
          <w:rFonts w:ascii="Whitney Light" w:eastAsia="Times New Roman" w:hAnsi="Whitney Light" w:cs="Tahoma"/>
          <w:color w:val="000000"/>
          <w:sz w:val="20"/>
          <w:szCs w:val="20"/>
          <w:lang w:eastAsia="en-CA"/>
        </w:rPr>
        <w:t>, especially in an online environment.</w:t>
      </w:r>
    </w:p>
    <w:p w14:paraId="78B1AF27" w14:textId="77777777" w:rsidR="00975A2E" w:rsidRPr="00AF1A31" w:rsidRDefault="00975A2E" w:rsidP="00975A2E">
      <w:pPr>
        <w:spacing w:after="0" w:line="240" w:lineRule="auto"/>
        <w:rPr>
          <w:rFonts w:ascii="Whitney Light" w:eastAsia="Times New Roman" w:hAnsi="Whitney Light" w:cs="Tahoma"/>
          <w:color w:val="000000"/>
          <w:sz w:val="20"/>
          <w:szCs w:val="20"/>
          <w:lang w:eastAsia="en-CA"/>
        </w:rPr>
      </w:pPr>
    </w:p>
    <w:p w14:paraId="53996719" w14:textId="77777777" w:rsidR="005F0ADE" w:rsidRPr="00AF1A31" w:rsidRDefault="005F0ADE" w:rsidP="00F10428">
      <w:pPr>
        <w:spacing w:after="0" w:line="240" w:lineRule="auto"/>
        <w:rPr>
          <w:rFonts w:ascii="Whitney Light" w:eastAsia="Times New Roman" w:hAnsi="Whitney Light" w:cs="Tahoma"/>
          <w:b/>
          <w:color w:val="000000"/>
          <w:sz w:val="20"/>
          <w:szCs w:val="20"/>
          <w:lang w:eastAsia="en-CA"/>
        </w:rPr>
      </w:pPr>
    </w:p>
    <w:p w14:paraId="3F1514B5" w14:textId="77777777" w:rsidR="00F10428" w:rsidRPr="00AF1A31" w:rsidRDefault="00F10428" w:rsidP="008E6F26">
      <w:pPr>
        <w:spacing w:after="0" w:line="240" w:lineRule="auto"/>
        <w:outlineLvl w:val="0"/>
        <w:rPr>
          <w:rFonts w:ascii="Whitney Light" w:eastAsia="Times New Roman" w:hAnsi="Whitney Light" w:cs="Tahoma"/>
          <w:b/>
          <w:color w:val="000000"/>
          <w:sz w:val="20"/>
          <w:szCs w:val="20"/>
          <w:lang w:eastAsia="en-CA"/>
        </w:rPr>
      </w:pPr>
      <w:r w:rsidRPr="00AF1A31">
        <w:rPr>
          <w:rFonts w:ascii="Whitney Light" w:eastAsia="Times New Roman" w:hAnsi="Whitney Light" w:cs="Tahoma"/>
          <w:b/>
          <w:color w:val="000000"/>
          <w:sz w:val="20"/>
          <w:szCs w:val="20"/>
          <w:lang w:eastAsia="en-CA"/>
        </w:rPr>
        <w:t>Observations</w:t>
      </w:r>
    </w:p>
    <w:p w14:paraId="26C82970" w14:textId="77777777" w:rsidR="005F0ADE" w:rsidRPr="00AF1A31" w:rsidRDefault="005F0ADE" w:rsidP="00F10428">
      <w:pPr>
        <w:spacing w:after="0" w:line="240" w:lineRule="auto"/>
        <w:rPr>
          <w:rFonts w:ascii="Whitney Light" w:eastAsia="Times New Roman" w:hAnsi="Whitney Light" w:cs="Tahoma"/>
          <w:b/>
          <w:color w:val="000000"/>
          <w:sz w:val="20"/>
          <w:szCs w:val="20"/>
          <w:lang w:eastAsia="en-CA"/>
        </w:rPr>
      </w:pPr>
    </w:p>
    <w:p w14:paraId="67EA84AD" w14:textId="77777777" w:rsidR="005F0ADE" w:rsidRPr="00AF1A31" w:rsidRDefault="00F67133" w:rsidP="00F10428">
      <w:pPr>
        <w:pStyle w:val="ListParagraph"/>
        <w:numPr>
          <w:ilvl w:val="0"/>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FAs </w:t>
      </w:r>
      <w:r w:rsidR="00F10428" w:rsidRPr="00AF1A31">
        <w:rPr>
          <w:rFonts w:ascii="Whitney Light" w:eastAsia="Times New Roman" w:hAnsi="Whitney Light" w:cs="Tahoma"/>
          <w:color w:val="000000"/>
          <w:sz w:val="20"/>
          <w:szCs w:val="20"/>
          <w:lang w:eastAsia="en-CA"/>
        </w:rPr>
        <w:t xml:space="preserve">and </w:t>
      </w:r>
      <w:r w:rsidRPr="00AF1A31">
        <w:rPr>
          <w:rFonts w:ascii="Whitney Light" w:eastAsia="Times New Roman" w:hAnsi="Whitney Light" w:cs="Tahoma"/>
          <w:color w:val="000000"/>
          <w:sz w:val="20"/>
          <w:szCs w:val="20"/>
          <w:lang w:eastAsia="en-CA"/>
        </w:rPr>
        <w:t>SA</w:t>
      </w:r>
      <w:r w:rsidR="00F10428" w:rsidRPr="00AF1A31">
        <w:rPr>
          <w:rFonts w:ascii="Whitney Light" w:eastAsia="Times New Roman" w:hAnsi="Whitney Light" w:cs="Tahoma"/>
          <w:color w:val="000000"/>
          <w:sz w:val="20"/>
          <w:szCs w:val="20"/>
          <w:lang w:eastAsia="en-CA"/>
        </w:rPr>
        <w:t xml:space="preserve">s are not required to undertake </w:t>
      </w:r>
      <w:r w:rsidR="00064518" w:rsidRPr="00AF1A31">
        <w:rPr>
          <w:rFonts w:ascii="Whitney Light" w:eastAsia="Times New Roman" w:hAnsi="Whitney Light" w:cs="Tahoma"/>
          <w:color w:val="000000"/>
          <w:sz w:val="20"/>
          <w:szCs w:val="20"/>
          <w:lang w:eastAsia="en-CA"/>
        </w:rPr>
        <w:t xml:space="preserve">formal </w:t>
      </w:r>
      <w:r w:rsidR="00F10428" w:rsidRPr="00AF1A31">
        <w:rPr>
          <w:rFonts w:ascii="Whitney Light" w:eastAsia="Times New Roman" w:hAnsi="Whitney Light" w:cs="Tahoma"/>
          <w:color w:val="000000"/>
          <w:sz w:val="20"/>
          <w:szCs w:val="20"/>
          <w:lang w:eastAsia="en-CA"/>
        </w:rPr>
        <w:t>observations as outlined in the BEd Handbook.</w:t>
      </w:r>
    </w:p>
    <w:p w14:paraId="2AF0DCA1" w14:textId="77777777" w:rsidR="005F0ADE" w:rsidRPr="00AF1A31" w:rsidRDefault="005F0ADE" w:rsidP="005F0ADE">
      <w:pPr>
        <w:pStyle w:val="ListParagraph"/>
        <w:spacing w:after="0" w:line="240" w:lineRule="auto"/>
        <w:rPr>
          <w:rFonts w:ascii="Whitney Light" w:eastAsia="Times New Roman" w:hAnsi="Whitney Light" w:cs="Tahoma"/>
          <w:color w:val="000000"/>
          <w:sz w:val="20"/>
          <w:szCs w:val="20"/>
          <w:lang w:eastAsia="en-CA"/>
        </w:rPr>
      </w:pPr>
    </w:p>
    <w:p w14:paraId="754CE906" w14:textId="4FF8789E" w:rsidR="00F10428" w:rsidRPr="00AF1A31" w:rsidRDefault="005F0ADE" w:rsidP="005F0ADE">
      <w:pPr>
        <w:pStyle w:val="ListParagraph"/>
        <w:numPr>
          <w:ilvl w:val="0"/>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M</w:t>
      </w:r>
      <w:r w:rsidR="00F10428" w:rsidRPr="00AF1A31">
        <w:rPr>
          <w:rFonts w:ascii="Whitney Light" w:eastAsia="Times New Roman" w:hAnsi="Whitney Light" w:cs="Tahoma"/>
          <w:color w:val="000000"/>
          <w:sz w:val="20"/>
          <w:szCs w:val="20"/>
          <w:lang w:eastAsia="en-CA"/>
        </w:rPr>
        <w:t>entors may explore other methods of ‘observing’ the TC such as recording a TC's online lesson</w:t>
      </w:r>
      <w:r w:rsidR="00F67133" w:rsidRPr="00AF1A31">
        <w:rPr>
          <w:rFonts w:ascii="Whitney Light" w:eastAsia="Times New Roman" w:hAnsi="Whitney Light" w:cs="Tahoma"/>
          <w:color w:val="000000"/>
          <w:sz w:val="20"/>
          <w:szCs w:val="20"/>
          <w:lang w:eastAsia="en-CA"/>
        </w:rPr>
        <w:t xml:space="preserve">.  This may include, but not be limited to, observing synchronous/live discussions by phone or web conference, viewing online materials presented to students and observing interactions, group work, online discussions facilitated by the TC, being copied on email communications, </w:t>
      </w:r>
      <w:r w:rsidR="00A076BC">
        <w:rPr>
          <w:rFonts w:ascii="Whitney Light" w:eastAsia="Times New Roman" w:hAnsi="Whitney Light" w:cs="Tahoma"/>
          <w:color w:val="000000"/>
          <w:sz w:val="20"/>
          <w:szCs w:val="20"/>
          <w:lang w:eastAsia="en-CA"/>
        </w:rPr>
        <w:t xml:space="preserve">reviewing TC’s digital logs, </w:t>
      </w:r>
      <w:r w:rsidR="00F67133" w:rsidRPr="00AF1A31">
        <w:rPr>
          <w:rFonts w:ascii="Whitney Light" w:eastAsia="Times New Roman" w:hAnsi="Whitney Light" w:cs="Tahoma"/>
          <w:color w:val="000000"/>
          <w:sz w:val="20"/>
          <w:szCs w:val="20"/>
          <w:lang w:eastAsia="en-CA"/>
        </w:rPr>
        <w:t>viewing and discussing reflections and lessons or other materials developed</w:t>
      </w:r>
      <w:r w:rsidR="00A1324F" w:rsidRPr="00AF1A31">
        <w:rPr>
          <w:rFonts w:ascii="Whitney Light" w:eastAsia="Times New Roman" w:hAnsi="Whitney Light" w:cs="Tahoma"/>
          <w:color w:val="000000"/>
          <w:sz w:val="20"/>
          <w:szCs w:val="20"/>
          <w:lang w:eastAsia="en-CA"/>
        </w:rPr>
        <w:t>.</w:t>
      </w:r>
    </w:p>
    <w:p w14:paraId="22947189" w14:textId="77777777" w:rsidR="00F10428" w:rsidRPr="00AF1A31" w:rsidRDefault="00F10428" w:rsidP="00975A2E">
      <w:pPr>
        <w:spacing w:after="0" w:line="240" w:lineRule="auto"/>
        <w:rPr>
          <w:rFonts w:ascii="Whitney Light" w:eastAsia="Times New Roman" w:hAnsi="Whitney Light" w:cs="Tahoma"/>
          <w:b/>
          <w:color w:val="000000"/>
          <w:sz w:val="20"/>
          <w:szCs w:val="20"/>
          <w:lang w:eastAsia="en-CA"/>
        </w:rPr>
      </w:pPr>
    </w:p>
    <w:p w14:paraId="33D44D0B" w14:textId="77777777" w:rsidR="005F0ADE" w:rsidRPr="00AF1A31" w:rsidRDefault="005F0ADE" w:rsidP="00975A2E">
      <w:pPr>
        <w:spacing w:after="0" w:line="240" w:lineRule="auto"/>
        <w:rPr>
          <w:rFonts w:ascii="Whitney Light" w:eastAsia="Times New Roman" w:hAnsi="Whitney Light" w:cs="Tahoma"/>
          <w:b/>
          <w:color w:val="000000"/>
          <w:sz w:val="20"/>
          <w:szCs w:val="20"/>
          <w:lang w:eastAsia="en-CA"/>
        </w:rPr>
      </w:pPr>
    </w:p>
    <w:p w14:paraId="729C6247" w14:textId="77777777" w:rsidR="00975A2E" w:rsidRPr="00AF1A31" w:rsidRDefault="009D12B6" w:rsidP="008E6F26">
      <w:pPr>
        <w:spacing w:after="0" w:line="240" w:lineRule="auto"/>
        <w:outlineLvl w:val="0"/>
        <w:rPr>
          <w:rFonts w:ascii="Whitney Light" w:eastAsia="Times New Roman" w:hAnsi="Whitney Light" w:cs="Tahoma"/>
          <w:color w:val="000000"/>
          <w:sz w:val="20"/>
          <w:szCs w:val="20"/>
          <w:lang w:eastAsia="en-CA"/>
        </w:rPr>
      </w:pPr>
      <w:r w:rsidRPr="00AF1A31">
        <w:rPr>
          <w:rFonts w:ascii="Whitney Light" w:eastAsia="Times New Roman" w:hAnsi="Whitney Light" w:cs="Tahoma"/>
          <w:b/>
          <w:color w:val="000000"/>
          <w:sz w:val="20"/>
          <w:szCs w:val="20"/>
          <w:lang w:eastAsia="en-CA"/>
        </w:rPr>
        <w:t>Teacher Candidate</w:t>
      </w:r>
      <w:r w:rsidR="00F10428" w:rsidRPr="00AF1A31">
        <w:rPr>
          <w:rFonts w:ascii="Whitney Light" w:eastAsia="Times New Roman" w:hAnsi="Whitney Light" w:cs="Tahoma"/>
          <w:b/>
          <w:color w:val="000000"/>
          <w:sz w:val="20"/>
          <w:szCs w:val="20"/>
          <w:lang w:eastAsia="en-CA"/>
        </w:rPr>
        <w:t xml:space="preserve"> </w:t>
      </w:r>
      <w:r w:rsidR="00975A2E" w:rsidRPr="00AF1A31">
        <w:rPr>
          <w:rFonts w:ascii="Whitney Light" w:eastAsia="Times New Roman" w:hAnsi="Whitney Light" w:cs="Tahoma"/>
          <w:b/>
          <w:color w:val="000000"/>
          <w:sz w:val="20"/>
          <w:szCs w:val="20"/>
          <w:lang w:eastAsia="en-CA"/>
        </w:rPr>
        <w:t>Communication</w:t>
      </w:r>
      <w:r w:rsidR="00F10428" w:rsidRPr="00AF1A31">
        <w:rPr>
          <w:rFonts w:ascii="Whitney Light" w:eastAsia="Times New Roman" w:hAnsi="Whitney Light" w:cs="Tahoma"/>
          <w:b/>
          <w:color w:val="000000"/>
          <w:sz w:val="20"/>
          <w:szCs w:val="20"/>
          <w:lang w:eastAsia="en-CA"/>
        </w:rPr>
        <w:t xml:space="preserve"> Responsibilities</w:t>
      </w:r>
      <w:r w:rsidR="00A906D6" w:rsidRPr="00AF1A31">
        <w:rPr>
          <w:rFonts w:ascii="Whitney Light" w:eastAsia="Times New Roman" w:hAnsi="Whitney Light" w:cs="Tahoma"/>
          <w:color w:val="000000"/>
          <w:sz w:val="20"/>
          <w:szCs w:val="20"/>
          <w:lang w:eastAsia="en-CA"/>
        </w:rPr>
        <w:t xml:space="preserve"> </w:t>
      </w:r>
    </w:p>
    <w:p w14:paraId="74734257" w14:textId="77777777" w:rsidR="00F10428" w:rsidRPr="00AF1A31" w:rsidRDefault="00F10428" w:rsidP="00975A2E">
      <w:pPr>
        <w:spacing w:after="0" w:line="240" w:lineRule="auto"/>
        <w:rPr>
          <w:rFonts w:ascii="Whitney Light" w:eastAsia="Times New Roman" w:hAnsi="Whitney Light" w:cs="Tahoma"/>
          <w:color w:val="000000"/>
          <w:sz w:val="20"/>
          <w:szCs w:val="20"/>
          <w:lang w:eastAsia="en-CA"/>
        </w:rPr>
      </w:pPr>
    </w:p>
    <w:p w14:paraId="04C4E9E3" w14:textId="77777777" w:rsidR="006B7772" w:rsidRPr="00AF1A31" w:rsidRDefault="006B7772" w:rsidP="00AF1A31">
      <w:pPr>
        <w:pStyle w:val="ListParagraph"/>
        <w:numPr>
          <w:ilvl w:val="0"/>
          <w:numId w:val="16"/>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TCs are expected to </w:t>
      </w:r>
      <w:r w:rsidRPr="00AF1A31">
        <w:rPr>
          <w:rFonts w:ascii="Whitney Light" w:eastAsia="Times New Roman" w:hAnsi="Whitney Light" w:cs="Tahoma"/>
          <w:b/>
          <w:bCs/>
          <w:color w:val="000000"/>
          <w:sz w:val="20"/>
          <w:szCs w:val="20"/>
          <w:lang w:eastAsia="en-CA"/>
        </w:rPr>
        <w:t>communicate daily</w:t>
      </w:r>
      <w:r w:rsidRPr="00AF1A31">
        <w:rPr>
          <w:rFonts w:ascii="Whitney Light" w:eastAsia="Times New Roman" w:hAnsi="Whitney Light" w:cs="Tahoma"/>
          <w:color w:val="000000"/>
          <w:sz w:val="20"/>
          <w:szCs w:val="20"/>
          <w:lang w:eastAsia="en-CA"/>
        </w:rPr>
        <w:t xml:space="preserve"> with the </w:t>
      </w:r>
      <w:r w:rsidR="00F67133" w:rsidRPr="00AF1A31">
        <w:rPr>
          <w:rFonts w:ascii="Whitney Light" w:eastAsia="Times New Roman" w:hAnsi="Whitney Light" w:cs="Tahoma"/>
          <w:color w:val="000000"/>
          <w:sz w:val="20"/>
          <w:szCs w:val="20"/>
          <w:lang w:eastAsia="en-CA"/>
        </w:rPr>
        <w:t>SA (cc FA) on a schedule to be determined by SA.</w:t>
      </w:r>
    </w:p>
    <w:p w14:paraId="114D5AB2" w14:textId="77777777" w:rsidR="006B7772" w:rsidRPr="00AF1A31" w:rsidRDefault="006B7772" w:rsidP="006B7772">
      <w:pPr>
        <w:pStyle w:val="ListParagraph"/>
        <w:spacing w:after="0" w:line="240" w:lineRule="auto"/>
        <w:rPr>
          <w:rFonts w:ascii="Whitney Light" w:eastAsia="Times New Roman" w:hAnsi="Whitney Light" w:cs="Tahoma"/>
          <w:color w:val="000000"/>
          <w:sz w:val="20"/>
          <w:szCs w:val="20"/>
          <w:lang w:eastAsia="en-CA"/>
        </w:rPr>
      </w:pPr>
    </w:p>
    <w:p w14:paraId="5F9D1F1A" w14:textId="328F7572" w:rsidR="006B7772" w:rsidRDefault="006B7772" w:rsidP="00F10428">
      <w:pPr>
        <w:pStyle w:val="ListParagraph"/>
        <w:numPr>
          <w:ilvl w:val="0"/>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TCs are expected to cc the </w:t>
      </w:r>
      <w:r w:rsidR="00A55E13" w:rsidRPr="00AF1A31">
        <w:rPr>
          <w:rFonts w:ascii="Whitney Light" w:eastAsia="Times New Roman" w:hAnsi="Whitney Light" w:cs="Tahoma"/>
          <w:color w:val="000000"/>
          <w:sz w:val="20"/>
          <w:szCs w:val="20"/>
          <w:lang w:eastAsia="en-CA"/>
        </w:rPr>
        <w:t>SA</w:t>
      </w:r>
      <w:r w:rsidRPr="00AF1A31">
        <w:rPr>
          <w:rFonts w:ascii="Whitney Light" w:eastAsia="Times New Roman" w:hAnsi="Whitney Light" w:cs="Tahoma"/>
          <w:color w:val="000000"/>
          <w:sz w:val="20"/>
          <w:szCs w:val="20"/>
          <w:lang w:eastAsia="en-CA"/>
        </w:rPr>
        <w:t xml:space="preserve"> on all electronic correspondence with students and parents/guardians.</w:t>
      </w:r>
    </w:p>
    <w:p w14:paraId="449957AD" w14:textId="77777777" w:rsidR="00AF1A31" w:rsidRPr="00AF1A31" w:rsidRDefault="00AF1A31" w:rsidP="00AF1A31">
      <w:pPr>
        <w:pStyle w:val="ListParagraph"/>
        <w:spacing w:after="0" w:line="240" w:lineRule="auto"/>
        <w:rPr>
          <w:rFonts w:ascii="Whitney Light" w:eastAsia="Times New Roman" w:hAnsi="Whitney Light" w:cs="Tahoma"/>
          <w:color w:val="000000"/>
          <w:sz w:val="20"/>
          <w:szCs w:val="20"/>
          <w:lang w:eastAsia="en-CA"/>
        </w:rPr>
      </w:pPr>
    </w:p>
    <w:p w14:paraId="29BF0A61" w14:textId="77777777" w:rsidR="005462CA" w:rsidRPr="00AF1A31" w:rsidRDefault="005462CA" w:rsidP="005462CA">
      <w:pPr>
        <w:pStyle w:val="ListParagraph"/>
        <w:rPr>
          <w:rFonts w:ascii="Whitney Light" w:eastAsia="Times New Roman" w:hAnsi="Whitney Light" w:cs="Tahoma"/>
          <w:color w:val="000000"/>
          <w:sz w:val="20"/>
          <w:szCs w:val="20"/>
          <w:lang w:eastAsia="en-CA"/>
        </w:rPr>
      </w:pPr>
    </w:p>
    <w:p w14:paraId="20FDEE3A" w14:textId="77777777" w:rsidR="00700672" w:rsidRPr="00AF1A31" w:rsidRDefault="005462CA" w:rsidP="00F10428">
      <w:pPr>
        <w:pStyle w:val="ListParagraph"/>
        <w:numPr>
          <w:ilvl w:val="0"/>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If a TC is ill or otherwise unavailable, they are required to notify their </w:t>
      </w:r>
      <w:r w:rsidR="00A55E13" w:rsidRPr="00AF1A31">
        <w:rPr>
          <w:rFonts w:ascii="Whitney Light" w:eastAsia="Times New Roman" w:hAnsi="Whitney Light" w:cs="Tahoma"/>
          <w:color w:val="000000"/>
          <w:sz w:val="20"/>
          <w:szCs w:val="20"/>
          <w:lang w:eastAsia="en-CA"/>
        </w:rPr>
        <w:t>SA and FA</w:t>
      </w:r>
      <w:r w:rsidR="00064518" w:rsidRPr="00AF1A31">
        <w:rPr>
          <w:rFonts w:ascii="Whitney Light" w:eastAsia="Times New Roman" w:hAnsi="Whitney Light" w:cs="Tahoma"/>
          <w:color w:val="000000"/>
          <w:sz w:val="20"/>
          <w:szCs w:val="20"/>
          <w:lang w:eastAsia="en-CA"/>
        </w:rPr>
        <w:t xml:space="preserve"> as well as fill out the online absence form on the TEO website</w:t>
      </w:r>
      <w:r w:rsidR="00A55E13" w:rsidRPr="00AF1A31">
        <w:rPr>
          <w:rFonts w:ascii="Whitney Light" w:eastAsia="Times New Roman" w:hAnsi="Whitney Light" w:cs="Tahoma"/>
          <w:color w:val="000000"/>
          <w:sz w:val="20"/>
          <w:szCs w:val="20"/>
          <w:lang w:eastAsia="en-CA"/>
        </w:rPr>
        <w:t>.</w:t>
      </w:r>
      <w:r w:rsidRPr="00AF1A31">
        <w:rPr>
          <w:rFonts w:ascii="Whitney Light" w:eastAsia="Times New Roman" w:hAnsi="Whitney Light" w:cs="Tahoma"/>
          <w:color w:val="000000"/>
          <w:sz w:val="20"/>
          <w:szCs w:val="20"/>
          <w:lang w:eastAsia="en-CA"/>
        </w:rPr>
        <w:t xml:space="preserve"> </w:t>
      </w:r>
    </w:p>
    <w:p w14:paraId="48A8E962" w14:textId="77777777" w:rsidR="00700672" w:rsidRPr="00AF1A31" w:rsidRDefault="00700672" w:rsidP="00700672">
      <w:pPr>
        <w:pStyle w:val="ListParagraph"/>
        <w:rPr>
          <w:rFonts w:ascii="Whitney Light" w:eastAsia="Times New Roman" w:hAnsi="Whitney Light" w:cs="Tahoma"/>
          <w:color w:val="000000"/>
          <w:sz w:val="20"/>
          <w:szCs w:val="20"/>
          <w:lang w:eastAsia="en-CA"/>
        </w:rPr>
      </w:pPr>
    </w:p>
    <w:p w14:paraId="130E24EE" w14:textId="77777777" w:rsidR="00CB22A2" w:rsidRPr="00AF1A31" w:rsidRDefault="00975A2E" w:rsidP="00F10428">
      <w:pPr>
        <w:pStyle w:val="ListParagraph"/>
        <w:numPr>
          <w:ilvl w:val="0"/>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TCs are expected to submit a </w:t>
      </w:r>
      <w:r w:rsidRPr="00AF1A31">
        <w:rPr>
          <w:rFonts w:ascii="Whitney Light" w:eastAsia="Times New Roman" w:hAnsi="Whitney Light" w:cs="Tahoma"/>
          <w:b/>
          <w:bCs/>
          <w:color w:val="000000"/>
          <w:sz w:val="20"/>
          <w:szCs w:val="20"/>
          <w:lang w:eastAsia="en-CA"/>
        </w:rPr>
        <w:t>weekly reflection</w:t>
      </w:r>
      <w:r w:rsidR="00390C26" w:rsidRPr="00AF1A31">
        <w:rPr>
          <w:rFonts w:ascii="Whitney Light" w:eastAsia="Times New Roman" w:hAnsi="Whitney Light" w:cs="Tahoma"/>
          <w:b/>
          <w:bCs/>
          <w:color w:val="000000"/>
          <w:sz w:val="20"/>
          <w:szCs w:val="20"/>
          <w:lang w:eastAsia="en-CA"/>
        </w:rPr>
        <w:t xml:space="preserve"> (PDF)</w:t>
      </w:r>
      <w:r w:rsidRPr="00AF1A31">
        <w:rPr>
          <w:rFonts w:ascii="Whitney Light" w:eastAsia="Times New Roman" w:hAnsi="Whitney Light" w:cs="Tahoma"/>
          <w:color w:val="000000"/>
          <w:sz w:val="20"/>
          <w:szCs w:val="20"/>
          <w:lang w:eastAsia="en-CA"/>
        </w:rPr>
        <w:t xml:space="preserve"> to the </w:t>
      </w:r>
      <w:r w:rsidR="00A55E13" w:rsidRPr="00AF1A31">
        <w:rPr>
          <w:rFonts w:ascii="Whitney Light" w:eastAsia="Times New Roman" w:hAnsi="Whitney Light" w:cs="Tahoma"/>
          <w:color w:val="000000"/>
          <w:sz w:val="20"/>
          <w:szCs w:val="20"/>
          <w:lang w:eastAsia="en-CA"/>
        </w:rPr>
        <w:t>FA and SA</w:t>
      </w:r>
      <w:r w:rsidR="00AB6A9D" w:rsidRPr="00AF1A31">
        <w:rPr>
          <w:rFonts w:ascii="Whitney Light" w:eastAsia="Times New Roman" w:hAnsi="Whitney Light" w:cs="Tahoma"/>
          <w:color w:val="000000"/>
          <w:sz w:val="20"/>
          <w:szCs w:val="20"/>
          <w:lang w:eastAsia="en-CA"/>
        </w:rPr>
        <w:t>(s)</w:t>
      </w:r>
      <w:r w:rsidR="00CB22A2" w:rsidRPr="00AF1A31">
        <w:rPr>
          <w:rFonts w:ascii="Whitney Light" w:eastAsia="Times New Roman" w:hAnsi="Whitney Light" w:cs="Tahoma"/>
          <w:color w:val="000000"/>
          <w:sz w:val="20"/>
          <w:szCs w:val="20"/>
          <w:lang w:eastAsia="en-CA"/>
        </w:rPr>
        <w:t xml:space="preserve"> that includes the following:</w:t>
      </w:r>
    </w:p>
    <w:p w14:paraId="20AB6726" w14:textId="77777777" w:rsidR="00CB22A2" w:rsidRPr="00AF1A31" w:rsidRDefault="00CB22A2" w:rsidP="00F10428">
      <w:pPr>
        <w:pStyle w:val="ListParagraph"/>
        <w:rPr>
          <w:rFonts w:ascii="Whitney Light" w:eastAsia="Times New Roman" w:hAnsi="Whitney Light" w:cs="Tahoma"/>
          <w:color w:val="000000"/>
          <w:sz w:val="20"/>
          <w:szCs w:val="20"/>
          <w:lang w:eastAsia="en-CA"/>
        </w:rPr>
      </w:pPr>
    </w:p>
    <w:p w14:paraId="6AA0E87B" w14:textId="77777777" w:rsidR="00CB22A2" w:rsidRPr="00AF1A31" w:rsidRDefault="00975A2E" w:rsidP="00F10428">
      <w:pPr>
        <w:pStyle w:val="ListParagraph"/>
        <w:numPr>
          <w:ilvl w:val="1"/>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a synopsis of the activities undertaken that week (including dates and times)</w:t>
      </w:r>
    </w:p>
    <w:p w14:paraId="3A03A20E" w14:textId="77777777" w:rsidR="00CB22A2" w:rsidRPr="00AF1A31" w:rsidRDefault="00F103C7" w:rsidP="00F10428">
      <w:pPr>
        <w:pStyle w:val="ListParagraph"/>
        <w:numPr>
          <w:ilvl w:val="1"/>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a description of how those activities move the TC’s learning forward in terms of meeting the BEd Program </w:t>
      </w:r>
      <w:r w:rsidR="00395D8A" w:rsidRPr="00AF1A31">
        <w:rPr>
          <w:rFonts w:ascii="Whitney Light" w:eastAsia="Times New Roman" w:hAnsi="Whitney Light" w:cs="Tahoma"/>
          <w:color w:val="000000"/>
          <w:sz w:val="20"/>
          <w:szCs w:val="20"/>
          <w:lang w:eastAsia="en-CA"/>
        </w:rPr>
        <w:t>Goals</w:t>
      </w:r>
      <w:r w:rsidR="00F67133" w:rsidRPr="00AF1A31">
        <w:rPr>
          <w:rFonts w:ascii="Whitney Light" w:eastAsia="Times New Roman" w:hAnsi="Whitney Light" w:cs="Tahoma"/>
          <w:color w:val="000000"/>
          <w:sz w:val="20"/>
          <w:szCs w:val="20"/>
          <w:lang w:eastAsia="en-CA"/>
        </w:rPr>
        <w:t>/TRB</w:t>
      </w:r>
      <w:r w:rsidR="00A1324F" w:rsidRPr="00AF1A31">
        <w:rPr>
          <w:rFonts w:ascii="Whitney Light" w:eastAsia="Times New Roman" w:hAnsi="Whitney Light" w:cs="Tahoma"/>
          <w:color w:val="000000"/>
          <w:sz w:val="20"/>
          <w:szCs w:val="20"/>
          <w:lang w:eastAsia="en-CA"/>
        </w:rPr>
        <w:t xml:space="preserve"> S</w:t>
      </w:r>
      <w:r w:rsidR="00F67133" w:rsidRPr="00AF1A31">
        <w:rPr>
          <w:rFonts w:ascii="Whitney Light" w:eastAsia="Times New Roman" w:hAnsi="Whitney Light" w:cs="Tahoma"/>
          <w:color w:val="000000"/>
          <w:sz w:val="20"/>
          <w:szCs w:val="20"/>
          <w:lang w:eastAsia="en-CA"/>
        </w:rPr>
        <w:t>tandards</w:t>
      </w:r>
      <w:r w:rsidR="00A1324F" w:rsidRPr="00AF1A31">
        <w:rPr>
          <w:rFonts w:ascii="Whitney Light" w:eastAsia="Times New Roman" w:hAnsi="Whitney Light" w:cs="Tahoma"/>
          <w:color w:val="000000"/>
          <w:sz w:val="20"/>
          <w:szCs w:val="20"/>
          <w:lang w:eastAsia="en-CA"/>
        </w:rPr>
        <w:t>/</w:t>
      </w:r>
      <w:r w:rsidR="00064518" w:rsidRPr="00AF1A31">
        <w:rPr>
          <w:rFonts w:ascii="Whitney Light" w:eastAsia="Times New Roman" w:hAnsi="Whitney Light" w:cs="Tahoma"/>
          <w:color w:val="000000"/>
          <w:sz w:val="20"/>
          <w:szCs w:val="20"/>
          <w:lang w:eastAsia="en-CA"/>
        </w:rPr>
        <w:t xml:space="preserve">Revised </w:t>
      </w:r>
      <w:r w:rsidR="00A1324F" w:rsidRPr="00AF1A31">
        <w:rPr>
          <w:rFonts w:ascii="Whitney Light" w:eastAsia="Times New Roman" w:hAnsi="Whitney Light" w:cs="Tahoma"/>
          <w:color w:val="000000"/>
          <w:sz w:val="20"/>
          <w:szCs w:val="20"/>
          <w:lang w:eastAsia="en-CA"/>
        </w:rPr>
        <w:t>Performance Checklist</w:t>
      </w:r>
    </w:p>
    <w:p w14:paraId="386CD817" w14:textId="77777777" w:rsidR="00284A8E" w:rsidRPr="00AF1A31" w:rsidRDefault="00284A8E" w:rsidP="00284A8E">
      <w:pPr>
        <w:pStyle w:val="ListParagraph"/>
        <w:numPr>
          <w:ilvl w:val="1"/>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TCs might consider the following questions when composing their reflections:</w:t>
      </w:r>
      <w:r w:rsidR="00700672" w:rsidRPr="00AF1A31">
        <w:rPr>
          <w:rFonts w:ascii="Whitney Light" w:eastAsia="Times New Roman" w:hAnsi="Whitney Light" w:cs="Tahoma"/>
          <w:color w:val="000000"/>
          <w:sz w:val="20"/>
          <w:szCs w:val="20"/>
          <w:lang w:eastAsia="en-CA"/>
        </w:rPr>
        <w:t xml:space="preserve"> </w:t>
      </w:r>
    </w:p>
    <w:p w14:paraId="42AABE80" w14:textId="77777777" w:rsidR="00CB22A2" w:rsidRPr="00AF1A31" w:rsidRDefault="00CB22A2" w:rsidP="00F10428">
      <w:pPr>
        <w:pStyle w:val="ListParagraph"/>
        <w:numPr>
          <w:ilvl w:val="2"/>
          <w:numId w:val="7"/>
        </w:numPr>
        <w:spacing w:after="0" w:line="240" w:lineRule="auto"/>
        <w:rPr>
          <w:rFonts w:ascii="Whitney Light" w:eastAsia="Times New Roman" w:hAnsi="Whitney Light" w:cs="Tahoma"/>
          <w:i/>
          <w:iCs/>
          <w:color w:val="000000"/>
          <w:sz w:val="20"/>
          <w:szCs w:val="20"/>
          <w:lang w:eastAsia="en-CA"/>
        </w:rPr>
      </w:pPr>
      <w:r w:rsidRPr="00AF1A31">
        <w:rPr>
          <w:rFonts w:ascii="Whitney Light" w:eastAsia="Times New Roman" w:hAnsi="Whitney Light" w:cs="Tahoma"/>
          <w:i/>
          <w:iCs/>
          <w:color w:val="000000"/>
          <w:sz w:val="20"/>
          <w:szCs w:val="20"/>
          <w:lang w:eastAsia="en-CA"/>
        </w:rPr>
        <w:t xml:space="preserve">What went well for me this week?  </w:t>
      </w:r>
    </w:p>
    <w:p w14:paraId="2B5B0DAB" w14:textId="77777777" w:rsidR="00CB22A2" w:rsidRPr="00AF1A31" w:rsidRDefault="00CB22A2" w:rsidP="00F10428">
      <w:pPr>
        <w:pStyle w:val="ListParagraph"/>
        <w:numPr>
          <w:ilvl w:val="2"/>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i/>
          <w:iCs/>
          <w:color w:val="000000"/>
          <w:sz w:val="20"/>
          <w:szCs w:val="20"/>
          <w:lang w:eastAsia="en-CA"/>
        </w:rPr>
        <w:t>What are three actions that will foster my professional growth?</w:t>
      </w:r>
      <w:r w:rsidRPr="00AF1A31">
        <w:rPr>
          <w:rFonts w:ascii="Whitney Light" w:eastAsia="Times New Roman" w:hAnsi="Whitney Light" w:cs="Tahoma"/>
          <w:color w:val="000000"/>
          <w:sz w:val="20"/>
          <w:szCs w:val="20"/>
          <w:lang w:eastAsia="en-CA"/>
        </w:rPr>
        <w:t> </w:t>
      </w:r>
    </w:p>
    <w:p w14:paraId="5F281271" w14:textId="77777777" w:rsidR="00F67133" w:rsidRPr="00AF1A31" w:rsidRDefault="00F67133" w:rsidP="00F10428">
      <w:pPr>
        <w:pStyle w:val="ListParagraph"/>
        <w:numPr>
          <w:ilvl w:val="2"/>
          <w:numId w:val="7"/>
        </w:numPr>
        <w:spacing w:after="0" w:line="240" w:lineRule="auto"/>
        <w:rPr>
          <w:rFonts w:ascii="Whitney Light" w:eastAsia="Times New Roman" w:hAnsi="Whitney Light" w:cs="Tahoma"/>
          <w:i/>
          <w:color w:val="000000"/>
          <w:sz w:val="20"/>
          <w:szCs w:val="20"/>
          <w:lang w:eastAsia="en-CA"/>
        </w:rPr>
      </w:pPr>
      <w:r w:rsidRPr="00AF1A31">
        <w:rPr>
          <w:rFonts w:ascii="Whitney Light" w:eastAsia="Times New Roman" w:hAnsi="Whitney Light" w:cs="Tahoma"/>
          <w:i/>
          <w:color w:val="000000"/>
          <w:sz w:val="20"/>
          <w:szCs w:val="20"/>
          <w:lang w:eastAsia="en-CA"/>
        </w:rPr>
        <w:t>What support do I need?</w:t>
      </w:r>
    </w:p>
    <w:p w14:paraId="1F58512B" w14:textId="77777777" w:rsidR="00F10428" w:rsidRPr="00AF1A31" w:rsidRDefault="00F10428" w:rsidP="00F10428">
      <w:pPr>
        <w:pStyle w:val="ListParagraph"/>
        <w:spacing w:after="0" w:line="240" w:lineRule="auto"/>
        <w:ind w:left="2160"/>
        <w:rPr>
          <w:rFonts w:ascii="Whitney Light" w:eastAsia="Times New Roman" w:hAnsi="Whitney Light" w:cs="Tahoma"/>
          <w:color w:val="000000"/>
          <w:sz w:val="20"/>
          <w:szCs w:val="20"/>
          <w:lang w:eastAsia="en-CA"/>
        </w:rPr>
      </w:pPr>
    </w:p>
    <w:p w14:paraId="1A2EA97A" w14:textId="77777777" w:rsidR="00F10428" w:rsidRPr="00AF1A31" w:rsidRDefault="00F10428" w:rsidP="00F10428">
      <w:pPr>
        <w:pStyle w:val="ListParagraph"/>
        <w:numPr>
          <w:ilvl w:val="0"/>
          <w:numId w:val="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TCs may also be asked to refle</w:t>
      </w:r>
      <w:r w:rsidR="00064518" w:rsidRPr="00AF1A31">
        <w:rPr>
          <w:rFonts w:ascii="Whitney Light" w:eastAsia="Times New Roman" w:hAnsi="Whitney Light" w:cs="Tahoma"/>
          <w:color w:val="000000"/>
          <w:sz w:val="20"/>
          <w:szCs w:val="20"/>
          <w:lang w:eastAsia="en-CA"/>
        </w:rPr>
        <w:t>ct on</w:t>
      </w:r>
      <w:r w:rsidR="00A1324F" w:rsidRPr="00AF1A31">
        <w:rPr>
          <w:rFonts w:ascii="Whitney Light" w:eastAsia="Times New Roman" w:hAnsi="Whitney Light" w:cs="Tahoma"/>
          <w:color w:val="000000"/>
          <w:sz w:val="20"/>
          <w:szCs w:val="20"/>
          <w:lang w:eastAsia="en-CA"/>
        </w:rPr>
        <w:t xml:space="preserve"> question</w:t>
      </w:r>
      <w:r w:rsidR="00064518" w:rsidRPr="00AF1A31">
        <w:rPr>
          <w:rFonts w:ascii="Whitney Light" w:eastAsia="Times New Roman" w:hAnsi="Whitney Light" w:cs="Tahoma"/>
          <w:color w:val="000000"/>
          <w:sz w:val="20"/>
          <w:szCs w:val="20"/>
          <w:lang w:eastAsia="en-CA"/>
        </w:rPr>
        <w:t>s</w:t>
      </w:r>
      <w:r w:rsidR="00A1324F" w:rsidRPr="00AF1A31">
        <w:rPr>
          <w:rFonts w:ascii="Whitney Light" w:eastAsia="Times New Roman" w:hAnsi="Whitney Light" w:cs="Tahoma"/>
          <w:color w:val="000000"/>
          <w:sz w:val="20"/>
          <w:szCs w:val="20"/>
          <w:lang w:eastAsia="en-CA"/>
        </w:rPr>
        <w:t xml:space="preserve"> posed by the FA</w:t>
      </w:r>
      <w:r w:rsidRPr="00AF1A31">
        <w:rPr>
          <w:rFonts w:ascii="Whitney Light" w:eastAsia="Times New Roman" w:hAnsi="Whitney Light" w:cs="Tahoma"/>
          <w:color w:val="000000"/>
          <w:sz w:val="20"/>
          <w:szCs w:val="20"/>
          <w:lang w:eastAsia="en-CA"/>
        </w:rPr>
        <w:t>. </w:t>
      </w:r>
    </w:p>
    <w:p w14:paraId="0B287268" w14:textId="77777777" w:rsidR="00CB22A2" w:rsidRPr="00AF1A31" w:rsidRDefault="00CB22A2" w:rsidP="00AB6A9D">
      <w:pPr>
        <w:pStyle w:val="ListParagraph"/>
        <w:spacing w:after="0" w:line="240" w:lineRule="auto"/>
        <w:ind w:left="1440"/>
        <w:rPr>
          <w:rFonts w:ascii="Whitney Light" w:eastAsia="Times New Roman" w:hAnsi="Whitney Light" w:cs="Tahoma"/>
          <w:color w:val="000000"/>
          <w:sz w:val="20"/>
          <w:szCs w:val="20"/>
          <w:lang w:eastAsia="en-CA"/>
        </w:rPr>
      </w:pPr>
    </w:p>
    <w:p w14:paraId="29B9C564" w14:textId="77777777" w:rsidR="00AB6A9D" w:rsidRPr="00AF1A31" w:rsidRDefault="00AB6A9D" w:rsidP="00AB6A9D">
      <w:pPr>
        <w:spacing w:after="0" w:line="240" w:lineRule="auto"/>
        <w:rPr>
          <w:rFonts w:ascii="Whitney Light" w:eastAsia="Times New Roman" w:hAnsi="Whitney Light" w:cs="Tahoma"/>
          <w:color w:val="000000"/>
          <w:sz w:val="20"/>
          <w:szCs w:val="20"/>
          <w:lang w:eastAsia="en-CA"/>
        </w:rPr>
      </w:pPr>
    </w:p>
    <w:p w14:paraId="56D65D5A" w14:textId="77777777" w:rsidR="00A906D6" w:rsidRPr="00AF1A31" w:rsidRDefault="00F10428" w:rsidP="008E6F26">
      <w:pPr>
        <w:spacing w:after="0" w:line="240" w:lineRule="auto"/>
        <w:outlineLvl w:val="0"/>
        <w:rPr>
          <w:rFonts w:ascii="Whitney Light" w:eastAsia="Times New Roman" w:hAnsi="Whitney Light" w:cs="Tahoma"/>
          <w:color w:val="000000"/>
          <w:sz w:val="20"/>
          <w:szCs w:val="20"/>
          <w:lang w:eastAsia="en-CA"/>
        </w:rPr>
      </w:pPr>
      <w:r w:rsidRPr="00AF1A31">
        <w:rPr>
          <w:rFonts w:ascii="Whitney Light" w:eastAsia="Times New Roman" w:hAnsi="Whitney Light" w:cs="Tahoma"/>
          <w:b/>
          <w:color w:val="000000"/>
          <w:sz w:val="20"/>
          <w:szCs w:val="20"/>
          <w:lang w:eastAsia="en-CA"/>
        </w:rPr>
        <w:t>F</w:t>
      </w:r>
      <w:r w:rsidR="009D12B6" w:rsidRPr="00AF1A31">
        <w:rPr>
          <w:rFonts w:ascii="Whitney Light" w:eastAsia="Times New Roman" w:hAnsi="Whitney Light" w:cs="Tahoma"/>
          <w:b/>
          <w:color w:val="000000"/>
          <w:sz w:val="20"/>
          <w:szCs w:val="20"/>
          <w:lang w:eastAsia="en-CA"/>
        </w:rPr>
        <w:t xml:space="preserve">aculty </w:t>
      </w:r>
      <w:r w:rsidR="00A1324F" w:rsidRPr="00AF1A31">
        <w:rPr>
          <w:rFonts w:ascii="Whitney Light" w:eastAsia="Times New Roman" w:hAnsi="Whitney Light" w:cs="Tahoma"/>
          <w:b/>
          <w:color w:val="000000"/>
          <w:sz w:val="20"/>
          <w:szCs w:val="20"/>
          <w:lang w:eastAsia="en-CA"/>
        </w:rPr>
        <w:t>Advisor</w:t>
      </w:r>
      <w:r w:rsidRPr="00AF1A31">
        <w:rPr>
          <w:rFonts w:ascii="Whitney Light" w:eastAsia="Times New Roman" w:hAnsi="Whitney Light" w:cs="Tahoma"/>
          <w:b/>
          <w:color w:val="000000"/>
          <w:sz w:val="20"/>
          <w:szCs w:val="20"/>
          <w:lang w:eastAsia="en-CA"/>
        </w:rPr>
        <w:t xml:space="preserve"> </w:t>
      </w:r>
      <w:r w:rsidR="00A906D6" w:rsidRPr="00AF1A31">
        <w:rPr>
          <w:rFonts w:ascii="Whitney Light" w:eastAsia="Times New Roman" w:hAnsi="Whitney Light" w:cs="Tahoma"/>
          <w:b/>
          <w:color w:val="000000"/>
          <w:sz w:val="20"/>
          <w:szCs w:val="20"/>
          <w:lang w:eastAsia="en-CA"/>
        </w:rPr>
        <w:t>Communication</w:t>
      </w:r>
      <w:r w:rsidRPr="00AF1A31">
        <w:rPr>
          <w:rFonts w:ascii="Whitney Light" w:eastAsia="Times New Roman" w:hAnsi="Whitney Light" w:cs="Tahoma"/>
          <w:b/>
          <w:color w:val="000000"/>
          <w:sz w:val="20"/>
          <w:szCs w:val="20"/>
          <w:lang w:eastAsia="en-CA"/>
        </w:rPr>
        <w:t xml:space="preserve"> Responsibilities</w:t>
      </w:r>
      <w:r w:rsidRPr="00AF1A31">
        <w:rPr>
          <w:rFonts w:ascii="Whitney Light" w:eastAsia="Times New Roman" w:hAnsi="Whitney Light" w:cs="Tahoma"/>
          <w:color w:val="000000"/>
          <w:sz w:val="20"/>
          <w:szCs w:val="20"/>
          <w:lang w:eastAsia="en-CA"/>
        </w:rPr>
        <w:t xml:space="preserve"> </w:t>
      </w:r>
    </w:p>
    <w:p w14:paraId="78C81F3B" w14:textId="77777777" w:rsidR="00A906D6" w:rsidRPr="00AF1A31" w:rsidRDefault="00A906D6" w:rsidP="00A906D6">
      <w:pPr>
        <w:spacing w:after="0" w:line="240" w:lineRule="auto"/>
        <w:rPr>
          <w:rFonts w:ascii="Whitney Light" w:eastAsia="Times New Roman" w:hAnsi="Whitney Light" w:cs="Tahoma"/>
          <w:color w:val="000000"/>
          <w:sz w:val="20"/>
          <w:szCs w:val="20"/>
          <w:lang w:eastAsia="en-CA"/>
        </w:rPr>
      </w:pPr>
    </w:p>
    <w:p w14:paraId="30631CF6" w14:textId="77777777" w:rsidR="00CB22A2" w:rsidRPr="00AF1A31" w:rsidRDefault="006A6943" w:rsidP="00AF1A31">
      <w:pPr>
        <w:pStyle w:val="ListParagraph"/>
        <w:numPr>
          <w:ilvl w:val="0"/>
          <w:numId w:val="1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FAs</w:t>
      </w:r>
      <w:r w:rsidR="0071014A" w:rsidRPr="00AF1A31">
        <w:rPr>
          <w:rFonts w:ascii="Whitney Light" w:eastAsia="Times New Roman" w:hAnsi="Whitney Light" w:cs="Tahoma"/>
          <w:color w:val="000000"/>
          <w:sz w:val="20"/>
          <w:szCs w:val="20"/>
          <w:lang w:eastAsia="en-CA"/>
        </w:rPr>
        <w:t xml:space="preserve"> are expected to respond to the TC’s weekly reflection</w:t>
      </w:r>
      <w:r w:rsidR="00390C26" w:rsidRPr="00AF1A31">
        <w:rPr>
          <w:rFonts w:ascii="Whitney Light" w:eastAsia="Times New Roman" w:hAnsi="Whitney Light" w:cs="Tahoma"/>
          <w:color w:val="000000"/>
          <w:sz w:val="20"/>
          <w:szCs w:val="20"/>
          <w:lang w:eastAsia="en-CA"/>
        </w:rPr>
        <w:t xml:space="preserve"> by creating an anec</w:t>
      </w:r>
      <w:r w:rsidR="00160D73" w:rsidRPr="00AF1A31">
        <w:rPr>
          <w:rFonts w:ascii="Whitney Light" w:eastAsia="Times New Roman" w:hAnsi="Whitney Light" w:cs="Tahoma"/>
          <w:color w:val="000000"/>
          <w:sz w:val="20"/>
          <w:szCs w:val="20"/>
          <w:lang w:eastAsia="en-CA"/>
        </w:rPr>
        <w:t>dotal report on Enhanced Review, and providing the TC with a copy.</w:t>
      </w:r>
      <w:r w:rsidR="00390C26" w:rsidRPr="00AF1A31">
        <w:rPr>
          <w:rFonts w:ascii="Whitney Light" w:eastAsia="Times New Roman" w:hAnsi="Whitney Light" w:cs="Tahoma"/>
          <w:color w:val="000000"/>
          <w:sz w:val="20"/>
          <w:szCs w:val="20"/>
          <w:lang w:eastAsia="en-CA"/>
        </w:rPr>
        <w:t xml:space="preserve"> Also, attach (upload) the TC’s reflection to the anecdotal report.</w:t>
      </w:r>
    </w:p>
    <w:p w14:paraId="655ACD07" w14:textId="77777777" w:rsidR="00F10428" w:rsidRPr="00AF1A31" w:rsidRDefault="00F10428" w:rsidP="00F10428">
      <w:pPr>
        <w:pStyle w:val="ListParagraph"/>
        <w:spacing w:after="0" w:line="240" w:lineRule="auto"/>
        <w:rPr>
          <w:rFonts w:ascii="Whitney Light" w:eastAsia="Times New Roman" w:hAnsi="Whitney Light" w:cs="Tahoma"/>
          <w:color w:val="000000"/>
          <w:sz w:val="20"/>
          <w:szCs w:val="20"/>
          <w:lang w:eastAsia="en-CA"/>
        </w:rPr>
      </w:pPr>
    </w:p>
    <w:p w14:paraId="67786034" w14:textId="77777777" w:rsidR="005F0ADE" w:rsidRPr="00AF1A31" w:rsidRDefault="00CB22A2" w:rsidP="00AF1A31">
      <w:pPr>
        <w:pStyle w:val="ListParagraph"/>
        <w:numPr>
          <w:ilvl w:val="0"/>
          <w:numId w:val="1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F</w:t>
      </w:r>
      <w:r w:rsidR="006A6943" w:rsidRPr="00AF1A31">
        <w:rPr>
          <w:rFonts w:ascii="Whitney Light" w:eastAsia="Times New Roman" w:hAnsi="Whitney Light" w:cs="Tahoma"/>
          <w:color w:val="000000"/>
          <w:sz w:val="20"/>
          <w:szCs w:val="20"/>
          <w:lang w:eastAsia="en-CA"/>
        </w:rPr>
        <w:t>As</w:t>
      </w:r>
      <w:r w:rsidR="008A0B8F" w:rsidRPr="00AF1A31">
        <w:rPr>
          <w:rFonts w:ascii="Whitney Light" w:eastAsia="Times New Roman" w:hAnsi="Whitney Light" w:cs="Tahoma"/>
          <w:color w:val="000000"/>
          <w:sz w:val="20"/>
          <w:szCs w:val="20"/>
          <w:lang w:eastAsia="en-CA"/>
        </w:rPr>
        <w:t xml:space="preserve"> are expected to</w:t>
      </w:r>
      <w:r w:rsidRPr="00AF1A31">
        <w:rPr>
          <w:rFonts w:ascii="Whitney Light" w:eastAsia="Times New Roman" w:hAnsi="Whitney Light" w:cs="Tahoma"/>
          <w:color w:val="000000"/>
          <w:sz w:val="20"/>
          <w:szCs w:val="20"/>
          <w:lang w:eastAsia="en-CA"/>
        </w:rPr>
        <w:t xml:space="preserve"> </w:t>
      </w:r>
      <w:r w:rsidR="0071014A" w:rsidRPr="00AF1A31">
        <w:rPr>
          <w:rFonts w:ascii="Whitney Light" w:eastAsia="Times New Roman" w:hAnsi="Whitney Light" w:cs="Tahoma"/>
          <w:color w:val="000000"/>
          <w:sz w:val="20"/>
          <w:szCs w:val="20"/>
          <w:lang w:eastAsia="en-CA"/>
        </w:rPr>
        <w:t xml:space="preserve">communicate </w:t>
      </w:r>
      <w:r w:rsidR="008A0B8F" w:rsidRPr="00AF1A31">
        <w:rPr>
          <w:rFonts w:ascii="Whitney Light" w:eastAsia="Times New Roman" w:hAnsi="Whitney Light" w:cs="Tahoma"/>
          <w:color w:val="000000"/>
          <w:sz w:val="20"/>
          <w:szCs w:val="20"/>
          <w:lang w:eastAsia="en-CA"/>
        </w:rPr>
        <w:t>regularly</w:t>
      </w:r>
      <w:r w:rsidR="00F10428" w:rsidRPr="00AF1A31">
        <w:rPr>
          <w:rFonts w:ascii="Whitney Light" w:eastAsia="Times New Roman" w:hAnsi="Whitney Light" w:cs="Tahoma"/>
          <w:color w:val="000000"/>
          <w:sz w:val="20"/>
          <w:szCs w:val="20"/>
          <w:lang w:eastAsia="en-CA"/>
        </w:rPr>
        <w:t xml:space="preserve"> </w:t>
      </w:r>
      <w:r w:rsidR="0071014A" w:rsidRPr="00AF1A31">
        <w:rPr>
          <w:rFonts w:ascii="Whitney Light" w:eastAsia="Times New Roman" w:hAnsi="Whitney Light" w:cs="Tahoma"/>
          <w:color w:val="000000"/>
          <w:sz w:val="20"/>
          <w:szCs w:val="20"/>
          <w:lang w:eastAsia="en-CA"/>
        </w:rPr>
        <w:t xml:space="preserve">with the </w:t>
      </w:r>
      <w:r w:rsidR="006A6943" w:rsidRPr="00AF1A31">
        <w:rPr>
          <w:rFonts w:ascii="Whitney Light" w:eastAsia="Times New Roman" w:hAnsi="Whitney Light" w:cs="Tahoma"/>
          <w:color w:val="000000"/>
          <w:sz w:val="20"/>
          <w:szCs w:val="20"/>
          <w:lang w:eastAsia="en-CA"/>
        </w:rPr>
        <w:t>SA</w:t>
      </w:r>
      <w:r w:rsidR="0071014A" w:rsidRPr="00AF1A31">
        <w:rPr>
          <w:rFonts w:ascii="Whitney Light" w:eastAsia="Times New Roman" w:hAnsi="Whitney Light" w:cs="Tahoma"/>
          <w:color w:val="000000"/>
          <w:sz w:val="20"/>
          <w:szCs w:val="20"/>
          <w:lang w:eastAsia="en-CA"/>
        </w:rPr>
        <w:t xml:space="preserve"> </w:t>
      </w:r>
      <w:r w:rsidR="00790E7E" w:rsidRPr="00AF1A31">
        <w:rPr>
          <w:rFonts w:ascii="Whitney Light" w:eastAsia="Times New Roman" w:hAnsi="Whitney Light" w:cs="Tahoma"/>
          <w:color w:val="000000"/>
          <w:sz w:val="20"/>
          <w:szCs w:val="20"/>
          <w:lang w:eastAsia="en-CA"/>
        </w:rPr>
        <w:t xml:space="preserve">regarding the </w:t>
      </w:r>
      <w:r w:rsidR="0071014A" w:rsidRPr="00AF1A31">
        <w:rPr>
          <w:rFonts w:ascii="Whitney Light" w:eastAsia="Times New Roman" w:hAnsi="Whitney Light" w:cs="Tahoma"/>
          <w:color w:val="000000"/>
          <w:sz w:val="20"/>
          <w:szCs w:val="20"/>
          <w:lang w:eastAsia="en-CA"/>
        </w:rPr>
        <w:t>TC’s progress</w:t>
      </w:r>
      <w:r w:rsidR="00A1324F" w:rsidRPr="00AF1A31">
        <w:rPr>
          <w:rFonts w:ascii="Whitney Light" w:eastAsia="Times New Roman" w:hAnsi="Whitney Light" w:cs="Tahoma"/>
          <w:color w:val="000000"/>
          <w:sz w:val="20"/>
          <w:szCs w:val="20"/>
          <w:lang w:eastAsia="en-CA"/>
        </w:rPr>
        <w:t>.</w:t>
      </w:r>
    </w:p>
    <w:p w14:paraId="100FA2DB" w14:textId="77777777" w:rsidR="005F0ADE" w:rsidRPr="00AF1A31" w:rsidRDefault="005F0ADE" w:rsidP="005F0ADE">
      <w:pPr>
        <w:pStyle w:val="ListParagraph"/>
        <w:rPr>
          <w:rFonts w:ascii="Whitney Light" w:eastAsia="Times New Roman" w:hAnsi="Whitney Light" w:cs="Tahoma"/>
          <w:color w:val="000000"/>
          <w:sz w:val="20"/>
          <w:szCs w:val="20"/>
          <w:lang w:eastAsia="en-CA"/>
        </w:rPr>
      </w:pPr>
    </w:p>
    <w:p w14:paraId="42E7579E" w14:textId="0AF40320" w:rsidR="004D1AB2" w:rsidRPr="00AF1A31" w:rsidRDefault="00CB22A2" w:rsidP="00AF1A31">
      <w:pPr>
        <w:pStyle w:val="ListParagraph"/>
        <w:numPr>
          <w:ilvl w:val="0"/>
          <w:numId w:val="17"/>
        </w:numPr>
        <w:spacing w:after="0" w:line="240" w:lineRule="auto"/>
        <w:rPr>
          <w:rFonts w:ascii="Whitney Light" w:eastAsia="Times New Roman" w:hAnsi="Whitney Light" w:cs="Tahoma"/>
          <w:color w:val="000000"/>
          <w:sz w:val="20"/>
          <w:szCs w:val="20"/>
          <w:lang w:eastAsia="en-CA"/>
        </w:rPr>
      </w:pPr>
      <w:commentRangeStart w:id="4"/>
      <w:r w:rsidRPr="00AF1A31">
        <w:rPr>
          <w:rFonts w:ascii="Whitney Light" w:eastAsia="Times New Roman" w:hAnsi="Whitney Light" w:cs="Tahoma"/>
          <w:color w:val="000000"/>
          <w:sz w:val="20"/>
          <w:szCs w:val="20"/>
          <w:lang w:eastAsia="en-CA"/>
        </w:rPr>
        <w:t>F</w:t>
      </w:r>
      <w:r w:rsidR="006A6943" w:rsidRPr="00AF1A31">
        <w:rPr>
          <w:rFonts w:ascii="Whitney Light" w:eastAsia="Times New Roman" w:hAnsi="Whitney Light" w:cs="Tahoma"/>
          <w:color w:val="000000"/>
          <w:sz w:val="20"/>
          <w:szCs w:val="20"/>
          <w:lang w:eastAsia="en-CA"/>
        </w:rPr>
        <w:t>A</w:t>
      </w:r>
      <w:r w:rsidRPr="00AF1A31">
        <w:rPr>
          <w:rFonts w:ascii="Whitney Light" w:eastAsia="Times New Roman" w:hAnsi="Whitney Light" w:cs="Tahoma"/>
          <w:color w:val="000000"/>
          <w:sz w:val="20"/>
          <w:szCs w:val="20"/>
          <w:lang w:eastAsia="en-CA"/>
        </w:rPr>
        <w:t xml:space="preserve">s </w:t>
      </w:r>
      <w:r w:rsidR="00A1324F" w:rsidRPr="00AF1A31">
        <w:rPr>
          <w:rFonts w:ascii="Whitney Light" w:eastAsia="Times New Roman" w:hAnsi="Whitney Light" w:cs="Tahoma"/>
          <w:color w:val="000000"/>
          <w:sz w:val="20"/>
          <w:szCs w:val="20"/>
          <w:lang w:eastAsia="en-CA"/>
        </w:rPr>
        <w:t xml:space="preserve">may </w:t>
      </w:r>
      <w:r w:rsidR="0071014A" w:rsidRPr="00AF1A31">
        <w:rPr>
          <w:rFonts w:ascii="Whitney Light" w:eastAsia="Times New Roman" w:hAnsi="Whitney Light" w:cs="Tahoma"/>
          <w:color w:val="000000"/>
          <w:sz w:val="20"/>
          <w:szCs w:val="20"/>
          <w:lang w:eastAsia="en-CA"/>
        </w:rPr>
        <w:t xml:space="preserve">consult with the </w:t>
      </w:r>
      <w:r w:rsidR="006A6943" w:rsidRPr="00AF1A31">
        <w:rPr>
          <w:rFonts w:ascii="Whitney Light" w:eastAsia="Times New Roman" w:hAnsi="Whitney Light" w:cs="Tahoma"/>
          <w:color w:val="000000"/>
          <w:sz w:val="20"/>
          <w:szCs w:val="20"/>
          <w:lang w:eastAsia="en-CA"/>
        </w:rPr>
        <w:t>SA</w:t>
      </w:r>
      <w:r w:rsidR="0071014A" w:rsidRPr="00AF1A31">
        <w:rPr>
          <w:rFonts w:ascii="Whitney Light" w:eastAsia="Times New Roman" w:hAnsi="Whitney Light" w:cs="Tahoma"/>
          <w:color w:val="000000"/>
          <w:sz w:val="20"/>
          <w:szCs w:val="20"/>
          <w:lang w:eastAsia="en-CA"/>
        </w:rPr>
        <w:t xml:space="preserve"> </w:t>
      </w:r>
      <w:r w:rsidR="00A076BC">
        <w:rPr>
          <w:rFonts w:ascii="Whitney Light" w:eastAsia="Times New Roman" w:hAnsi="Whitney Light" w:cs="Tahoma"/>
          <w:color w:val="000000"/>
          <w:sz w:val="20"/>
          <w:szCs w:val="20"/>
          <w:lang w:eastAsia="en-CA"/>
        </w:rPr>
        <w:t xml:space="preserve">or TC </w:t>
      </w:r>
      <w:r w:rsidR="0071014A" w:rsidRPr="00AF1A31">
        <w:rPr>
          <w:rFonts w:ascii="Whitney Light" w:eastAsia="Times New Roman" w:hAnsi="Whitney Light" w:cs="Tahoma"/>
          <w:color w:val="000000"/>
          <w:sz w:val="20"/>
          <w:szCs w:val="20"/>
          <w:lang w:eastAsia="en-CA"/>
        </w:rPr>
        <w:t>re</w:t>
      </w:r>
      <w:r w:rsidR="00A1324F" w:rsidRPr="00AF1A31">
        <w:rPr>
          <w:rFonts w:ascii="Whitney Light" w:eastAsia="Times New Roman" w:hAnsi="Whitney Light" w:cs="Tahoma"/>
          <w:color w:val="000000"/>
          <w:sz w:val="20"/>
          <w:szCs w:val="20"/>
          <w:lang w:eastAsia="en-CA"/>
        </w:rPr>
        <w:t>garding the learning activities</w:t>
      </w:r>
      <w:r w:rsidR="00671880" w:rsidRPr="00AF1A31">
        <w:rPr>
          <w:rFonts w:ascii="Whitney Light" w:eastAsia="Times New Roman" w:hAnsi="Whitney Light" w:cs="Tahoma"/>
          <w:color w:val="000000"/>
          <w:sz w:val="20"/>
          <w:szCs w:val="20"/>
          <w:lang w:eastAsia="en-CA"/>
        </w:rPr>
        <w:t xml:space="preserve"> </w:t>
      </w:r>
      <w:r w:rsidR="00A1324F" w:rsidRPr="00AF1A31">
        <w:rPr>
          <w:rFonts w:ascii="Whitney Light" w:eastAsia="Times New Roman" w:hAnsi="Whitney Light" w:cs="Tahoma"/>
          <w:color w:val="000000"/>
          <w:sz w:val="20"/>
          <w:szCs w:val="20"/>
          <w:lang w:eastAsia="en-CA"/>
        </w:rPr>
        <w:t>the TC</w:t>
      </w:r>
      <w:r w:rsidR="00A906D6" w:rsidRPr="00AF1A31">
        <w:rPr>
          <w:rFonts w:ascii="Whitney Light" w:eastAsia="Times New Roman" w:hAnsi="Whitney Light" w:cs="Tahoma"/>
          <w:color w:val="000000"/>
          <w:sz w:val="20"/>
          <w:szCs w:val="20"/>
          <w:lang w:eastAsia="en-CA"/>
        </w:rPr>
        <w:t xml:space="preserve"> </w:t>
      </w:r>
      <w:r w:rsidR="005A5C5F" w:rsidRPr="00AF1A31">
        <w:rPr>
          <w:rFonts w:ascii="Whitney Light" w:eastAsia="Times New Roman" w:hAnsi="Whitney Light" w:cs="Tahoma"/>
          <w:color w:val="000000"/>
          <w:sz w:val="20"/>
          <w:szCs w:val="20"/>
          <w:lang w:eastAsia="en-CA"/>
        </w:rPr>
        <w:t>undertake</w:t>
      </w:r>
      <w:r w:rsidR="00A1324F" w:rsidRPr="00AF1A31">
        <w:rPr>
          <w:rFonts w:ascii="Whitney Light" w:eastAsia="Times New Roman" w:hAnsi="Whitney Light" w:cs="Tahoma"/>
          <w:color w:val="000000"/>
          <w:sz w:val="20"/>
          <w:szCs w:val="20"/>
          <w:lang w:eastAsia="en-CA"/>
        </w:rPr>
        <w:t>s</w:t>
      </w:r>
      <w:r w:rsidR="005A5C5F" w:rsidRPr="00AF1A31">
        <w:rPr>
          <w:rFonts w:ascii="Whitney Light" w:eastAsia="Times New Roman" w:hAnsi="Whitney Light" w:cs="Tahoma"/>
          <w:color w:val="000000"/>
          <w:sz w:val="20"/>
          <w:szCs w:val="20"/>
          <w:lang w:eastAsia="en-CA"/>
        </w:rPr>
        <w:t xml:space="preserve"> </w:t>
      </w:r>
      <w:r w:rsidR="00A1324F" w:rsidRPr="00AF1A31">
        <w:rPr>
          <w:rFonts w:ascii="Whitney Light" w:eastAsia="Times New Roman" w:hAnsi="Whitney Light" w:cs="Tahoma"/>
          <w:color w:val="000000"/>
          <w:sz w:val="20"/>
          <w:szCs w:val="20"/>
          <w:lang w:eastAsia="en-CA"/>
        </w:rPr>
        <w:t xml:space="preserve">each </w:t>
      </w:r>
      <w:r w:rsidR="0071014A" w:rsidRPr="00AF1A31">
        <w:rPr>
          <w:rFonts w:ascii="Whitney Light" w:eastAsia="Times New Roman" w:hAnsi="Whitney Light" w:cs="Tahoma"/>
          <w:color w:val="000000"/>
          <w:sz w:val="20"/>
          <w:szCs w:val="20"/>
          <w:lang w:eastAsia="en-CA"/>
        </w:rPr>
        <w:t xml:space="preserve">week. </w:t>
      </w:r>
      <w:commentRangeEnd w:id="4"/>
      <w:r w:rsidR="006A6943" w:rsidRPr="00AF1A31">
        <w:rPr>
          <w:rStyle w:val="CommentReference"/>
          <w:rFonts w:ascii="Whitney Light" w:hAnsi="Whitney Light"/>
        </w:rPr>
        <w:commentReference w:id="4"/>
      </w:r>
    </w:p>
    <w:p w14:paraId="40191ABF" w14:textId="77777777" w:rsidR="00390C26" w:rsidRPr="00AF1A31" w:rsidRDefault="00390C26" w:rsidP="00390C26">
      <w:pPr>
        <w:spacing w:after="0" w:line="240" w:lineRule="auto"/>
        <w:rPr>
          <w:rFonts w:ascii="Whitney Light" w:eastAsia="Times New Roman" w:hAnsi="Whitney Light" w:cs="Tahoma"/>
          <w:color w:val="000000"/>
          <w:sz w:val="20"/>
          <w:szCs w:val="20"/>
          <w:lang w:eastAsia="en-CA"/>
        </w:rPr>
      </w:pPr>
    </w:p>
    <w:p w14:paraId="1E23DCC4" w14:textId="77777777" w:rsidR="00390C26" w:rsidRPr="00AF1A31" w:rsidRDefault="008A0B8F" w:rsidP="00AF1A31">
      <w:pPr>
        <w:pStyle w:val="ListParagraph"/>
        <w:numPr>
          <w:ilvl w:val="0"/>
          <w:numId w:val="17"/>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FAs g</w:t>
      </w:r>
      <w:r w:rsidR="00390C26" w:rsidRPr="00AF1A31">
        <w:rPr>
          <w:rFonts w:ascii="Whitney Light" w:eastAsia="Times New Roman" w:hAnsi="Whitney Light" w:cs="Tahoma"/>
          <w:color w:val="000000"/>
          <w:sz w:val="20"/>
          <w:szCs w:val="20"/>
          <w:lang w:eastAsia="en-CA"/>
        </w:rPr>
        <w:t>uide teacher candidates in self-assessment and reflection.</w:t>
      </w:r>
    </w:p>
    <w:p w14:paraId="60D91AB3" w14:textId="77777777" w:rsidR="00975A2E" w:rsidRPr="00AF1A31" w:rsidRDefault="00975A2E" w:rsidP="00975A2E">
      <w:pPr>
        <w:spacing w:after="0" w:line="240" w:lineRule="auto"/>
        <w:rPr>
          <w:rFonts w:ascii="Whitney Light" w:eastAsia="Times New Roman" w:hAnsi="Whitney Light" w:cs="Tahoma"/>
          <w:color w:val="000000"/>
          <w:sz w:val="20"/>
          <w:szCs w:val="20"/>
          <w:lang w:eastAsia="en-CA"/>
        </w:rPr>
      </w:pPr>
    </w:p>
    <w:p w14:paraId="204F29BC" w14:textId="77777777" w:rsidR="00AF1A31" w:rsidRDefault="00AF1A31" w:rsidP="00F45F1E">
      <w:pPr>
        <w:spacing w:after="0" w:line="240" w:lineRule="auto"/>
        <w:outlineLvl w:val="0"/>
        <w:rPr>
          <w:rFonts w:ascii="Whitney Light" w:eastAsia="Times New Roman" w:hAnsi="Whitney Light" w:cs="Tahoma"/>
          <w:b/>
          <w:color w:val="000000"/>
          <w:sz w:val="20"/>
          <w:szCs w:val="20"/>
          <w:lang w:eastAsia="en-CA"/>
        </w:rPr>
      </w:pPr>
    </w:p>
    <w:p w14:paraId="03E23A85" w14:textId="64AB725C" w:rsidR="00F45F1E" w:rsidRPr="00AF1A31" w:rsidRDefault="00F45F1E" w:rsidP="00F45F1E">
      <w:pPr>
        <w:spacing w:after="0" w:line="240" w:lineRule="auto"/>
        <w:outlineLvl w:val="0"/>
        <w:rPr>
          <w:rFonts w:ascii="Whitney Light" w:eastAsia="Times New Roman" w:hAnsi="Whitney Light" w:cs="Tahoma"/>
          <w:color w:val="000000"/>
          <w:sz w:val="20"/>
          <w:szCs w:val="20"/>
          <w:lang w:eastAsia="en-CA"/>
        </w:rPr>
      </w:pPr>
      <w:r w:rsidRPr="00AF1A31">
        <w:rPr>
          <w:rFonts w:ascii="Whitney Light" w:eastAsia="Times New Roman" w:hAnsi="Whitney Light" w:cs="Tahoma"/>
          <w:b/>
          <w:color w:val="000000"/>
          <w:sz w:val="20"/>
          <w:szCs w:val="20"/>
          <w:lang w:eastAsia="en-CA"/>
        </w:rPr>
        <w:t>School Advisor Communication Responsibilities</w:t>
      </w:r>
      <w:r w:rsidRPr="00AF1A31">
        <w:rPr>
          <w:rFonts w:ascii="Whitney Light" w:eastAsia="Times New Roman" w:hAnsi="Whitney Light" w:cs="Tahoma"/>
          <w:color w:val="000000"/>
          <w:sz w:val="20"/>
          <w:szCs w:val="20"/>
          <w:lang w:eastAsia="en-CA"/>
        </w:rPr>
        <w:t xml:space="preserve"> </w:t>
      </w:r>
    </w:p>
    <w:p w14:paraId="18EBAC9A" w14:textId="77777777" w:rsidR="00F45F1E" w:rsidRPr="00AF1A31" w:rsidRDefault="00F45F1E" w:rsidP="00F45F1E">
      <w:pPr>
        <w:spacing w:after="0" w:line="240" w:lineRule="auto"/>
        <w:outlineLvl w:val="0"/>
        <w:rPr>
          <w:rFonts w:ascii="Whitney Light" w:eastAsia="Times New Roman" w:hAnsi="Whitney Light" w:cs="Tahoma"/>
          <w:color w:val="000000"/>
          <w:sz w:val="20"/>
          <w:szCs w:val="20"/>
          <w:lang w:eastAsia="en-CA"/>
        </w:rPr>
      </w:pPr>
    </w:p>
    <w:p w14:paraId="244950D6" w14:textId="77777777" w:rsidR="00F45F1E" w:rsidRPr="00AF1A31" w:rsidRDefault="00F45F1E" w:rsidP="00F45F1E">
      <w:pPr>
        <w:pStyle w:val="ListParagraph"/>
        <w:numPr>
          <w:ilvl w:val="0"/>
          <w:numId w:val="15"/>
        </w:numPr>
        <w:spacing w:after="0" w:line="240" w:lineRule="auto"/>
        <w:outlineLvl w:val="0"/>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SAs are encouraged to submit Enhanced Review reports which may refer to individual lessons or general comments on TCs contributions.</w:t>
      </w:r>
    </w:p>
    <w:p w14:paraId="2BAEE0C2" w14:textId="77777777" w:rsidR="005F0ADE" w:rsidRPr="00AF1A31" w:rsidRDefault="005F0ADE" w:rsidP="00975A2E">
      <w:pPr>
        <w:spacing w:after="0" w:line="240" w:lineRule="auto"/>
        <w:rPr>
          <w:rFonts w:ascii="Whitney Light" w:eastAsia="Times New Roman" w:hAnsi="Whitney Light" w:cs="Tahoma"/>
          <w:color w:val="000000"/>
          <w:sz w:val="20"/>
          <w:szCs w:val="20"/>
          <w:lang w:eastAsia="en-CA"/>
        </w:rPr>
      </w:pPr>
    </w:p>
    <w:p w14:paraId="75329BEE" w14:textId="77777777" w:rsidR="00AF1A31" w:rsidRDefault="00AF1A31" w:rsidP="008E6F26">
      <w:pPr>
        <w:spacing w:after="0" w:line="240" w:lineRule="auto"/>
        <w:outlineLvl w:val="0"/>
        <w:rPr>
          <w:rFonts w:ascii="Whitney Light" w:eastAsia="Times New Roman" w:hAnsi="Whitney Light" w:cs="Tahoma"/>
          <w:b/>
          <w:bCs/>
          <w:color w:val="000000"/>
          <w:sz w:val="20"/>
          <w:szCs w:val="20"/>
          <w:lang w:eastAsia="en-CA"/>
        </w:rPr>
      </w:pPr>
    </w:p>
    <w:p w14:paraId="6EF14319" w14:textId="1800E3DF" w:rsidR="0088742E" w:rsidRPr="00AF1A31" w:rsidRDefault="00975A2E" w:rsidP="008E6F26">
      <w:pPr>
        <w:spacing w:after="0" w:line="240" w:lineRule="auto"/>
        <w:outlineLvl w:val="0"/>
        <w:rPr>
          <w:rFonts w:ascii="Whitney Light" w:eastAsia="Times New Roman" w:hAnsi="Whitney Light" w:cs="Tahoma"/>
          <w:b/>
          <w:bCs/>
          <w:color w:val="000000"/>
          <w:sz w:val="20"/>
          <w:szCs w:val="20"/>
          <w:lang w:eastAsia="en-CA"/>
        </w:rPr>
      </w:pPr>
      <w:r w:rsidRPr="00AF1A31">
        <w:rPr>
          <w:rFonts w:ascii="Whitney Light" w:eastAsia="Times New Roman" w:hAnsi="Whitney Light" w:cs="Tahoma"/>
          <w:b/>
          <w:bCs/>
          <w:color w:val="000000"/>
          <w:sz w:val="20"/>
          <w:szCs w:val="20"/>
          <w:lang w:eastAsia="en-CA"/>
        </w:rPr>
        <w:t>Mid</w:t>
      </w:r>
      <w:r w:rsidR="00F45F1E" w:rsidRPr="00AF1A31">
        <w:rPr>
          <w:rFonts w:ascii="Whitney Light" w:eastAsia="Times New Roman" w:hAnsi="Whitney Light" w:cs="Tahoma"/>
          <w:b/>
          <w:bCs/>
          <w:color w:val="000000"/>
          <w:sz w:val="20"/>
          <w:szCs w:val="20"/>
          <w:lang w:eastAsia="en-CA"/>
        </w:rPr>
        <w:t>-Point</w:t>
      </w:r>
      <w:r w:rsidR="006805E3" w:rsidRPr="00AF1A31">
        <w:rPr>
          <w:rFonts w:ascii="Whitney Light" w:eastAsia="Times New Roman" w:hAnsi="Whitney Light" w:cs="Tahoma"/>
          <w:b/>
          <w:bCs/>
          <w:color w:val="000000"/>
          <w:sz w:val="20"/>
          <w:szCs w:val="20"/>
          <w:lang w:eastAsia="en-CA"/>
        </w:rPr>
        <w:t xml:space="preserve"> Report</w:t>
      </w:r>
    </w:p>
    <w:p w14:paraId="38A80101" w14:textId="77777777" w:rsidR="0088742E" w:rsidRPr="00AF1A31" w:rsidRDefault="0088742E" w:rsidP="00975A2E">
      <w:pPr>
        <w:spacing w:after="0" w:line="240" w:lineRule="auto"/>
        <w:rPr>
          <w:rFonts w:ascii="Whitney Light" w:eastAsia="Times New Roman" w:hAnsi="Whitney Light" w:cs="Tahoma"/>
          <w:b/>
          <w:bCs/>
          <w:color w:val="000000"/>
          <w:sz w:val="20"/>
          <w:szCs w:val="20"/>
          <w:lang w:eastAsia="en-CA"/>
        </w:rPr>
      </w:pPr>
    </w:p>
    <w:p w14:paraId="203B64FF" w14:textId="77777777" w:rsidR="00CF34FA" w:rsidRPr="00AF1A31" w:rsidRDefault="00F45F1E" w:rsidP="00AF1A31">
      <w:pPr>
        <w:pStyle w:val="ListParagraph"/>
        <w:numPr>
          <w:ilvl w:val="0"/>
          <w:numId w:val="18"/>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The mid-point</w:t>
      </w:r>
      <w:r w:rsidR="005F0ADE" w:rsidRPr="00AF1A31">
        <w:rPr>
          <w:rFonts w:ascii="Whitney Light" w:eastAsia="Times New Roman" w:hAnsi="Whitney Light" w:cs="Tahoma"/>
          <w:color w:val="000000"/>
          <w:sz w:val="20"/>
          <w:szCs w:val="20"/>
          <w:lang w:eastAsia="en-CA"/>
        </w:rPr>
        <w:t xml:space="preserve"> </w:t>
      </w:r>
      <w:r w:rsidRPr="00AF1A31">
        <w:rPr>
          <w:rFonts w:ascii="Whitney Light" w:eastAsia="Times New Roman" w:hAnsi="Whitney Light" w:cs="Tahoma"/>
          <w:color w:val="000000"/>
          <w:sz w:val="20"/>
          <w:szCs w:val="20"/>
          <w:lang w:eastAsia="en-CA"/>
        </w:rPr>
        <w:t>r</w:t>
      </w:r>
      <w:r w:rsidR="0088742E" w:rsidRPr="00AF1A31">
        <w:rPr>
          <w:rFonts w:ascii="Whitney Light" w:eastAsia="Times New Roman" w:hAnsi="Whitney Light" w:cs="Tahoma"/>
          <w:color w:val="000000"/>
          <w:sz w:val="20"/>
          <w:szCs w:val="20"/>
          <w:lang w:eastAsia="en-CA"/>
        </w:rPr>
        <w:t>eport</w:t>
      </w:r>
      <w:r w:rsidR="008A0B8F" w:rsidRPr="00AF1A31">
        <w:rPr>
          <w:rFonts w:ascii="Whitney Light" w:eastAsia="Times New Roman" w:hAnsi="Whitney Light" w:cs="Tahoma"/>
          <w:color w:val="000000"/>
          <w:sz w:val="20"/>
          <w:szCs w:val="20"/>
          <w:lang w:eastAsia="en-CA"/>
        </w:rPr>
        <w:t>s</w:t>
      </w:r>
      <w:r w:rsidR="003052A3" w:rsidRPr="00AF1A31">
        <w:rPr>
          <w:rFonts w:ascii="Whitney Light" w:eastAsia="Times New Roman" w:hAnsi="Whitney Light" w:cs="Tahoma"/>
          <w:color w:val="000000"/>
          <w:sz w:val="20"/>
          <w:szCs w:val="20"/>
          <w:lang w:eastAsia="en-CA"/>
        </w:rPr>
        <w:t xml:space="preserve"> and </w:t>
      </w:r>
      <w:r w:rsidRPr="00AF1A31">
        <w:rPr>
          <w:rFonts w:ascii="Whitney Light" w:eastAsia="Times New Roman" w:hAnsi="Whitney Light" w:cs="Tahoma"/>
          <w:color w:val="000000"/>
          <w:sz w:val="20"/>
          <w:szCs w:val="20"/>
          <w:lang w:eastAsia="en-CA"/>
        </w:rPr>
        <w:t>revised performance c</w:t>
      </w:r>
      <w:r w:rsidR="003052A3" w:rsidRPr="00AF1A31">
        <w:rPr>
          <w:rFonts w:ascii="Whitney Light" w:eastAsia="Times New Roman" w:hAnsi="Whitney Light" w:cs="Tahoma"/>
          <w:color w:val="000000"/>
          <w:sz w:val="20"/>
          <w:szCs w:val="20"/>
          <w:lang w:eastAsia="en-CA"/>
        </w:rPr>
        <w:t>hecklists</w:t>
      </w:r>
      <w:r w:rsidR="0088742E" w:rsidRPr="00AF1A31">
        <w:rPr>
          <w:rFonts w:ascii="Whitney Light" w:eastAsia="Times New Roman" w:hAnsi="Whitney Light" w:cs="Tahoma"/>
          <w:color w:val="000000"/>
          <w:sz w:val="20"/>
          <w:szCs w:val="20"/>
          <w:lang w:eastAsia="en-CA"/>
        </w:rPr>
        <w:t xml:space="preserve"> </w:t>
      </w:r>
      <w:r w:rsidR="00300EF9" w:rsidRPr="00AF1A31">
        <w:rPr>
          <w:rFonts w:ascii="Whitney Light" w:eastAsia="Times New Roman" w:hAnsi="Whitney Light" w:cs="Tahoma"/>
          <w:color w:val="000000"/>
          <w:sz w:val="20"/>
          <w:szCs w:val="20"/>
          <w:lang w:eastAsia="en-CA"/>
        </w:rPr>
        <w:t xml:space="preserve">will </w:t>
      </w:r>
      <w:r w:rsidR="0088742E" w:rsidRPr="00AF1A31">
        <w:rPr>
          <w:rFonts w:ascii="Whitney Light" w:eastAsia="Times New Roman" w:hAnsi="Whitney Light" w:cs="Tahoma"/>
          <w:color w:val="000000"/>
          <w:sz w:val="20"/>
          <w:szCs w:val="20"/>
          <w:lang w:eastAsia="en-CA"/>
        </w:rPr>
        <w:t xml:space="preserve">be </w:t>
      </w:r>
      <w:r w:rsidR="008A0B8F" w:rsidRPr="00AF1A31">
        <w:rPr>
          <w:rFonts w:ascii="Whitney Light" w:eastAsia="Times New Roman" w:hAnsi="Whitney Light" w:cs="Tahoma"/>
          <w:color w:val="000000"/>
          <w:sz w:val="20"/>
          <w:szCs w:val="20"/>
          <w:lang w:eastAsia="en-CA"/>
        </w:rPr>
        <w:t>completed</w:t>
      </w:r>
      <w:r w:rsidR="00975A2E" w:rsidRPr="00AF1A31">
        <w:rPr>
          <w:rFonts w:ascii="Whitney Light" w:eastAsia="Times New Roman" w:hAnsi="Whitney Light" w:cs="Tahoma"/>
          <w:color w:val="000000"/>
          <w:sz w:val="20"/>
          <w:szCs w:val="20"/>
          <w:lang w:eastAsia="en-CA"/>
        </w:rPr>
        <w:t xml:space="preserve"> by </w:t>
      </w:r>
      <w:r w:rsidR="002D0E2F" w:rsidRPr="00AF1A31">
        <w:rPr>
          <w:rFonts w:ascii="Whitney Light" w:eastAsia="Times New Roman" w:hAnsi="Whitney Light" w:cs="Tahoma"/>
          <w:color w:val="000000"/>
          <w:sz w:val="20"/>
          <w:szCs w:val="20"/>
          <w:lang w:eastAsia="en-CA"/>
        </w:rPr>
        <w:t xml:space="preserve">the </w:t>
      </w:r>
      <w:r w:rsidR="00975A2E" w:rsidRPr="00AF1A31">
        <w:rPr>
          <w:rFonts w:ascii="Whitney Light" w:eastAsia="Times New Roman" w:hAnsi="Whitney Light" w:cs="Tahoma"/>
          <w:color w:val="000000"/>
          <w:sz w:val="20"/>
          <w:szCs w:val="20"/>
          <w:lang w:eastAsia="en-CA"/>
        </w:rPr>
        <w:t>F</w:t>
      </w:r>
      <w:r w:rsidR="006A6943" w:rsidRPr="00AF1A31">
        <w:rPr>
          <w:rFonts w:ascii="Whitney Light" w:eastAsia="Times New Roman" w:hAnsi="Whitney Light" w:cs="Tahoma"/>
          <w:color w:val="000000"/>
          <w:sz w:val="20"/>
          <w:szCs w:val="20"/>
          <w:lang w:eastAsia="en-CA"/>
        </w:rPr>
        <w:t>A</w:t>
      </w:r>
      <w:r w:rsidR="005F0ADE" w:rsidRPr="00AF1A31">
        <w:rPr>
          <w:rFonts w:ascii="Whitney Light" w:eastAsia="Times New Roman" w:hAnsi="Whitney Light" w:cs="Tahoma"/>
          <w:color w:val="000000"/>
          <w:sz w:val="20"/>
          <w:szCs w:val="20"/>
          <w:lang w:eastAsia="en-CA"/>
        </w:rPr>
        <w:t xml:space="preserve"> and the TC</w:t>
      </w:r>
      <w:r w:rsidR="00975A2E" w:rsidRPr="00AF1A31">
        <w:rPr>
          <w:rFonts w:ascii="Whitney Light" w:eastAsia="Times New Roman" w:hAnsi="Whitney Light" w:cs="Tahoma"/>
          <w:color w:val="000000"/>
          <w:sz w:val="20"/>
          <w:szCs w:val="20"/>
          <w:lang w:eastAsia="en-CA"/>
        </w:rPr>
        <w:t>. </w:t>
      </w:r>
      <w:commentRangeStart w:id="5"/>
      <w:r w:rsidR="006A6943" w:rsidRPr="00AF1A31">
        <w:rPr>
          <w:rFonts w:ascii="Whitney Light" w:eastAsia="Times New Roman" w:hAnsi="Whitney Light" w:cs="Tahoma"/>
          <w:color w:val="000000"/>
          <w:sz w:val="20"/>
          <w:szCs w:val="20"/>
          <w:lang w:eastAsia="en-CA"/>
        </w:rPr>
        <w:t>SA</w:t>
      </w:r>
      <w:r w:rsidR="00975A2E" w:rsidRPr="00AF1A31">
        <w:rPr>
          <w:rFonts w:ascii="Whitney Light" w:eastAsia="Times New Roman" w:hAnsi="Whitney Light" w:cs="Tahoma"/>
          <w:color w:val="000000"/>
          <w:sz w:val="20"/>
          <w:szCs w:val="20"/>
          <w:lang w:eastAsia="en-CA"/>
        </w:rPr>
        <w:t xml:space="preserve">s may be involved, if </w:t>
      </w:r>
      <w:r w:rsidR="000931F3" w:rsidRPr="00AF1A31">
        <w:rPr>
          <w:rFonts w:ascii="Whitney Light" w:eastAsia="Times New Roman" w:hAnsi="Whitney Light" w:cs="Tahoma"/>
          <w:color w:val="000000"/>
          <w:sz w:val="20"/>
          <w:szCs w:val="20"/>
          <w:lang w:eastAsia="en-CA"/>
        </w:rPr>
        <w:t xml:space="preserve">they wish. </w:t>
      </w:r>
      <w:r w:rsidR="00A1324F" w:rsidRPr="00AF1A31">
        <w:rPr>
          <w:rFonts w:ascii="Whitney Light" w:eastAsia="Times New Roman" w:hAnsi="Whitney Light" w:cs="Tahoma"/>
          <w:color w:val="000000"/>
          <w:sz w:val="20"/>
          <w:szCs w:val="20"/>
          <w:lang w:eastAsia="en-CA"/>
        </w:rPr>
        <w:t>Faculty advisor</w:t>
      </w:r>
      <w:r w:rsidR="00975A2E" w:rsidRPr="00AF1A31">
        <w:rPr>
          <w:rFonts w:ascii="Whitney Light" w:eastAsia="Times New Roman" w:hAnsi="Whitney Light" w:cs="Tahoma"/>
          <w:color w:val="000000"/>
          <w:sz w:val="20"/>
          <w:szCs w:val="20"/>
          <w:lang w:eastAsia="en-CA"/>
        </w:rPr>
        <w:t>s need to be mindful of teacher workloads</w:t>
      </w:r>
      <w:r w:rsidR="00163BB5" w:rsidRPr="00AF1A31">
        <w:rPr>
          <w:rFonts w:ascii="Whitney Light" w:eastAsia="Times New Roman" w:hAnsi="Whitney Light" w:cs="Tahoma"/>
          <w:color w:val="000000"/>
          <w:sz w:val="20"/>
          <w:szCs w:val="20"/>
          <w:lang w:eastAsia="en-CA"/>
        </w:rPr>
        <w:t>.</w:t>
      </w:r>
      <w:commentRangeEnd w:id="5"/>
      <w:r w:rsidR="006A6943" w:rsidRPr="00AF1A31">
        <w:rPr>
          <w:rStyle w:val="CommentReference"/>
          <w:rFonts w:ascii="Whitney Light" w:hAnsi="Whitney Light"/>
        </w:rPr>
        <w:commentReference w:id="5"/>
      </w:r>
    </w:p>
    <w:p w14:paraId="219E581D" w14:textId="77777777" w:rsidR="005F0ADE" w:rsidRPr="00AF1A31" w:rsidRDefault="005F0ADE" w:rsidP="005F0ADE">
      <w:pPr>
        <w:pStyle w:val="ListParagraph"/>
        <w:spacing w:after="0" w:line="240" w:lineRule="auto"/>
        <w:rPr>
          <w:rFonts w:ascii="Whitney Light" w:eastAsia="Times New Roman" w:hAnsi="Whitney Light" w:cs="Tahoma"/>
          <w:color w:val="000000"/>
          <w:sz w:val="20"/>
          <w:szCs w:val="20"/>
          <w:lang w:eastAsia="en-CA"/>
        </w:rPr>
      </w:pPr>
    </w:p>
    <w:p w14:paraId="52A72355" w14:textId="77777777" w:rsidR="005F0ADE" w:rsidRPr="00AF1A31" w:rsidRDefault="00CF5299" w:rsidP="00AF1A31">
      <w:pPr>
        <w:pStyle w:val="ListParagraph"/>
        <w:numPr>
          <w:ilvl w:val="0"/>
          <w:numId w:val="18"/>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TCs will be asked to complete a mid-point report </w:t>
      </w:r>
      <w:r w:rsidR="005D65D8" w:rsidRPr="00AF1A31">
        <w:rPr>
          <w:rFonts w:ascii="Whitney Light" w:eastAsia="Times New Roman" w:hAnsi="Whitney Light" w:cs="Tahoma"/>
          <w:color w:val="000000"/>
          <w:sz w:val="20"/>
          <w:szCs w:val="20"/>
          <w:lang w:eastAsia="en-CA"/>
        </w:rPr>
        <w:t xml:space="preserve">and performance checklist </w:t>
      </w:r>
      <w:r w:rsidRPr="00AF1A31">
        <w:rPr>
          <w:rFonts w:ascii="Whitney Light" w:eastAsia="Times New Roman" w:hAnsi="Whitney Light" w:cs="Tahoma"/>
          <w:color w:val="000000"/>
          <w:sz w:val="20"/>
          <w:szCs w:val="20"/>
          <w:lang w:eastAsia="en-CA"/>
        </w:rPr>
        <w:t>as a self-assessment. The comparison between the FA and TC mid-point reports</w:t>
      </w:r>
      <w:r w:rsidR="005D65D8" w:rsidRPr="00AF1A31">
        <w:rPr>
          <w:rFonts w:ascii="Whitney Light" w:eastAsia="Times New Roman" w:hAnsi="Whitney Light" w:cs="Tahoma"/>
          <w:color w:val="000000"/>
          <w:sz w:val="20"/>
          <w:szCs w:val="20"/>
          <w:lang w:eastAsia="en-CA"/>
        </w:rPr>
        <w:t xml:space="preserve"> &amp; performance checklists</w:t>
      </w:r>
      <w:r w:rsidRPr="00AF1A31">
        <w:rPr>
          <w:rFonts w:ascii="Whitney Light" w:eastAsia="Times New Roman" w:hAnsi="Whitney Light" w:cs="Tahoma"/>
          <w:color w:val="000000"/>
          <w:sz w:val="20"/>
          <w:szCs w:val="20"/>
          <w:lang w:eastAsia="en-CA"/>
        </w:rPr>
        <w:t xml:space="preserve"> will help shape the mid-point discussion.</w:t>
      </w:r>
    </w:p>
    <w:p w14:paraId="710342B3" w14:textId="77777777" w:rsidR="00CF5299" w:rsidRPr="00AF1A31" w:rsidRDefault="00CF5299" w:rsidP="00CF5299">
      <w:pPr>
        <w:spacing w:after="0" w:line="240" w:lineRule="auto"/>
        <w:rPr>
          <w:rFonts w:ascii="Whitney Light" w:eastAsia="Times New Roman" w:hAnsi="Whitney Light" w:cs="Tahoma"/>
          <w:color w:val="000000"/>
          <w:sz w:val="20"/>
          <w:szCs w:val="20"/>
          <w:lang w:eastAsia="en-CA"/>
        </w:rPr>
      </w:pPr>
    </w:p>
    <w:p w14:paraId="2522D087" w14:textId="77777777" w:rsidR="0088742E" w:rsidRPr="00AF1A31" w:rsidRDefault="0088742E" w:rsidP="00AF1A31">
      <w:pPr>
        <w:pStyle w:val="ListParagraph"/>
        <w:numPr>
          <w:ilvl w:val="0"/>
          <w:numId w:val="18"/>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F</w:t>
      </w:r>
      <w:r w:rsidR="00D70649" w:rsidRPr="00AF1A31">
        <w:rPr>
          <w:rFonts w:ascii="Whitney Light" w:eastAsia="Times New Roman" w:hAnsi="Whitney Light" w:cs="Tahoma"/>
          <w:color w:val="000000"/>
          <w:sz w:val="20"/>
          <w:szCs w:val="20"/>
          <w:lang w:eastAsia="en-CA"/>
        </w:rPr>
        <w:t>A</w:t>
      </w:r>
      <w:r w:rsidRPr="00AF1A31">
        <w:rPr>
          <w:rFonts w:ascii="Whitney Light" w:eastAsia="Times New Roman" w:hAnsi="Whitney Light" w:cs="Tahoma"/>
          <w:color w:val="000000"/>
          <w:sz w:val="20"/>
          <w:szCs w:val="20"/>
          <w:lang w:eastAsia="en-CA"/>
        </w:rPr>
        <w:t xml:space="preserve">s may use their discretion in determining </w:t>
      </w:r>
      <w:r w:rsidR="00F45F1E" w:rsidRPr="00AF1A31">
        <w:rPr>
          <w:rFonts w:ascii="Whitney Light" w:eastAsia="Times New Roman" w:hAnsi="Whitney Light" w:cs="Tahoma"/>
          <w:color w:val="000000"/>
          <w:sz w:val="20"/>
          <w:szCs w:val="20"/>
          <w:lang w:eastAsia="en-CA"/>
        </w:rPr>
        <w:t>a deadline for completion of mid-point r</w:t>
      </w:r>
      <w:r w:rsidR="00CF5299" w:rsidRPr="00AF1A31">
        <w:rPr>
          <w:rFonts w:ascii="Whitney Light" w:eastAsia="Times New Roman" w:hAnsi="Whitney Light" w:cs="Tahoma"/>
          <w:color w:val="000000"/>
          <w:sz w:val="20"/>
          <w:szCs w:val="20"/>
          <w:lang w:eastAsia="en-CA"/>
        </w:rPr>
        <w:t>eports (May 11 to 22</w:t>
      </w:r>
      <w:r w:rsidR="00CF5299" w:rsidRPr="00AF1A31">
        <w:rPr>
          <w:rFonts w:ascii="Whitney Light" w:eastAsia="Times New Roman" w:hAnsi="Whitney Light" w:cs="Tahoma"/>
          <w:color w:val="000000"/>
          <w:sz w:val="20"/>
          <w:szCs w:val="20"/>
          <w:vertAlign w:val="superscript"/>
          <w:lang w:eastAsia="en-CA"/>
        </w:rPr>
        <w:t>nd</w:t>
      </w:r>
      <w:r w:rsidR="00CF5299" w:rsidRPr="00AF1A31">
        <w:rPr>
          <w:rFonts w:ascii="Whitney Light" w:eastAsia="Times New Roman" w:hAnsi="Whitney Light" w:cs="Tahoma"/>
          <w:color w:val="000000"/>
          <w:sz w:val="20"/>
          <w:szCs w:val="20"/>
          <w:lang w:eastAsia="en-CA"/>
        </w:rPr>
        <w:t>).</w:t>
      </w:r>
    </w:p>
    <w:p w14:paraId="43A69C7D" w14:textId="77777777" w:rsidR="00EA49C1" w:rsidRPr="00AF1A31" w:rsidRDefault="00EA49C1" w:rsidP="00EA49C1">
      <w:pPr>
        <w:spacing w:after="0" w:line="240" w:lineRule="auto"/>
        <w:rPr>
          <w:rFonts w:ascii="Whitney Light" w:eastAsia="Times New Roman" w:hAnsi="Whitney Light" w:cs="Tahoma"/>
          <w:color w:val="000000"/>
          <w:sz w:val="20"/>
          <w:szCs w:val="20"/>
          <w:lang w:eastAsia="en-CA"/>
        </w:rPr>
      </w:pPr>
    </w:p>
    <w:p w14:paraId="69CE5241" w14:textId="77777777" w:rsidR="00E754B0" w:rsidRPr="00AF1A31" w:rsidRDefault="00E754B0" w:rsidP="00EA49C1">
      <w:pPr>
        <w:spacing w:after="0" w:line="240" w:lineRule="auto"/>
        <w:rPr>
          <w:rFonts w:ascii="Whitney Light" w:eastAsia="Times New Roman" w:hAnsi="Whitney Light" w:cs="Tahoma"/>
          <w:color w:val="000000"/>
          <w:sz w:val="20"/>
          <w:szCs w:val="20"/>
          <w:lang w:eastAsia="en-CA"/>
        </w:rPr>
      </w:pPr>
    </w:p>
    <w:p w14:paraId="26974CB6" w14:textId="77777777" w:rsidR="00EA49C1" w:rsidRPr="00AF1A31" w:rsidRDefault="00EA49C1" w:rsidP="00EA49C1">
      <w:pPr>
        <w:spacing w:after="0" w:line="240" w:lineRule="auto"/>
        <w:rPr>
          <w:rFonts w:ascii="Whitney Light" w:eastAsia="Times New Roman" w:hAnsi="Whitney Light" w:cs="Tahoma"/>
          <w:b/>
          <w:color w:val="000000"/>
          <w:sz w:val="20"/>
          <w:szCs w:val="20"/>
          <w:lang w:eastAsia="en-CA"/>
        </w:rPr>
      </w:pPr>
      <w:r w:rsidRPr="00AF1A31">
        <w:rPr>
          <w:rFonts w:ascii="Whitney Light" w:eastAsia="Times New Roman" w:hAnsi="Whitney Light" w:cs="Tahoma"/>
          <w:b/>
          <w:color w:val="000000"/>
          <w:sz w:val="20"/>
          <w:szCs w:val="20"/>
          <w:lang w:eastAsia="en-CA"/>
        </w:rPr>
        <w:t>Interim Reports</w:t>
      </w:r>
    </w:p>
    <w:p w14:paraId="1566B105" w14:textId="77777777" w:rsidR="00EA49C1" w:rsidRPr="00AF1A31" w:rsidRDefault="00EA49C1" w:rsidP="00EA49C1">
      <w:pPr>
        <w:spacing w:after="0" w:line="240" w:lineRule="auto"/>
        <w:rPr>
          <w:rFonts w:ascii="Whitney Light" w:eastAsia="Times New Roman" w:hAnsi="Whitney Light" w:cs="Tahoma"/>
          <w:color w:val="000000"/>
          <w:sz w:val="20"/>
          <w:szCs w:val="20"/>
          <w:lang w:eastAsia="en-CA"/>
        </w:rPr>
      </w:pPr>
    </w:p>
    <w:p w14:paraId="1FA1CA8F" w14:textId="77777777" w:rsidR="00EA49C1" w:rsidRPr="00AF1A31" w:rsidRDefault="00EA49C1" w:rsidP="00EA49C1">
      <w:pPr>
        <w:pStyle w:val="ListParagraph"/>
        <w:numPr>
          <w:ilvl w:val="0"/>
          <w:numId w:val="12"/>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lastRenderedPageBreak/>
        <w:t>The interim report is designed to alert teacher candidates to concerns about their performance and/or professional conduct.</w:t>
      </w:r>
    </w:p>
    <w:p w14:paraId="1CE49D34" w14:textId="77777777" w:rsidR="00EA49C1" w:rsidRPr="00AF1A31" w:rsidRDefault="00EA49C1" w:rsidP="00EA49C1">
      <w:pPr>
        <w:pStyle w:val="ListParagraph"/>
        <w:spacing w:after="0" w:line="240" w:lineRule="auto"/>
        <w:rPr>
          <w:rFonts w:ascii="Whitney Light" w:eastAsia="Times New Roman" w:hAnsi="Whitney Light" w:cs="Tahoma"/>
          <w:color w:val="000000"/>
          <w:sz w:val="20"/>
          <w:szCs w:val="20"/>
          <w:lang w:eastAsia="en-CA"/>
        </w:rPr>
      </w:pPr>
    </w:p>
    <w:p w14:paraId="096F91C9" w14:textId="77777777" w:rsidR="00EA49C1" w:rsidRPr="00AF1A31" w:rsidRDefault="00EA49C1" w:rsidP="00EA49C1">
      <w:pPr>
        <w:pStyle w:val="ListParagraph"/>
        <w:numPr>
          <w:ilvl w:val="0"/>
          <w:numId w:val="12"/>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Specify the nature of the concerns, suggestions for improvement, timelines and consequences if improvement does not occur.</w:t>
      </w:r>
    </w:p>
    <w:p w14:paraId="183880D9" w14:textId="77777777" w:rsidR="001A73AE" w:rsidRPr="00AF1A31" w:rsidRDefault="001A73AE" w:rsidP="001A73AE">
      <w:pPr>
        <w:spacing w:after="0" w:line="240" w:lineRule="auto"/>
        <w:rPr>
          <w:rFonts w:ascii="Whitney Light" w:eastAsia="Times New Roman" w:hAnsi="Whitney Light" w:cs="Tahoma"/>
          <w:color w:val="000000"/>
          <w:sz w:val="20"/>
          <w:szCs w:val="20"/>
          <w:lang w:eastAsia="en-CA"/>
        </w:rPr>
      </w:pPr>
    </w:p>
    <w:p w14:paraId="4AB3BA7B" w14:textId="77777777" w:rsidR="001A73AE" w:rsidRPr="00AF1A31" w:rsidRDefault="001A73AE" w:rsidP="00EA49C1">
      <w:pPr>
        <w:pStyle w:val="ListParagraph"/>
        <w:numPr>
          <w:ilvl w:val="0"/>
          <w:numId w:val="12"/>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Ensure the TC is given detailed suggestions on how to improve in the area(s) of concern and adequate time to implement the suggestions.</w:t>
      </w:r>
    </w:p>
    <w:p w14:paraId="6C05DC9E" w14:textId="3194E2F6" w:rsidR="001A73AE" w:rsidRDefault="001A73AE" w:rsidP="001A73AE">
      <w:pPr>
        <w:spacing w:after="0" w:line="240" w:lineRule="auto"/>
        <w:rPr>
          <w:rFonts w:ascii="Whitney Light" w:eastAsia="Times New Roman" w:hAnsi="Whitney Light" w:cs="Tahoma"/>
          <w:color w:val="000000"/>
          <w:sz w:val="20"/>
          <w:szCs w:val="20"/>
          <w:lang w:eastAsia="en-CA"/>
        </w:rPr>
      </w:pPr>
    </w:p>
    <w:p w14:paraId="37D3C79E" w14:textId="77777777" w:rsidR="00AF1A31" w:rsidRPr="00AF1A31" w:rsidRDefault="00AF1A31" w:rsidP="001A73AE">
      <w:pPr>
        <w:spacing w:after="0" w:line="240" w:lineRule="auto"/>
        <w:rPr>
          <w:rFonts w:ascii="Whitney Light" w:eastAsia="Times New Roman" w:hAnsi="Whitney Light" w:cs="Tahoma"/>
          <w:color w:val="000000"/>
          <w:sz w:val="20"/>
          <w:szCs w:val="20"/>
          <w:lang w:eastAsia="en-CA"/>
        </w:rPr>
      </w:pPr>
    </w:p>
    <w:p w14:paraId="37ED94BB" w14:textId="77777777" w:rsidR="001A73AE" w:rsidRPr="00AF1A31" w:rsidRDefault="001A73AE" w:rsidP="001A73AE">
      <w:pPr>
        <w:spacing w:after="0" w:line="240" w:lineRule="auto"/>
        <w:rPr>
          <w:rFonts w:ascii="Whitney Light" w:eastAsia="Times New Roman" w:hAnsi="Whitney Light" w:cs="Tahoma"/>
          <w:b/>
          <w:color w:val="000000"/>
          <w:sz w:val="20"/>
          <w:szCs w:val="20"/>
          <w:lang w:eastAsia="en-CA"/>
        </w:rPr>
      </w:pPr>
      <w:r w:rsidRPr="00AF1A31">
        <w:rPr>
          <w:rFonts w:ascii="Whitney Light" w:eastAsia="Times New Roman" w:hAnsi="Whitney Light" w:cs="Tahoma"/>
          <w:b/>
          <w:color w:val="000000"/>
          <w:sz w:val="20"/>
          <w:szCs w:val="20"/>
          <w:lang w:eastAsia="en-CA"/>
        </w:rPr>
        <w:t>Cross-Check</w:t>
      </w:r>
    </w:p>
    <w:p w14:paraId="306FA32D" w14:textId="77777777" w:rsidR="000E2F4A" w:rsidRPr="00AF1A31" w:rsidRDefault="000E2F4A" w:rsidP="001A73AE">
      <w:pPr>
        <w:spacing w:after="0" w:line="240" w:lineRule="auto"/>
        <w:rPr>
          <w:rFonts w:ascii="Whitney Light" w:eastAsia="Times New Roman" w:hAnsi="Whitney Light" w:cs="Tahoma"/>
          <w:color w:val="000000"/>
          <w:sz w:val="20"/>
          <w:szCs w:val="20"/>
          <w:lang w:eastAsia="en-CA"/>
        </w:rPr>
      </w:pPr>
    </w:p>
    <w:p w14:paraId="45D3B5A3" w14:textId="77777777" w:rsidR="001A73AE" w:rsidRPr="00AF1A31" w:rsidRDefault="001A73AE" w:rsidP="001A73AE">
      <w:pPr>
        <w:pStyle w:val="ListParagraph"/>
        <w:numPr>
          <w:ilvl w:val="0"/>
          <w:numId w:val="13"/>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Cross-check observations</w:t>
      </w:r>
      <w:r w:rsidR="000E2F4A" w:rsidRPr="00AF1A31">
        <w:rPr>
          <w:rFonts w:ascii="Whitney Light" w:eastAsia="Times New Roman" w:hAnsi="Whitney Light" w:cs="Tahoma"/>
          <w:color w:val="000000"/>
          <w:sz w:val="20"/>
          <w:szCs w:val="20"/>
          <w:lang w:eastAsia="en-CA"/>
        </w:rPr>
        <w:t xml:space="preserve"> will not be arranged unless we return to face-to-face teaching.</w:t>
      </w:r>
    </w:p>
    <w:p w14:paraId="65EC0235" w14:textId="529DC07B" w:rsidR="007A4A88" w:rsidRDefault="007A4A88" w:rsidP="007A4A88">
      <w:pPr>
        <w:spacing w:after="0" w:line="240" w:lineRule="auto"/>
        <w:rPr>
          <w:rFonts w:ascii="Whitney Light" w:eastAsia="Times New Roman" w:hAnsi="Whitney Light" w:cs="Tahoma"/>
          <w:color w:val="000000"/>
          <w:sz w:val="20"/>
          <w:szCs w:val="20"/>
          <w:lang w:eastAsia="en-CA"/>
        </w:rPr>
      </w:pPr>
    </w:p>
    <w:p w14:paraId="08EDFE7C" w14:textId="77777777" w:rsidR="00AF1A31" w:rsidRPr="00AF1A31" w:rsidRDefault="00AF1A31" w:rsidP="007A4A88">
      <w:pPr>
        <w:spacing w:after="0" w:line="240" w:lineRule="auto"/>
        <w:rPr>
          <w:rFonts w:ascii="Whitney Light" w:eastAsia="Times New Roman" w:hAnsi="Whitney Light" w:cs="Tahoma"/>
          <w:color w:val="000000"/>
          <w:sz w:val="20"/>
          <w:szCs w:val="20"/>
          <w:lang w:eastAsia="en-CA"/>
        </w:rPr>
      </w:pPr>
    </w:p>
    <w:p w14:paraId="2A1D9CD9" w14:textId="77777777" w:rsidR="007A4A88" w:rsidRPr="00AF1A31" w:rsidRDefault="007A4A88" w:rsidP="007A4A88">
      <w:pPr>
        <w:spacing w:after="0" w:line="240" w:lineRule="auto"/>
        <w:rPr>
          <w:rFonts w:ascii="Whitney Light" w:eastAsia="Times New Roman" w:hAnsi="Whitney Light" w:cs="Tahoma"/>
          <w:b/>
          <w:color w:val="000000"/>
          <w:sz w:val="20"/>
          <w:szCs w:val="20"/>
          <w:lang w:eastAsia="en-CA"/>
        </w:rPr>
      </w:pPr>
      <w:r w:rsidRPr="00AF1A31">
        <w:rPr>
          <w:rFonts w:ascii="Whitney Light" w:eastAsia="Times New Roman" w:hAnsi="Whitney Light" w:cs="Tahoma"/>
          <w:b/>
          <w:color w:val="000000"/>
          <w:sz w:val="20"/>
          <w:szCs w:val="20"/>
          <w:lang w:eastAsia="en-CA"/>
        </w:rPr>
        <w:t xml:space="preserve">Withdrawals </w:t>
      </w:r>
    </w:p>
    <w:p w14:paraId="4D16F265" w14:textId="77777777" w:rsidR="007A4A88" w:rsidRPr="00AF1A31" w:rsidRDefault="007A4A88" w:rsidP="007A4A88">
      <w:pPr>
        <w:spacing w:after="0" w:line="240" w:lineRule="auto"/>
        <w:rPr>
          <w:rFonts w:ascii="Whitney Light" w:eastAsia="Times New Roman" w:hAnsi="Whitney Light" w:cs="Tahoma"/>
          <w:color w:val="000000"/>
          <w:sz w:val="20"/>
          <w:szCs w:val="20"/>
          <w:lang w:eastAsia="en-CA"/>
        </w:rPr>
      </w:pPr>
    </w:p>
    <w:p w14:paraId="045DE410" w14:textId="77777777" w:rsidR="007A4A88" w:rsidRPr="00AF1A31" w:rsidRDefault="007A4A88" w:rsidP="007A4A88">
      <w:pPr>
        <w:pStyle w:val="ListParagraph"/>
        <w:numPr>
          <w:ilvl w:val="0"/>
          <w:numId w:val="13"/>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Teacher candidates that withdraw from the certification pra</w:t>
      </w:r>
      <w:r w:rsidR="00FD339F" w:rsidRPr="00AF1A31">
        <w:rPr>
          <w:rFonts w:ascii="Whitney Light" w:eastAsia="Times New Roman" w:hAnsi="Whitney Light" w:cs="Tahoma"/>
          <w:color w:val="000000"/>
          <w:sz w:val="20"/>
          <w:szCs w:val="20"/>
          <w:lang w:eastAsia="en-CA"/>
        </w:rPr>
        <w:t xml:space="preserve">cticum in week one or two, will have the option to </w:t>
      </w:r>
      <w:r w:rsidRPr="00AF1A31">
        <w:rPr>
          <w:rFonts w:ascii="Whitney Light" w:eastAsia="Times New Roman" w:hAnsi="Whitney Light" w:cs="Tahoma"/>
          <w:color w:val="000000"/>
          <w:sz w:val="20"/>
          <w:szCs w:val="20"/>
          <w:lang w:eastAsia="en-CA"/>
        </w:rPr>
        <w:t>receive a full refund and the course will be removed from the transcript.</w:t>
      </w:r>
      <w:r w:rsidR="005A4615" w:rsidRPr="00AF1A31">
        <w:rPr>
          <w:rFonts w:ascii="Whitney Light" w:eastAsia="Times New Roman" w:hAnsi="Whitney Light" w:cs="Tahoma"/>
          <w:color w:val="000000"/>
          <w:sz w:val="20"/>
          <w:szCs w:val="20"/>
          <w:lang w:eastAsia="en-CA"/>
        </w:rPr>
        <w:t xml:space="preserve"> Any subsequent practicum will be offer</w:t>
      </w:r>
      <w:r w:rsidR="00F45F1E" w:rsidRPr="00AF1A31">
        <w:rPr>
          <w:rFonts w:ascii="Whitney Light" w:eastAsia="Times New Roman" w:hAnsi="Whitney Light" w:cs="Tahoma"/>
          <w:color w:val="000000"/>
          <w:sz w:val="20"/>
          <w:szCs w:val="20"/>
          <w:lang w:eastAsia="en-CA"/>
        </w:rPr>
        <w:t>ed in the 2020/21 calendar year on the regular schedule.</w:t>
      </w:r>
    </w:p>
    <w:p w14:paraId="2102E559" w14:textId="77777777" w:rsidR="007A4A88" w:rsidRPr="00AF1A31" w:rsidRDefault="007A4A88" w:rsidP="007A4A88">
      <w:pPr>
        <w:pStyle w:val="ListParagraph"/>
        <w:spacing w:after="0" w:line="240" w:lineRule="auto"/>
        <w:rPr>
          <w:rFonts w:ascii="Whitney Light" w:eastAsia="Times New Roman" w:hAnsi="Whitney Light" w:cs="Tahoma"/>
          <w:color w:val="000000"/>
          <w:sz w:val="20"/>
          <w:szCs w:val="20"/>
          <w:lang w:eastAsia="en-CA"/>
        </w:rPr>
      </w:pPr>
    </w:p>
    <w:p w14:paraId="07254F44" w14:textId="77777777" w:rsidR="005F0ADE" w:rsidRPr="00AF1A31" w:rsidRDefault="007A4A88" w:rsidP="007A4A88">
      <w:pPr>
        <w:pStyle w:val="ListParagraph"/>
        <w:numPr>
          <w:ilvl w:val="0"/>
          <w:numId w:val="13"/>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Teacher candidates that withdraw after</w:t>
      </w:r>
      <w:r w:rsidR="00F653DD" w:rsidRPr="00AF1A31">
        <w:rPr>
          <w:rFonts w:ascii="Whitney Light" w:eastAsia="Times New Roman" w:hAnsi="Whitney Light" w:cs="Tahoma"/>
          <w:color w:val="000000"/>
          <w:sz w:val="20"/>
          <w:szCs w:val="20"/>
          <w:lang w:eastAsia="en-CA"/>
        </w:rPr>
        <w:t xml:space="preserve"> week two may be granted a Deferred Standing (SD) when a student has a valid reason for not being able to complete the certification practicum. </w:t>
      </w:r>
    </w:p>
    <w:p w14:paraId="3D5EA591" w14:textId="77777777" w:rsidR="00F653DD" w:rsidRPr="00AF1A31" w:rsidRDefault="00F653DD" w:rsidP="00F653DD">
      <w:pPr>
        <w:spacing w:after="0" w:line="240" w:lineRule="auto"/>
        <w:rPr>
          <w:rFonts w:ascii="Whitney Light" w:eastAsia="Times New Roman" w:hAnsi="Whitney Light" w:cs="Tahoma"/>
          <w:color w:val="000000"/>
          <w:sz w:val="20"/>
          <w:szCs w:val="20"/>
          <w:lang w:eastAsia="en-CA"/>
        </w:rPr>
      </w:pPr>
    </w:p>
    <w:p w14:paraId="7302788D" w14:textId="77777777" w:rsidR="00F653DD" w:rsidRPr="00AF1A31" w:rsidRDefault="00F653DD" w:rsidP="007A4A88">
      <w:pPr>
        <w:pStyle w:val="ListParagraph"/>
        <w:numPr>
          <w:ilvl w:val="0"/>
          <w:numId w:val="13"/>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Any teacher candidate that withdraws from the Extended practicum</w:t>
      </w:r>
      <w:r w:rsidR="003B702B" w:rsidRPr="00AF1A31">
        <w:rPr>
          <w:rFonts w:ascii="Whitney Light" w:eastAsia="Times New Roman" w:hAnsi="Whitney Light" w:cs="Tahoma"/>
          <w:color w:val="000000"/>
          <w:sz w:val="20"/>
          <w:szCs w:val="20"/>
          <w:lang w:eastAsia="en-CA"/>
        </w:rPr>
        <w:t xml:space="preserve"> (without a refund)</w:t>
      </w:r>
      <w:r w:rsidRPr="00AF1A31">
        <w:rPr>
          <w:rFonts w:ascii="Whitney Light" w:eastAsia="Times New Roman" w:hAnsi="Whitney Light" w:cs="Tahoma"/>
          <w:color w:val="000000"/>
          <w:sz w:val="20"/>
          <w:szCs w:val="20"/>
          <w:lang w:eastAsia="en-CA"/>
        </w:rPr>
        <w:t xml:space="preserve"> </w:t>
      </w:r>
      <w:r w:rsidR="003B702B" w:rsidRPr="00AF1A31">
        <w:rPr>
          <w:rFonts w:ascii="Whitney Light" w:eastAsia="Times New Roman" w:hAnsi="Whitney Light" w:cs="Tahoma"/>
          <w:color w:val="000000"/>
          <w:sz w:val="20"/>
          <w:szCs w:val="20"/>
          <w:lang w:eastAsia="en-CA"/>
        </w:rPr>
        <w:t xml:space="preserve">will be recommended to take </w:t>
      </w:r>
      <w:r w:rsidRPr="00AF1A31">
        <w:rPr>
          <w:rFonts w:ascii="Whitney Light" w:eastAsia="Times New Roman" w:hAnsi="Whitney Light" w:cs="Tahoma"/>
          <w:color w:val="000000"/>
          <w:sz w:val="20"/>
          <w:szCs w:val="20"/>
          <w:lang w:eastAsia="en-CA"/>
        </w:rPr>
        <w:t>a six-week certification practicum in the fall.</w:t>
      </w:r>
    </w:p>
    <w:p w14:paraId="40D7A100" w14:textId="77777777" w:rsidR="00975A2E" w:rsidRPr="00AF1A31" w:rsidRDefault="00975A2E" w:rsidP="00975A2E">
      <w:pPr>
        <w:spacing w:after="0" w:line="240" w:lineRule="auto"/>
        <w:rPr>
          <w:rFonts w:ascii="Whitney Light" w:eastAsia="Times New Roman" w:hAnsi="Whitney Light" w:cs="Tahoma"/>
          <w:color w:val="000000"/>
          <w:sz w:val="20"/>
          <w:szCs w:val="20"/>
          <w:lang w:eastAsia="en-CA"/>
        </w:rPr>
      </w:pPr>
    </w:p>
    <w:p w14:paraId="2B484682" w14:textId="77777777" w:rsidR="005F0ADE" w:rsidRPr="00AF1A31" w:rsidRDefault="005F0ADE" w:rsidP="00975A2E">
      <w:pPr>
        <w:spacing w:after="0" w:line="240" w:lineRule="auto"/>
        <w:rPr>
          <w:rFonts w:ascii="Whitney Light" w:eastAsia="Times New Roman" w:hAnsi="Whitney Light" w:cs="Tahoma"/>
          <w:b/>
          <w:color w:val="000000"/>
          <w:sz w:val="20"/>
          <w:szCs w:val="20"/>
          <w:lang w:eastAsia="en-CA"/>
        </w:rPr>
      </w:pPr>
    </w:p>
    <w:p w14:paraId="0EC5A3F9" w14:textId="77777777" w:rsidR="005F0ADE" w:rsidRPr="00AF1A31" w:rsidRDefault="005F0ADE" w:rsidP="00D23C26">
      <w:pPr>
        <w:spacing w:after="0" w:line="240" w:lineRule="auto"/>
        <w:outlineLvl w:val="0"/>
        <w:rPr>
          <w:rFonts w:ascii="Whitney Light" w:eastAsia="Times New Roman" w:hAnsi="Whitney Light" w:cs="Tahoma"/>
          <w:b/>
          <w:color w:val="000000"/>
          <w:sz w:val="20"/>
          <w:szCs w:val="20"/>
          <w:lang w:eastAsia="en-CA"/>
        </w:rPr>
      </w:pPr>
      <w:r w:rsidRPr="00AF1A31">
        <w:rPr>
          <w:rFonts w:ascii="Whitney Light" w:eastAsia="Times New Roman" w:hAnsi="Whitney Light" w:cs="Tahoma"/>
          <w:b/>
          <w:color w:val="000000"/>
          <w:sz w:val="20"/>
          <w:szCs w:val="20"/>
          <w:lang w:eastAsia="en-CA"/>
        </w:rPr>
        <w:t>Final Report</w:t>
      </w:r>
      <w:r w:rsidR="00EA49C1" w:rsidRPr="00AF1A31">
        <w:rPr>
          <w:rFonts w:ascii="Whitney Light" w:eastAsia="Times New Roman" w:hAnsi="Whitney Light" w:cs="Tahoma"/>
          <w:b/>
          <w:color w:val="000000"/>
          <w:sz w:val="20"/>
          <w:szCs w:val="20"/>
          <w:lang w:eastAsia="en-CA"/>
        </w:rPr>
        <w:t>(s)</w:t>
      </w:r>
    </w:p>
    <w:p w14:paraId="4F304A84" w14:textId="77777777" w:rsidR="009D12B6" w:rsidRPr="00AF1A31" w:rsidRDefault="009D12B6" w:rsidP="009D12B6">
      <w:pPr>
        <w:pStyle w:val="ListParagraph"/>
        <w:spacing w:after="0" w:line="240" w:lineRule="auto"/>
        <w:rPr>
          <w:rFonts w:ascii="Whitney Light" w:eastAsia="Times New Roman" w:hAnsi="Whitney Light" w:cs="Tahoma"/>
          <w:color w:val="000000"/>
          <w:sz w:val="20"/>
          <w:szCs w:val="20"/>
          <w:lang w:eastAsia="en-CA"/>
        </w:rPr>
      </w:pPr>
    </w:p>
    <w:p w14:paraId="0AA7999A" w14:textId="77777777" w:rsidR="005F0ADE" w:rsidRPr="00AF1A31" w:rsidRDefault="00941654" w:rsidP="00AF1A31">
      <w:pPr>
        <w:pStyle w:val="ListParagraph"/>
        <w:numPr>
          <w:ilvl w:val="0"/>
          <w:numId w:val="19"/>
        </w:numPr>
        <w:spacing w:after="0" w:line="240" w:lineRule="auto"/>
        <w:rPr>
          <w:rFonts w:ascii="Whitney Light" w:eastAsia="Times New Roman" w:hAnsi="Whitney Light" w:cs="Tahoma"/>
          <w:color w:val="000000"/>
          <w:sz w:val="20"/>
          <w:szCs w:val="20"/>
          <w:lang w:eastAsia="en-CA"/>
        </w:rPr>
      </w:pPr>
      <w:r w:rsidRPr="00AF1A31">
        <w:rPr>
          <w:rFonts w:ascii="Whitney Light" w:eastAsia="Times New Roman" w:hAnsi="Whitney Light" w:cs="Tahoma"/>
          <w:color w:val="000000"/>
          <w:sz w:val="20"/>
          <w:szCs w:val="20"/>
          <w:lang w:eastAsia="en-CA"/>
        </w:rPr>
        <w:t xml:space="preserve">Typically, the </w:t>
      </w:r>
      <w:r w:rsidR="00D70649" w:rsidRPr="00AF1A31">
        <w:rPr>
          <w:rFonts w:ascii="Whitney Light" w:eastAsia="Times New Roman" w:hAnsi="Whitney Light" w:cs="Tahoma"/>
          <w:color w:val="000000"/>
          <w:sz w:val="20"/>
          <w:szCs w:val="20"/>
          <w:lang w:eastAsia="en-CA"/>
        </w:rPr>
        <w:t>SA</w:t>
      </w:r>
      <w:r w:rsidRPr="00AF1A31">
        <w:rPr>
          <w:rFonts w:ascii="Whitney Light" w:eastAsia="Times New Roman" w:hAnsi="Whitney Light" w:cs="Tahoma"/>
          <w:color w:val="000000"/>
          <w:sz w:val="20"/>
          <w:szCs w:val="20"/>
          <w:lang w:eastAsia="en-CA"/>
        </w:rPr>
        <w:t xml:space="preserve"> and F</w:t>
      </w:r>
      <w:r w:rsidR="00D70649" w:rsidRPr="00AF1A31">
        <w:rPr>
          <w:rFonts w:ascii="Whitney Light" w:eastAsia="Times New Roman" w:hAnsi="Whitney Light" w:cs="Tahoma"/>
          <w:color w:val="000000"/>
          <w:sz w:val="20"/>
          <w:szCs w:val="20"/>
          <w:lang w:eastAsia="en-CA"/>
        </w:rPr>
        <w:t>A</w:t>
      </w:r>
      <w:r w:rsidRPr="00AF1A31">
        <w:rPr>
          <w:rFonts w:ascii="Whitney Light" w:eastAsia="Times New Roman" w:hAnsi="Whitney Light" w:cs="Tahoma"/>
          <w:color w:val="000000"/>
          <w:sz w:val="20"/>
          <w:szCs w:val="20"/>
          <w:lang w:eastAsia="en-CA"/>
        </w:rPr>
        <w:t xml:space="preserve"> each write a report</w:t>
      </w:r>
      <w:r w:rsidR="005F0ADE" w:rsidRPr="00AF1A31">
        <w:rPr>
          <w:rFonts w:ascii="Whitney Light" w:eastAsia="Times New Roman" w:hAnsi="Whitney Light" w:cs="Tahoma"/>
          <w:color w:val="000000"/>
          <w:sz w:val="20"/>
          <w:szCs w:val="20"/>
          <w:lang w:eastAsia="en-CA"/>
        </w:rPr>
        <w:t xml:space="preserve">. </w:t>
      </w:r>
      <w:r w:rsidRPr="00AF1A31">
        <w:rPr>
          <w:rFonts w:ascii="Whitney Light" w:eastAsia="Times New Roman" w:hAnsi="Whitney Light" w:cs="Tahoma"/>
          <w:color w:val="000000"/>
          <w:sz w:val="20"/>
          <w:szCs w:val="20"/>
          <w:lang w:eastAsia="en-CA"/>
        </w:rPr>
        <w:t>However, in these unusual circumstances</w:t>
      </w:r>
      <w:r w:rsidR="00EB5460" w:rsidRPr="00AF1A31">
        <w:rPr>
          <w:rFonts w:ascii="Whitney Light" w:eastAsia="Times New Roman" w:hAnsi="Whitney Light" w:cs="Tahoma"/>
          <w:color w:val="000000"/>
          <w:sz w:val="20"/>
          <w:szCs w:val="20"/>
          <w:lang w:eastAsia="en-CA"/>
        </w:rPr>
        <w:t xml:space="preserve"> </w:t>
      </w:r>
      <w:r w:rsidR="002D0E2F" w:rsidRPr="00AF1A31">
        <w:rPr>
          <w:rFonts w:ascii="Whitney Light" w:eastAsia="Times New Roman" w:hAnsi="Whitney Light" w:cs="Tahoma"/>
          <w:color w:val="000000"/>
          <w:sz w:val="20"/>
          <w:szCs w:val="20"/>
          <w:lang w:eastAsia="en-CA"/>
        </w:rPr>
        <w:t>where</w:t>
      </w:r>
      <w:r w:rsidR="00EB5460" w:rsidRPr="00AF1A31">
        <w:rPr>
          <w:rFonts w:ascii="Whitney Light" w:eastAsia="Times New Roman" w:hAnsi="Whitney Light" w:cs="Tahoma"/>
          <w:color w:val="000000"/>
          <w:sz w:val="20"/>
          <w:szCs w:val="20"/>
          <w:lang w:eastAsia="en-CA"/>
        </w:rPr>
        <w:t xml:space="preserve"> enormous responsibilities</w:t>
      </w:r>
      <w:r w:rsidR="002D0E2F" w:rsidRPr="00AF1A31">
        <w:rPr>
          <w:rFonts w:ascii="Whitney Light" w:eastAsia="Times New Roman" w:hAnsi="Whitney Light" w:cs="Tahoma"/>
          <w:color w:val="000000"/>
          <w:sz w:val="20"/>
          <w:szCs w:val="20"/>
          <w:lang w:eastAsia="en-CA"/>
        </w:rPr>
        <w:t xml:space="preserve"> have been placed</w:t>
      </w:r>
      <w:r w:rsidR="00EB5460" w:rsidRPr="00AF1A31">
        <w:rPr>
          <w:rFonts w:ascii="Whitney Light" w:eastAsia="Times New Roman" w:hAnsi="Whitney Light" w:cs="Tahoma"/>
          <w:color w:val="000000"/>
          <w:sz w:val="20"/>
          <w:szCs w:val="20"/>
          <w:lang w:eastAsia="en-CA"/>
        </w:rPr>
        <w:t xml:space="preserve"> on </w:t>
      </w:r>
      <w:r w:rsidR="00D70649" w:rsidRPr="00AF1A31">
        <w:rPr>
          <w:rFonts w:ascii="Whitney Light" w:eastAsia="Times New Roman" w:hAnsi="Whitney Light" w:cs="Tahoma"/>
          <w:color w:val="000000"/>
          <w:sz w:val="20"/>
          <w:szCs w:val="20"/>
          <w:lang w:eastAsia="en-CA"/>
        </w:rPr>
        <w:t>SA</w:t>
      </w:r>
      <w:r w:rsidR="00EB5460" w:rsidRPr="00AF1A31">
        <w:rPr>
          <w:rFonts w:ascii="Whitney Light" w:eastAsia="Times New Roman" w:hAnsi="Whitney Light" w:cs="Tahoma"/>
          <w:color w:val="000000"/>
          <w:sz w:val="20"/>
          <w:szCs w:val="20"/>
          <w:lang w:eastAsia="en-CA"/>
        </w:rPr>
        <w:t>s</w:t>
      </w:r>
      <w:r w:rsidR="002D0E2F" w:rsidRPr="00AF1A31">
        <w:rPr>
          <w:rFonts w:ascii="Whitney Light" w:eastAsia="Times New Roman" w:hAnsi="Whitney Light" w:cs="Tahoma"/>
          <w:color w:val="000000"/>
          <w:sz w:val="20"/>
          <w:szCs w:val="20"/>
          <w:lang w:eastAsia="en-CA"/>
        </w:rPr>
        <w:t>’ shoulders</w:t>
      </w:r>
      <w:r w:rsidR="00EB5460" w:rsidRPr="00AF1A31">
        <w:rPr>
          <w:rFonts w:ascii="Whitney Light" w:eastAsia="Times New Roman" w:hAnsi="Whitney Light" w:cs="Tahoma"/>
          <w:color w:val="000000"/>
          <w:sz w:val="20"/>
          <w:szCs w:val="20"/>
          <w:lang w:eastAsia="en-CA"/>
        </w:rPr>
        <w:t>,</w:t>
      </w:r>
      <w:r w:rsidR="0011092A" w:rsidRPr="00AF1A31">
        <w:rPr>
          <w:rFonts w:ascii="Whitney Light" w:eastAsia="Times New Roman" w:hAnsi="Whitney Light" w:cs="Tahoma"/>
          <w:color w:val="000000"/>
          <w:sz w:val="20"/>
          <w:szCs w:val="20"/>
          <w:lang w:eastAsia="en-CA"/>
        </w:rPr>
        <w:t xml:space="preserve"> a </w:t>
      </w:r>
      <w:r w:rsidR="0011092A" w:rsidRPr="00AF1A31">
        <w:rPr>
          <w:rFonts w:ascii="Whitney Light" w:eastAsia="Times New Roman" w:hAnsi="Whitney Light" w:cs="Tahoma"/>
          <w:b/>
          <w:color w:val="000000"/>
          <w:sz w:val="20"/>
          <w:szCs w:val="20"/>
          <w:lang w:eastAsia="en-CA"/>
        </w:rPr>
        <w:t xml:space="preserve">single </w:t>
      </w:r>
      <w:r w:rsidR="00D23C26" w:rsidRPr="00AF1A31">
        <w:rPr>
          <w:rFonts w:ascii="Whitney Light" w:eastAsia="Times New Roman" w:hAnsi="Whitney Light" w:cs="Tahoma"/>
          <w:bCs/>
          <w:color w:val="000000"/>
          <w:sz w:val="20"/>
          <w:szCs w:val="20"/>
          <w:lang w:eastAsia="en-CA"/>
        </w:rPr>
        <w:t>final r</w:t>
      </w:r>
      <w:r w:rsidR="00AA5CF7" w:rsidRPr="00AF1A31">
        <w:rPr>
          <w:rFonts w:ascii="Whitney Light" w:eastAsia="Times New Roman" w:hAnsi="Whitney Light" w:cs="Tahoma"/>
          <w:bCs/>
          <w:color w:val="000000"/>
          <w:sz w:val="20"/>
          <w:szCs w:val="20"/>
          <w:lang w:eastAsia="en-CA"/>
        </w:rPr>
        <w:t>eport</w:t>
      </w:r>
      <w:r w:rsidR="002D0E2F" w:rsidRPr="00AF1A31">
        <w:rPr>
          <w:rFonts w:ascii="Whitney Light" w:eastAsia="Times New Roman" w:hAnsi="Whitney Light" w:cs="Tahoma"/>
          <w:b/>
          <w:bCs/>
          <w:color w:val="000000"/>
          <w:sz w:val="20"/>
          <w:szCs w:val="20"/>
          <w:lang w:eastAsia="en-CA"/>
        </w:rPr>
        <w:t>,</w:t>
      </w:r>
      <w:r w:rsidR="00AA5CF7" w:rsidRPr="00AF1A31">
        <w:rPr>
          <w:rFonts w:ascii="Whitney Light" w:eastAsia="Times New Roman" w:hAnsi="Whitney Light" w:cs="Tahoma"/>
          <w:color w:val="000000"/>
          <w:sz w:val="20"/>
          <w:szCs w:val="20"/>
          <w:lang w:eastAsia="en-CA"/>
        </w:rPr>
        <w:t xml:space="preserve"> </w:t>
      </w:r>
      <w:r w:rsidR="0011092A" w:rsidRPr="00AF1A31">
        <w:rPr>
          <w:rFonts w:ascii="Whitney Light" w:eastAsia="Times New Roman" w:hAnsi="Whitney Light" w:cs="Tahoma"/>
          <w:color w:val="000000"/>
          <w:sz w:val="20"/>
          <w:szCs w:val="20"/>
          <w:lang w:eastAsia="en-CA"/>
        </w:rPr>
        <w:t>written by the F</w:t>
      </w:r>
      <w:r w:rsidR="00D70649" w:rsidRPr="00AF1A31">
        <w:rPr>
          <w:rFonts w:ascii="Whitney Light" w:eastAsia="Times New Roman" w:hAnsi="Whitney Light" w:cs="Tahoma"/>
          <w:color w:val="000000"/>
          <w:sz w:val="20"/>
          <w:szCs w:val="20"/>
          <w:lang w:eastAsia="en-CA"/>
        </w:rPr>
        <w:t>A</w:t>
      </w:r>
      <w:r w:rsidR="0011092A" w:rsidRPr="00AF1A31">
        <w:rPr>
          <w:rFonts w:ascii="Whitney Light" w:eastAsia="Times New Roman" w:hAnsi="Whitney Light" w:cs="Tahoma"/>
          <w:color w:val="000000"/>
          <w:sz w:val="20"/>
          <w:szCs w:val="20"/>
          <w:lang w:eastAsia="en-CA"/>
        </w:rPr>
        <w:t xml:space="preserve"> in consultation with the </w:t>
      </w:r>
      <w:r w:rsidR="00D70649" w:rsidRPr="00AF1A31">
        <w:rPr>
          <w:rFonts w:ascii="Whitney Light" w:eastAsia="Times New Roman" w:hAnsi="Whitney Light" w:cs="Tahoma"/>
          <w:color w:val="000000"/>
          <w:sz w:val="20"/>
          <w:szCs w:val="20"/>
          <w:lang w:eastAsia="en-CA"/>
        </w:rPr>
        <w:t xml:space="preserve">SA, or collaboratively where desired, </w:t>
      </w:r>
      <w:r w:rsidR="00D23C26" w:rsidRPr="00AF1A31">
        <w:rPr>
          <w:rFonts w:ascii="Whitney Light" w:eastAsia="Times New Roman" w:hAnsi="Whitney Light" w:cs="Tahoma"/>
          <w:color w:val="000000"/>
          <w:sz w:val="20"/>
          <w:szCs w:val="20"/>
          <w:lang w:eastAsia="en-CA"/>
        </w:rPr>
        <w:t>may</w:t>
      </w:r>
      <w:r w:rsidR="0011092A" w:rsidRPr="00AF1A31">
        <w:rPr>
          <w:rFonts w:ascii="Whitney Light" w:eastAsia="Times New Roman" w:hAnsi="Whitney Light" w:cs="Tahoma"/>
          <w:color w:val="000000"/>
          <w:sz w:val="20"/>
          <w:szCs w:val="20"/>
          <w:lang w:eastAsia="en-CA"/>
        </w:rPr>
        <w:t xml:space="preserve"> be submitted to </w:t>
      </w:r>
      <w:r w:rsidR="00EA49C1" w:rsidRPr="00AF1A31">
        <w:rPr>
          <w:rFonts w:ascii="Whitney Light" w:eastAsia="Times New Roman" w:hAnsi="Whitney Light" w:cs="Tahoma"/>
          <w:color w:val="000000"/>
          <w:sz w:val="20"/>
          <w:szCs w:val="20"/>
          <w:lang w:eastAsia="en-CA"/>
        </w:rPr>
        <w:t>the Teacher Education Office</w:t>
      </w:r>
      <w:r w:rsidR="0011092A" w:rsidRPr="00AF1A31">
        <w:rPr>
          <w:rFonts w:ascii="Whitney Light" w:eastAsia="Times New Roman" w:hAnsi="Whitney Light" w:cs="Tahoma"/>
          <w:color w:val="000000"/>
          <w:sz w:val="20"/>
          <w:szCs w:val="20"/>
          <w:lang w:eastAsia="en-CA"/>
        </w:rPr>
        <w:t>.</w:t>
      </w:r>
      <w:r w:rsidR="003052A3" w:rsidRPr="00AF1A31">
        <w:rPr>
          <w:rFonts w:ascii="Whitney Light" w:eastAsia="Times New Roman" w:hAnsi="Whitney Light" w:cs="Tahoma"/>
          <w:color w:val="000000"/>
          <w:sz w:val="20"/>
          <w:szCs w:val="20"/>
          <w:lang w:eastAsia="en-CA"/>
        </w:rPr>
        <w:t xml:space="preserve"> The SA</w:t>
      </w:r>
      <w:r w:rsidR="00D23C26" w:rsidRPr="00AF1A31">
        <w:rPr>
          <w:rFonts w:ascii="Whitney Light" w:eastAsia="Times New Roman" w:hAnsi="Whitney Light" w:cs="Tahoma"/>
          <w:color w:val="000000"/>
          <w:sz w:val="20"/>
          <w:szCs w:val="20"/>
          <w:lang w:eastAsia="en-CA"/>
        </w:rPr>
        <w:t>’</w:t>
      </w:r>
      <w:r w:rsidR="003052A3" w:rsidRPr="00AF1A31">
        <w:rPr>
          <w:rFonts w:ascii="Whitney Light" w:eastAsia="Times New Roman" w:hAnsi="Whitney Light" w:cs="Tahoma"/>
          <w:color w:val="000000"/>
          <w:sz w:val="20"/>
          <w:szCs w:val="20"/>
          <w:lang w:eastAsia="en-CA"/>
        </w:rPr>
        <w:t>s signature is an acknowledgement of the factual accuracy of the report.</w:t>
      </w:r>
    </w:p>
    <w:p w14:paraId="5ABC4EC8" w14:textId="77777777" w:rsidR="005F0ADE" w:rsidRPr="00AF1A31" w:rsidRDefault="005F0ADE" w:rsidP="005F0ADE">
      <w:pPr>
        <w:spacing w:after="0" w:line="240" w:lineRule="auto"/>
        <w:rPr>
          <w:rFonts w:ascii="Whitney Light" w:eastAsia="Times New Roman" w:hAnsi="Whitney Light" w:cs="Tahoma"/>
          <w:color w:val="000000"/>
          <w:sz w:val="20"/>
          <w:szCs w:val="20"/>
          <w:lang w:eastAsia="en-CA"/>
        </w:rPr>
      </w:pPr>
    </w:p>
    <w:p w14:paraId="05274473" w14:textId="77777777" w:rsidR="009D12B6" w:rsidRPr="00AF1A31" w:rsidRDefault="005F1285" w:rsidP="00AF1A31">
      <w:pPr>
        <w:pStyle w:val="ListParagraph"/>
        <w:numPr>
          <w:ilvl w:val="0"/>
          <w:numId w:val="19"/>
        </w:numPr>
        <w:spacing w:after="0" w:line="240" w:lineRule="auto"/>
        <w:rPr>
          <w:rFonts w:ascii="Whitney Light" w:eastAsia="Times New Roman" w:hAnsi="Whitney Light" w:cs="Tahoma"/>
          <w:color w:val="000000"/>
          <w:sz w:val="20"/>
          <w:szCs w:val="20"/>
          <w:shd w:val="clear" w:color="auto" w:fill="FFFFFF"/>
          <w:lang w:eastAsia="en-CA"/>
        </w:rPr>
      </w:pPr>
      <w:commentRangeStart w:id="6"/>
      <w:r w:rsidRPr="00AF1A31">
        <w:rPr>
          <w:rFonts w:ascii="Whitney Light" w:eastAsia="Times New Roman" w:hAnsi="Whitney Light" w:cs="Tahoma"/>
          <w:color w:val="000000"/>
          <w:sz w:val="20"/>
          <w:szCs w:val="20"/>
          <w:shd w:val="clear" w:color="auto" w:fill="FFFFFF"/>
          <w:lang w:eastAsia="en-CA"/>
        </w:rPr>
        <w:t>T</w:t>
      </w:r>
      <w:r w:rsidR="00EA49C1" w:rsidRPr="00AF1A31">
        <w:rPr>
          <w:rFonts w:ascii="Whitney Light" w:eastAsia="Times New Roman" w:hAnsi="Whitney Light" w:cs="Tahoma"/>
          <w:color w:val="000000"/>
          <w:sz w:val="20"/>
          <w:szCs w:val="20"/>
          <w:shd w:val="clear" w:color="auto" w:fill="FFFFFF"/>
          <w:lang w:eastAsia="en-CA"/>
        </w:rPr>
        <w:t>he</w:t>
      </w:r>
      <w:r w:rsidR="009D12B6" w:rsidRPr="00AF1A31">
        <w:rPr>
          <w:rFonts w:ascii="Whitney Light" w:eastAsia="Times New Roman" w:hAnsi="Whitney Light" w:cs="Tahoma"/>
          <w:color w:val="000000"/>
          <w:sz w:val="20"/>
          <w:szCs w:val="20"/>
          <w:shd w:val="clear" w:color="auto" w:fill="FFFFFF"/>
          <w:lang w:eastAsia="en-CA"/>
        </w:rPr>
        <w:t xml:space="preserve"> </w:t>
      </w:r>
      <w:r w:rsidR="00D23C26" w:rsidRPr="00AF1A31">
        <w:rPr>
          <w:rFonts w:ascii="Whitney Light" w:eastAsia="Times New Roman" w:hAnsi="Whitney Light" w:cs="Tahoma"/>
          <w:color w:val="000000"/>
          <w:sz w:val="20"/>
          <w:szCs w:val="20"/>
          <w:shd w:val="clear" w:color="auto" w:fill="FFFFFF"/>
          <w:lang w:eastAsia="en-CA"/>
        </w:rPr>
        <w:t>final r</w:t>
      </w:r>
      <w:r w:rsidRPr="00AF1A31">
        <w:rPr>
          <w:rFonts w:ascii="Whitney Light" w:eastAsia="Times New Roman" w:hAnsi="Whitney Light" w:cs="Tahoma"/>
          <w:color w:val="000000"/>
          <w:sz w:val="20"/>
          <w:szCs w:val="20"/>
          <w:shd w:val="clear" w:color="auto" w:fill="FFFFFF"/>
          <w:lang w:eastAsia="en-CA"/>
        </w:rPr>
        <w:t>eport</w:t>
      </w:r>
      <w:r w:rsidR="00806430" w:rsidRPr="00AF1A31">
        <w:rPr>
          <w:rFonts w:ascii="Whitney Light" w:eastAsia="Times New Roman" w:hAnsi="Whitney Light" w:cs="Tahoma"/>
          <w:color w:val="000000"/>
          <w:sz w:val="20"/>
          <w:szCs w:val="20"/>
          <w:shd w:val="clear" w:color="auto" w:fill="FFFFFF"/>
          <w:lang w:eastAsia="en-CA"/>
        </w:rPr>
        <w:t xml:space="preserve"> will </w:t>
      </w:r>
      <w:r w:rsidR="00DB4D17" w:rsidRPr="00AF1A31">
        <w:rPr>
          <w:rFonts w:ascii="Whitney Light" w:eastAsia="Times New Roman" w:hAnsi="Whitney Light" w:cs="Tahoma"/>
          <w:color w:val="000000"/>
          <w:sz w:val="20"/>
          <w:szCs w:val="20"/>
          <w:shd w:val="clear" w:color="auto" w:fill="FFFFFF"/>
          <w:lang w:eastAsia="en-CA"/>
        </w:rPr>
        <w:t xml:space="preserve">begin with </w:t>
      </w:r>
      <w:r w:rsidR="00DB4D17" w:rsidRPr="00AF1A31">
        <w:rPr>
          <w:rFonts w:ascii="Whitney Light" w:eastAsia="Times New Roman" w:hAnsi="Whitney Light" w:cs="Tahoma"/>
          <w:i/>
          <w:color w:val="000000"/>
          <w:sz w:val="20"/>
          <w:szCs w:val="20"/>
          <w:shd w:val="clear" w:color="auto" w:fill="FFFFFF"/>
          <w:lang w:eastAsia="en-CA"/>
        </w:rPr>
        <w:t>common wording</w:t>
      </w:r>
      <w:r w:rsidR="00DB4D17" w:rsidRPr="00AF1A31">
        <w:rPr>
          <w:rFonts w:ascii="Whitney Light" w:eastAsia="Times New Roman" w:hAnsi="Whitney Light" w:cs="Tahoma"/>
          <w:color w:val="000000"/>
          <w:sz w:val="20"/>
          <w:szCs w:val="20"/>
          <w:shd w:val="clear" w:color="auto" w:fill="FFFFFF"/>
          <w:lang w:eastAsia="en-CA"/>
        </w:rPr>
        <w:t xml:space="preserve"> which will outline the unprecedented circumstances under which the TC has</w:t>
      </w:r>
      <w:r w:rsidR="00C521F1" w:rsidRPr="00AF1A31">
        <w:rPr>
          <w:rFonts w:ascii="Whitney Light" w:eastAsia="Times New Roman" w:hAnsi="Whitney Light" w:cs="Tahoma"/>
          <w:color w:val="000000"/>
          <w:sz w:val="20"/>
          <w:szCs w:val="20"/>
          <w:shd w:val="clear" w:color="auto" w:fill="FFFFFF"/>
          <w:lang w:eastAsia="en-CA"/>
        </w:rPr>
        <w:t xml:space="preserve"> completed this practicum</w:t>
      </w:r>
      <w:r w:rsidR="00DB4D17" w:rsidRPr="00AF1A31">
        <w:rPr>
          <w:rFonts w:ascii="Whitney Light" w:eastAsia="Times New Roman" w:hAnsi="Whitney Light" w:cs="Tahoma"/>
          <w:color w:val="000000"/>
          <w:sz w:val="20"/>
          <w:szCs w:val="20"/>
          <w:shd w:val="clear" w:color="auto" w:fill="FFFFFF"/>
          <w:lang w:eastAsia="en-CA"/>
        </w:rPr>
        <w:t>.</w:t>
      </w:r>
      <w:commentRangeEnd w:id="6"/>
      <w:r w:rsidR="00D44779" w:rsidRPr="00AF1A31">
        <w:rPr>
          <w:rStyle w:val="CommentReference"/>
          <w:rFonts w:ascii="Whitney Light" w:hAnsi="Whitney Light"/>
        </w:rPr>
        <w:commentReference w:id="6"/>
      </w:r>
    </w:p>
    <w:p w14:paraId="4E799192" w14:textId="77777777" w:rsidR="009D12B6" w:rsidRPr="00AF1A31" w:rsidRDefault="009D12B6" w:rsidP="009D12B6">
      <w:pPr>
        <w:pStyle w:val="ListParagraph"/>
        <w:rPr>
          <w:rFonts w:ascii="Whitney Light" w:eastAsia="Times New Roman" w:hAnsi="Whitney Light" w:cs="Tahoma"/>
          <w:color w:val="000000"/>
          <w:sz w:val="20"/>
          <w:szCs w:val="20"/>
          <w:shd w:val="clear" w:color="auto" w:fill="FFFFFF"/>
          <w:lang w:eastAsia="en-CA"/>
        </w:rPr>
      </w:pPr>
    </w:p>
    <w:p w14:paraId="28D264CF" w14:textId="77777777" w:rsidR="009D12B6" w:rsidRPr="00AF1A31" w:rsidRDefault="00975A2E" w:rsidP="00AF1A31">
      <w:pPr>
        <w:pStyle w:val="ListParagraph"/>
        <w:numPr>
          <w:ilvl w:val="0"/>
          <w:numId w:val="19"/>
        </w:numPr>
        <w:spacing w:after="0" w:line="240" w:lineRule="auto"/>
        <w:rPr>
          <w:rFonts w:ascii="Whitney Light" w:eastAsia="Times New Roman" w:hAnsi="Whitney Light" w:cs="Tahoma"/>
          <w:color w:val="000000"/>
          <w:sz w:val="20"/>
          <w:szCs w:val="20"/>
          <w:shd w:val="clear" w:color="auto" w:fill="FFFFFF"/>
          <w:lang w:eastAsia="en-CA"/>
        </w:rPr>
      </w:pPr>
      <w:r w:rsidRPr="00AF1A31">
        <w:rPr>
          <w:rFonts w:ascii="Whitney Light" w:eastAsia="Times New Roman" w:hAnsi="Whitney Light" w:cs="Tahoma"/>
          <w:color w:val="000000"/>
          <w:sz w:val="20"/>
          <w:szCs w:val="20"/>
          <w:shd w:val="clear" w:color="auto" w:fill="FFFFFF"/>
          <w:lang w:eastAsia="en-CA"/>
        </w:rPr>
        <w:t xml:space="preserve">TCs will be adjudicated according to the </w:t>
      </w:r>
      <w:r w:rsidR="00D23C26" w:rsidRPr="00AF1A31">
        <w:rPr>
          <w:rFonts w:ascii="Whitney Light" w:eastAsia="Times New Roman" w:hAnsi="Whitney Light" w:cs="Tahoma"/>
          <w:color w:val="000000"/>
          <w:sz w:val="20"/>
          <w:szCs w:val="20"/>
          <w:shd w:val="clear" w:color="auto" w:fill="FFFFFF"/>
          <w:lang w:eastAsia="en-CA"/>
        </w:rPr>
        <w:t>r</w:t>
      </w:r>
      <w:r w:rsidR="00087587" w:rsidRPr="00AF1A31">
        <w:rPr>
          <w:rFonts w:ascii="Whitney Light" w:eastAsia="Times New Roman" w:hAnsi="Whitney Light" w:cs="Tahoma"/>
          <w:color w:val="000000"/>
          <w:sz w:val="20"/>
          <w:szCs w:val="20"/>
          <w:shd w:val="clear" w:color="auto" w:fill="FFFFFF"/>
          <w:lang w:eastAsia="en-CA"/>
        </w:rPr>
        <w:t xml:space="preserve">evised </w:t>
      </w:r>
      <w:r w:rsidR="00D23C26" w:rsidRPr="00AF1A31">
        <w:rPr>
          <w:rFonts w:ascii="Whitney Light" w:eastAsia="Times New Roman" w:hAnsi="Whitney Light" w:cs="Tahoma"/>
          <w:color w:val="000000"/>
          <w:sz w:val="20"/>
          <w:szCs w:val="20"/>
          <w:shd w:val="clear" w:color="auto" w:fill="FFFFFF"/>
          <w:lang w:eastAsia="en-CA"/>
        </w:rPr>
        <w:t>performance c</w:t>
      </w:r>
      <w:r w:rsidR="003052A3" w:rsidRPr="00AF1A31">
        <w:rPr>
          <w:rFonts w:ascii="Whitney Light" w:eastAsia="Times New Roman" w:hAnsi="Whitney Light" w:cs="Tahoma"/>
          <w:color w:val="000000"/>
          <w:sz w:val="20"/>
          <w:szCs w:val="20"/>
          <w:shd w:val="clear" w:color="auto" w:fill="FFFFFF"/>
          <w:lang w:eastAsia="en-CA"/>
        </w:rPr>
        <w:t>hecklist</w:t>
      </w:r>
      <w:r w:rsidR="00870565" w:rsidRPr="00AF1A31">
        <w:rPr>
          <w:rFonts w:ascii="Whitney Light" w:eastAsia="Times New Roman" w:hAnsi="Whitney Light" w:cs="Tahoma"/>
          <w:color w:val="000000"/>
          <w:sz w:val="20"/>
          <w:szCs w:val="20"/>
          <w:shd w:val="clear" w:color="auto" w:fill="FFFFFF"/>
          <w:lang w:eastAsia="en-CA"/>
        </w:rPr>
        <w:t>. However,</w:t>
      </w:r>
      <w:r w:rsidRPr="00AF1A31">
        <w:rPr>
          <w:rFonts w:ascii="Whitney Light" w:eastAsia="Times New Roman" w:hAnsi="Whitney Light" w:cs="Tahoma"/>
          <w:color w:val="000000"/>
          <w:sz w:val="20"/>
          <w:szCs w:val="20"/>
          <w:shd w:val="clear" w:color="auto" w:fill="FFFFFF"/>
          <w:lang w:eastAsia="en-CA"/>
        </w:rPr>
        <w:t xml:space="preserve"> </w:t>
      </w:r>
      <w:r w:rsidR="00870565" w:rsidRPr="00AF1A31">
        <w:rPr>
          <w:rFonts w:ascii="Whitney Light" w:eastAsia="Times New Roman" w:hAnsi="Whitney Light" w:cs="Tahoma"/>
          <w:color w:val="000000"/>
          <w:sz w:val="20"/>
          <w:szCs w:val="20"/>
          <w:shd w:val="clear" w:color="auto" w:fill="FFFFFF"/>
          <w:lang w:eastAsia="en-CA"/>
        </w:rPr>
        <w:t>due to circumstances beyond their control, not all TCs will have the</w:t>
      </w:r>
      <w:r w:rsidR="00EA49C1" w:rsidRPr="00AF1A31">
        <w:rPr>
          <w:rFonts w:ascii="Whitney Light" w:eastAsia="Times New Roman" w:hAnsi="Whitney Light" w:cs="Tahoma"/>
          <w:color w:val="000000"/>
          <w:sz w:val="20"/>
          <w:szCs w:val="20"/>
          <w:shd w:val="clear" w:color="auto" w:fill="FFFFFF"/>
          <w:lang w:eastAsia="en-CA"/>
        </w:rPr>
        <w:t xml:space="preserve"> opportunity to demonstrate they have met practicum expectations</w:t>
      </w:r>
      <w:r w:rsidR="00870565" w:rsidRPr="00AF1A31">
        <w:rPr>
          <w:rFonts w:ascii="Whitney Light" w:eastAsia="Times New Roman" w:hAnsi="Whitney Light" w:cs="Tahoma"/>
          <w:color w:val="000000"/>
          <w:sz w:val="20"/>
          <w:szCs w:val="20"/>
          <w:shd w:val="clear" w:color="auto" w:fill="FFFFFF"/>
          <w:lang w:eastAsia="en-CA"/>
        </w:rPr>
        <w:t xml:space="preserve">. </w:t>
      </w:r>
      <w:r w:rsidR="00D72619" w:rsidRPr="00AF1A31">
        <w:rPr>
          <w:rFonts w:ascii="Whitney Light" w:eastAsia="Times New Roman" w:hAnsi="Whitney Light" w:cs="Tahoma"/>
          <w:color w:val="000000"/>
          <w:sz w:val="20"/>
          <w:szCs w:val="20"/>
          <w:shd w:val="clear" w:color="auto" w:fill="FFFFFF"/>
          <w:lang w:eastAsia="en-CA"/>
        </w:rPr>
        <w:t xml:space="preserve">Therefore, </w:t>
      </w:r>
      <w:r w:rsidR="00D44779" w:rsidRPr="00AF1A31">
        <w:rPr>
          <w:rFonts w:ascii="Whitney Light" w:eastAsia="Times New Roman" w:hAnsi="Whitney Light" w:cs="Tahoma"/>
          <w:color w:val="000000"/>
          <w:sz w:val="20"/>
          <w:szCs w:val="20"/>
          <w:shd w:val="clear" w:color="auto" w:fill="FFFFFF"/>
          <w:lang w:eastAsia="en-CA"/>
        </w:rPr>
        <w:t xml:space="preserve">FAs </w:t>
      </w:r>
      <w:r w:rsidR="00D72619" w:rsidRPr="00AF1A31">
        <w:rPr>
          <w:rFonts w:ascii="Whitney Light" w:eastAsia="Times New Roman" w:hAnsi="Whitney Light" w:cs="Tahoma"/>
          <w:color w:val="000000"/>
          <w:sz w:val="20"/>
          <w:szCs w:val="20"/>
          <w:shd w:val="clear" w:color="auto" w:fill="FFFFFF"/>
          <w:lang w:eastAsia="en-CA"/>
        </w:rPr>
        <w:t xml:space="preserve">and </w:t>
      </w:r>
      <w:r w:rsidR="00D44779" w:rsidRPr="00AF1A31">
        <w:rPr>
          <w:rFonts w:ascii="Whitney Light" w:eastAsia="Times New Roman" w:hAnsi="Whitney Light" w:cs="Tahoma"/>
          <w:color w:val="000000"/>
          <w:sz w:val="20"/>
          <w:szCs w:val="20"/>
          <w:shd w:val="clear" w:color="auto" w:fill="FFFFFF"/>
          <w:lang w:eastAsia="en-CA"/>
        </w:rPr>
        <w:t xml:space="preserve">SAs </w:t>
      </w:r>
      <w:r w:rsidR="00D72619" w:rsidRPr="00AF1A31">
        <w:rPr>
          <w:rFonts w:ascii="Whitney Light" w:eastAsia="Times New Roman" w:hAnsi="Whitney Light" w:cs="Tahoma"/>
          <w:color w:val="000000"/>
          <w:sz w:val="20"/>
          <w:szCs w:val="20"/>
          <w:shd w:val="clear" w:color="auto" w:fill="FFFFFF"/>
          <w:lang w:eastAsia="en-CA"/>
        </w:rPr>
        <w:t xml:space="preserve">must </w:t>
      </w:r>
      <w:r w:rsidR="002D0E2F" w:rsidRPr="00AF1A31">
        <w:rPr>
          <w:rFonts w:ascii="Whitney Light" w:eastAsia="Times New Roman" w:hAnsi="Whitney Light" w:cs="Tahoma"/>
          <w:color w:val="000000"/>
          <w:sz w:val="20"/>
          <w:szCs w:val="20"/>
          <w:shd w:val="clear" w:color="auto" w:fill="FFFFFF"/>
          <w:lang w:eastAsia="en-CA"/>
        </w:rPr>
        <w:t>take this into consideration</w:t>
      </w:r>
      <w:r w:rsidR="00EA49C1" w:rsidRPr="00AF1A31">
        <w:rPr>
          <w:rFonts w:ascii="Whitney Light" w:eastAsia="Times New Roman" w:hAnsi="Whitney Light" w:cs="Tahoma"/>
          <w:color w:val="000000"/>
          <w:sz w:val="20"/>
          <w:szCs w:val="20"/>
          <w:shd w:val="clear" w:color="auto" w:fill="FFFFFF"/>
          <w:lang w:eastAsia="en-CA"/>
        </w:rPr>
        <w:t xml:space="preserve"> </w:t>
      </w:r>
      <w:r w:rsidR="00D23C26" w:rsidRPr="00AF1A31">
        <w:rPr>
          <w:rFonts w:ascii="Whitney Light" w:eastAsia="Times New Roman" w:hAnsi="Whitney Light" w:cs="Tahoma"/>
          <w:color w:val="000000"/>
          <w:sz w:val="20"/>
          <w:szCs w:val="20"/>
          <w:shd w:val="clear" w:color="auto" w:fill="FFFFFF"/>
          <w:lang w:eastAsia="en-CA"/>
        </w:rPr>
        <w:t>when determining the teacher candidate’s assigned s</w:t>
      </w:r>
      <w:r w:rsidR="00EA49C1" w:rsidRPr="00AF1A31">
        <w:rPr>
          <w:rFonts w:ascii="Whitney Light" w:eastAsia="Times New Roman" w:hAnsi="Whitney Light" w:cs="Tahoma"/>
          <w:color w:val="000000"/>
          <w:sz w:val="20"/>
          <w:szCs w:val="20"/>
          <w:shd w:val="clear" w:color="auto" w:fill="FFFFFF"/>
          <w:lang w:eastAsia="en-CA"/>
        </w:rPr>
        <w:t>tanding (Pass, Fail, Supplemental)</w:t>
      </w:r>
      <w:r w:rsidR="00D72619" w:rsidRPr="00AF1A31">
        <w:rPr>
          <w:rFonts w:ascii="Whitney Light" w:eastAsia="Times New Roman" w:hAnsi="Whitney Light" w:cs="Tahoma"/>
          <w:color w:val="000000"/>
          <w:sz w:val="20"/>
          <w:szCs w:val="20"/>
          <w:shd w:val="clear" w:color="auto" w:fill="FFFFFF"/>
          <w:lang w:eastAsia="en-CA"/>
        </w:rPr>
        <w:t>.</w:t>
      </w:r>
    </w:p>
    <w:p w14:paraId="2A7219B7" w14:textId="77777777" w:rsidR="009D12B6" w:rsidRPr="00AF1A31" w:rsidRDefault="009D12B6" w:rsidP="00EA49C1">
      <w:pPr>
        <w:spacing w:after="0" w:line="240" w:lineRule="auto"/>
        <w:rPr>
          <w:rFonts w:ascii="Whitney Light" w:eastAsia="Times New Roman" w:hAnsi="Whitney Light" w:cs="Tahoma"/>
          <w:color w:val="000000"/>
          <w:sz w:val="20"/>
          <w:szCs w:val="20"/>
          <w:shd w:val="clear" w:color="auto" w:fill="FFFFFF"/>
          <w:lang w:eastAsia="en-CA"/>
        </w:rPr>
      </w:pPr>
    </w:p>
    <w:p w14:paraId="76514404" w14:textId="72CD2EE0" w:rsidR="007A4A88" w:rsidRPr="00AF1A31" w:rsidRDefault="00A076BC" w:rsidP="00AF1A31">
      <w:pPr>
        <w:pStyle w:val="ListParagraph"/>
        <w:numPr>
          <w:ilvl w:val="0"/>
          <w:numId w:val="19"/>
        </w:numPr>
        <w:spacing w:after="0" w:line="240" w:lineRule="auto"/>
        <w:rPr>
          <w:rFonts w:ascii="Whitney Light" w:eastAsia="Times New Roman" w:hAnsi="Whitney Light" w:cs="Tahoma"/>
          <w:color w:val="000000"/>
          <w:sz w:val="20"/>
          <w:szCs w:val="20"/>
          <w:shd w:val="clear" w:color="auto" w:fill="FFFFFF"/>
          <w:lang w:eastAsia="en-CA"/>
        </w:rPr>
      </w:pPr>
      <w:r>
        <w:rPr>
          <w:rFonts w:ascii="Whitney Light" w:eastAsia="Times New Roman" w:hAnsi="Whitney Light" w:cs="Tahoma"/>
          <w:color w:val="000000"/>
          <w:sz w:val="20"/>
          <w:szCs w:val="20"/>
          <w:shd w:val="clear" w:color="auto" w:fill="FFFFFF"/>
          <w:lang w:eastAsia="en-CA"/>
        </w:rPr>
        <w:t>T</w:t>
      </w:r>
      <w:r w:rsidR="0003667D" w:rsidRPr="00AF1A31">
        <w:rPr>
          <w:rFonts w:ascii="Whitney Light" w:eastAsia="Times New Roman" w:hAnsi="Whitney Light" w:cs="Tahoma"/>
          <w:color w:val="000000"/>
          <w:sz w:val="20"/>
          <w:szCs w:val="20"/>
          <w:shd w:val="clear" w:color="auto" w:fill="FFFFFF"/>
          <w:lang w:eastAsia="en-CA"/>
        </w:rPr>
        <w:t xml:space="preserve">he </w:t>
      </w:r>
      <w:r w:rsidR="00F67133" w:rsidRPr="00AF1A31">
        <w:rPr>
          <w:rFonts w:ascii="Whitney Light" w:eastAsia="Times New Roman" w:hAnsi="Whitney Light" w:cs="Tahoma"/>
          <w:color w:val="000000"/>
          <w:sz w:val="20"/>
          <w:szCs w:val="20"/>
          <w:shd w:val="clear" w:color="auto" w:fill="FFFFFF"/>
          <w:lang w:eastAsia="en-CA"/>
        </w:rPr>
        <w:t xml:space="preserve">FA </w:t>
      </w:r>
      <w:r w:rsidR="0003667D" w:rsidRPr="00AF1A31">
        <w:rPr>
          <w:rFonts w:ascii="Whitney Light" w:eastAsia="Times New Roman" w:hAnsi="Whitney Light" w:cs="Tahoma"/>
          <w:color w:val="000000"/>
          <w:sz w:val="20"/>
          <w:szCs w:val="20"/>
          <w:shd w:val="clear" w:color="auto" w:fill="FFFFFF"/>
          <w:lang w:eastAsia="en-CA"/>
        </w:rPr>
        <w:t xml:space="preserve">and </w:t>
      </w:r>
      <w:r w:rsidR="00F67133" w:rsidRPr="00AF1A31">
        <w:rPr>
          <w:rFonts w:ascii="Whitney Light" w:eastAsia="Times New Roman" w:hAnsi="Whitney Light" w:cs="Tahoma"/>
          <w:color w:val="000000"/>
          <w:sz w:val="20"/>
          <w:szCs w:val="20"/>
          <w:shd w:val="clear" w:color="auto" w:fill="FFFFFF"/>
          <w:lang w:eastAsia="en-CA"/>
        </w:rPr>
        <w:t xml:space="preserve">SA </w:t>
      </w:r>
      <w:r w:rsidR="002D0E2F" w:rsidRPr="00AF1A31">
        <w:rPr>
          <w:rFonts w:ascii="Whitney Light" w:eastAsia="Times New Roman" w:hAnsi="Whitney Light" w:cs="Tahoma"/>
          <w:color w:val="000000"/>
          <w:sz w:val="20"/>
          <w:szCs w:val="20"/>
          <w:shd w:val="clear" w:color="auto" w:fill="FFFFFF"/>
          <w:lang w:eastAsia="en-CA"/>
        </w:rPr>
        <w:t xml:space="preserve">will </w:t>
      </w:r>
      <w:r w:rsidR="0003667D" w:rsidRPr="00AF1A31">
        <w:rPr>
          <w:rFonts w:ascii="Whitney Light" w:eastAsia="Times New Roman" w:hAnsi="Whitney Light" w:cs="Tahoma"/>
          <w:color w:val="000000"/>
          <w:sz w:val="20"/>
          <w:szCs w:val="20"/>
          <w:shd w:val="clear" w:color="auto" w:fill="FFFFFF"/>
          <w:lang w:eastAsia="en-CA"/>
        </w:rPr>
        <w:t>make their adjudication on a balance of evidence</w:t>
      </w:r>
      <w:r w:rsidR="002D0E2F" w:rsidRPr="00AF1A31">
        <w:rPr>
          <w:rFonts w:ascii="Whitney Light" w:eastAsia="Times New Roman" w:hAnsi="Whitney Light" w:cs="Tahoma"/>
          <w:color w:val="000000"/>
          <w:sz w:val="20"/>
          <w:szCs w:val="20"/>
          <w:shd w:val="clear" w:color="auto" w:fill="FFFFFF"/>
          <w:lang w:eastAsia="en-CA"/>
        </w:rPr>
        <w:t>,</w:t>
      </w:r>
      <w:r w:rsidR="0003667D" w:rsidRPr="00AF1A31">
        <w:rPr>
          <w:rFonts w:ascii="Whitney Light" w:eastAsia="Times New Roman" w:hAnsi="Whitney Light" w:cs="Tahoma"/>
          <w:color w:val="000000"/>
          <w:sz w:val="20"/>
          <w:szCs w:val="20"/>
          <w:shd w:val="clear" w:color="auto" w:fill="FFFFFF"/>
          <w:lang w:eastAsia="en-CA"/>
        </w:rPr>
        <w:t xml:space="preserve"> and according to their professional judgment. </w:t>
      </w:r>
    </w:p>
    <w:p w14:paraId="26AB32AF" w14:textId="2D489FAF" w:rsidR="000E2F4A" w:rsidRDefault="000E2F4A" w:rsidP="000E2F4A">
      <w:pPr>
        <w:spacing w:after="0" w:line="240" w:lineRule="auto"/>
        <w:rPr>
          <w:rFonts w:ascii="Whitney Light" w:eastAsia="Times New Roman" w:hAnsi="Whitney Light" w:cs="Tahoma"/>
          <w:color w:val="000000"/>
          <w:sz w:val="20"/>
          <w:szCs w:val="20"/>
          <w:shd w:val="clear" w:color="auto" w:fill="FFFFFF"/>
          <w:lang w:eastAsia="en-CA"/>
        </w:rPr>
      </w:pPr>
    </w:p>
    <w:p w14:paraId="5622BEBC" w14:textId="77777777" w:rsidR="00AF1A31" w:rsidRPr="00AF1A31" w:rsidRDefault="00AF1A31" w:rsidP="000E2F4A">
      <w:pPr>
        <w:spacing w:after="0" w:line="240" w:lineRule="auto"/>
        <w:rPr>
          <w:rFonts w:ascii="Whitney Light" w:eastAsia="Times New Roman" w:hAnsi="Whitney Light" w:cs="Tahoma"/>
          <w:color w:val="000000"/>
          <w:sz w:val="20"/>
          <w:szCs w:val="20"/>
          <w:shd w:val="clear" w:color="auto" w:fill="FFFFFF"/>
          <w:lang w:eastAsia="en-CA"/>
        </w:rPr>
      </w:pPr>
    </w:p>
    <w:p w14:paraId="10C42657" w14:textId="14BA7DB0" w:rsidR="000E2F4A" w:rsidRPr="00AF1A31" w:rsidRDefault="000E2F4A" w:rsidP="000E2F4A">
      <w:pPr>
        <w:spacing w:after="0" w:line="240" w:lineRule="auto"/>
        <w:rPr>
          <w:rFonts w:ascii="Whitney Light" w:eastAsia="Times New Roman" w:hAnsi="Whitney Light" w:cs="Tahoma"/>
          <w:b/>
          <w:color w:val="000000"/>
          <w:sz w:val="20"/>
          <w:szCs w:val="20"/>
          <w:shd w:val="clear" w:color="auto" w:fill="FFFFFF"/>
          <w:lang w:eastAsia="en-CA"/>
        </w:rPr>
      </w:pPr>
      <w:r w:rsidRPr="00AF1A31">
        <w:rPr>
          <w:rFonts w:ascii="Whitney Light" w:eastAsia="Times New Roman" w:hAnsi="Whitney Light" w:cs="Tahoma"/>
          <w:b/>
          <w:color w:val="000000"/>
          <w:sz w:val="20"/>
          <w:szCs w:val="20"/>
          <w:shd w:val="clear" w:color="auto" w:fill="FFFFFF"/>
          <w:lang w:eastAsia="en-CA"/>
        </w:rPr>
        <w:t>Supplemental Practicum (6</w:t>
      </w:r>
      <w:r w:rsidR="00A40716">
        <w:rPr>
          <w:rFonts w:ascii="Whitney Light" w:eastAsia="Times New Roman" w:hAnsi="Whitney Light" w:cs="Tahoma"/>
          <w:b/>
          <w:color w:val="000000"/>
          <w:sz w:val="20"/>
          <w:szCs w:val="20"/>
          <w:shd w:val="clear" w:color="auto" w:fill="FFFFFF"/>
          <w:lang w:eastAsia="en-CA"/>
        </w:rPr>
        <w:t xml:space="preserve"> </w:t>
      </w:r>
      <w:r w:rsidRPr="00AF1A31">
        <w:rPr>
          <w:rFonts w:ascii="Whitney Light" w:eastAsia="Times New Roman" w:hAnsi="Whitney Light" w:cs="Tahoma"/>
          <w:b/>
          <w:color w:val="000000"/>
          <w:sz w:val="20"/>
          <w:szCs w:val="20"/>
          <w:shd w:val="clear" w:color="auto" w:fill="FFFFFF"/>
          <w:lang w:eastAsia="en-CA"/>
        </w:rPr>
        <w:t>weeks in the fall)</w:t>
      </w:r>
    </w:p>
    <w:p w14:paraId="4FFF8503" w14:textId="77777777" w:rsidR="000E2F4A" w:rsidRPr="00AF1A31" w:rsidRDefault="000E2F4A" w:rsidP="000E2F4A">
      <w:pPr>
        <w:spacing w:after="0" w:line="240" w:lineRule="auto"/>
        <w:rPr>
          <w:rFonts w:ascii="Whitney Light" w:eastAsia="Times New Roman" w:hAnsi="Whitney Light" w:cs="Tahoma"/>
          <w:color w:val="000000"/>
          <w:sz w:val="20"/>
          <w:szCs w:val="20"/>
          <w:shd w:val="clear" w:color="auto" w:fill="FFFFFF"/>
          <w:lang w:eastAsia="en-CA"/>
        </w:rPr>
      </w:pPr>
    </w:p>
    <w:p w14:paraId="189EA0C7" w14:textId="77777777" w:rsidR="007210B2" w:rsidRPr="00AF1A31" w:rsidRDefault="000E2F4A" w:rsidP="000E2F4A">
      <w:pPr>
        <w:pStyle w:val="ListParagraph"/>
        <w:numPr>
          <w:ilvl w:val="0"/>
          <w:numId w:val="13"/>
        </w:numPr>
        <w:spacing w:after="0" w:line="240" w:lineRule="auto"/>
        <w:rPr>
          <w:rFonts w:ascii="Whitney Light" w:eastAsia="Times New Roman" w:hAnsi="Whitney Light" w:cs="Tahoma"/>
          <w:color w:val="000000"/>
          <w:sz w:val="20"/>
          <w:szCs w:val="20"/>
          <w:shd w:val="clear" w:color="auto" w:fill="FFFFFF"/>
          <w:lang w:eastAsia="en-CA"/>
        </w:rPr>
      </w:pPr>
      <w:r w:rsidRPr="00AF1A31">
        <w:rPr>
          <w:rFonts w:ascii="Whitney Light" w:eastAsia="Times New Roman" w:hAnsi="Whitney Light" w:cs="Tahoma"/>
          <w:color w:val="000000"/>
          <w:sz w:val="20"/>
          <w:szCs w:val="20"/>
          <w:shd w:val="clear" w:color="auto" w:fill="FFFFFF"/>
          <w:lang w:eastAsia="en-CA"/>
        </w:rPr>
        <w:t>If final evaluation documents indicate that a TC is not yet at the level of a beginning teacher, they will be required to complete a 6-week practicum.</w:t>
      </w:r>
    </w:p>
    <w:p w14:paraId="188AC039" w14:textId="77777777" w:rsidR="000E2F4A" w:rsidRPr="00AF1A31" w:rsidRDefault="000E2F4A" w:rsidP="000E2F4A">
      <w:pPr>
        <w:spacing w:after="0" w:line="240" w:lineRule="auto"/>
        <w:rPr>
          <w:rFonts w:ascii="Whitney Light" w:eastAsia="Times New Roman" w:hAnsi="Whitney Light" w:cs="Tahoma"/>
          <w:color w:val="000000"/>
          <w:sz w:val="20"/>
          <w:szCs w:val="20"/>
          <w:shd w:val="clear" w:color="auto" w:fill="FFFFFF"/>
          <w:lang w:eastAsia="en-CA"/>
        </w:rPr>
      </w:pPr>
    </w:p>
    <w:p w14:paraId="1DFCFA97" w14:textId="6392C91E" w:rsidR="00447CBC" w:rsidRPr="00AF1A31" w:rsidRDefault="00447CBC" w:rsidP="000E2F4A">
      <w:pPr>
        <w:pStyle w:val="ListParagraph"/>
        <w:numPr>
          <w:ilvl w:val="0"/>
          <w:numId w:val="13"/>
        </w:numPr>
        <w:spacing w:after="0" w:line="240" w:lineRule="auto"/>
        <w:rPr>
          <w:rFonts w:ascii="Whitney Light" w:eastAsia="Times New Roman" w:hAnsi="Whitney Light" w:cs="Tahoma"/>
          <w:color w:val="000000"/>
          <w:sz w:val="20"/>
          <w:szCs w:val="20"/>
          <w:shd w:val="clear" w:color="auto" w:fill="FFFFFF"/>
          <w:lang w:eastAsia="en-CA"/>
        </w:rPr>
      </w:pPr>
      <w:r w:rsidRPr="00AF1A31">
        <w:rPr>
          <w:rFonts w:ascii="Whitney Light" w:eastAsia="Times New Roman" w:hAnsi="Whitney Light" w:cs="Tahoma"/>
          <w:color w:val="000000"/>
          <w:sz w:val="20"/>
          <w:szCs w:val="20"/>
          <w:shd w:val="clear" w:color="auto" w:fill="FFFFFF"/>
          <w:lang w:eastAsia="en-CA"/>
        </w:rPr>
        <w:lastRenderedPageBreak/>
        <w:t xml:space="preserve">In most cases, the </w:t>
      </w:r>
      <w:r w:rsidR="00A40716">
        <w:rPr>
          <w:rFonts w:ascii="Whitney Light" w:eastAsia="Times New Roman" w:hAnsi="Whitney Light" w:cs="Tahoma"/>
          <w:color w:val="000000"/>
          <w:sz w:val="20"/>
          <w:szCs w:val="20"/>
          <w:shd w:val="clear" w:color="auto" w:fill="FFFFFF"/>
          <w:lang w:eastAsia="en-CA"/>
        </w:rPr>
        <w:t>6</w:t>
      </w:r>
      <w:r w:rsidRPr="00AF1A31">
        <w:rPr>
          <w:rFonts w:ascii="Whitney Light" w:eastAsia="Times New Roman" w:hAnsi="Whitney Light" w:cs="Tahoma"/>
          <w:color w:val="000000"/>
          <w:sz w:val="20"/>
          <w:szCs w:val="20"/>
          <w:shd w:val="clear" w:color="auto" w:fill="FFFFFF"/>
          <w:lang w:eastAsia="en-CA"/>
        </w:rPr>
        <w:t>-week practicum will be scheduled in the fall of 2020. Actual dates will vary depending on the availability of school advisors.</w:t>
      </w:r>
    </w:p>
    <w:p w14:paraId="0D2628F5" w14:textId="0DFC1B0D" w:rsidR="00447CBC" w:rsidRDefault="00447CBC" w:rsidP="00447CBC">
      <w:pPr>
        <w:spacing w:after="0" w:line="240" w:lineRule="auto"/>
        <w:rPr>
          <w:rFonts w:ascii="Whitney Light" w:eastAsia="Times New Roman" w:hAnsi="Whitney Light" w:cs="Tahoma"/>
          <w:color w:val="000000"/>
          <w:sz w:val="20"/>
          <w:szCs w:val="20"/>
          <w:shd w:val="clear" w:color="auto" w:fill="FFFFFF"/>
          <w:lang w:eastAsia="en-CA"/>
        </w:rPr>
      </w:pPr>
    </w:p>
    <w:p w14:paraId="1BA672A7" w14:textId="77777777" w:rsidR="00AF1A31" w:rsidRPr="00AF1A31" w:rsidRDefault="00AF1A31" w:rsidP="00447CBC">
      <w:pPr>
        <w:spacing w:after="0" w:line="240" w:lineRule="auto"/>
        <w:rPr>
          <w:rFonts w:ascii="Whitney Light" w:eastAsia="Times New Roman" w:hAnsi="Whitney Light" w:cs="Tahoma"/>
          <w:color w:val="000000"/>
          <w:sz w:val="20"/>
          <w:szCs w:val="20"/>
          <w:shd w:val="clear" w:color="auto" w:fill="FFFFFF"/>
          <w:lang w:eastAsia="en-CA"/>
        </w:rPr>
      </w:pPr>
    </w:p>
    <w:p w14:paraId="0BFDF807" w14:textId="77777777" w:rsidR="000E2F4A" w:rsidRPr="00AF1A31" w:rsidRDefault="000E2F4A" w:rsidP="000E2F4A">
      <w:pPr>
        <w:pStyle w:val="ListParagraph"/>
        <w:numPr>
          <w:ilvl w:val="0"/>
          <w:numId w:val="13"/>
        </w:numPr>
        <w:spacing w:after="0" w:line="240" w:lineRule="auto"/>
        <w:rPr>
          <w:rFonts w:ascii="Whitney Light" w:eastAsia="Times New Roman" w:hAnsi="Whitney Light" w:cs="Tahoma"/>
          <w:color w:val="000000"/>
          <w:sz w:val="20"/>
          <w:szCs w:val="20"/>
          <w:shd w:val="clear" w:color="auto" w:fill="FFFFFF"/>
          <w:lang w:eastAsia="en-CA"/>
        </w:rPr>
      </w:pPr>
      <w:r w:rsidRPr="00AF1A31">
        <w:rPr>
          <w:rFonts w:ascii="Whitney Light" w:eastAsia="Times New Roman" w:hAnsi="Whitney Light" w:cs="Tahoma"/>
          <w:color w:val="000000"/>
          <w:sz w:val="20"/>
          <w:szCs w:val="20"/>
          <w:shd w:val="clear" w:color="auto" w:fill="FFFFFF"/>
          <w:lang w:eastAsia="en-CA"/>
        </w:rPr>
        <w:t xml:space="preserve">TCs </w:t>
      </w:r>
      <w:r w:rsidR="00811A21" w:rsidRPr="00AF1A31">
        <w:rPr>
          <w:rFonts w:ascii="Whitney Light" w:eastAsia="Times New Roman" w:hAnsi="Whitney Light" w:cs="Tahoma"/>
          <w:color w:val="000000"/>
          <w:sz w:val="20"/>
          <w:szCs w:val="20"/>
          <w:shd w:val="clear" w:color="auto" w:fill="FFFFFF"/>
          <w:lang w:eastAsia="en-CA"/>
        </w:rPr>
        <w:t xml:space="preserve">are strongly advised to </w:t>
      </w:r>
      <w:r w:rsidRPr="00AF1A31">
        <w:rPr>
          <w:rFonts w:ascii="Whitney Light" w:eastAsia="Times New Roman" w:hAnsi="Whitney Light" w:cs="Tahoma"/>
          <w:color w:val="000000"/>
          <w:sz w:val="20"/>
          <w:szCs w:val="20"/>
          <w:shd w:val="clear" w:color="auto" w:fill="FFFFFF"/>
          <w:lang w:eastAsia="en-CA"/>
        </w:rPr>
        <w:t xml:space="preserve">volunteer for the first two weeks to establish a rapport with students and advisors. Additionally, this </w:t>
      </w:r>
      <w:r w:rsidR="003052A3" w:rsidRPr="00AF1A31">
        <w:rPr>
          <w:rFonts w:ascii="Whitney Light" w:eastAsia="Times New Roman" w:hAnsi="Whitney Light" w:cs="Tahoma"/>
          <w:color w:val="000000"/>
          <w:sz w:val="20"/>
          <w:szCs w:val="20"/>
          <w:shd w:val="clear" w:color="auto" w:fill="FFFFFF"/>
          <w:lang w:eastAsia="en-CA"/>
        </w:rPr>
        <w:t xml:space="preserve">time </w:t>
      </w:r>
      <w:r w:rsidRPr="00AF1A31">
        <w:rPr>
          <w:rFonts w:ascii="Whitney Light" w:eastAsia="Times New Roman" w:hAnsi="Whitney Light" w:cs="Tahoma"/>
          <w:color w:val="000000"/>
          <w:sz w:val="20"/>
          <w:szCs w:val="20"/>
          <w:shd w:val="clear" w:color="auto" w:fill="FFFFFF"/>
          <w:lang w:eastAsia="en-CA"/>
        </w:rPr>
        <w:t>is an oppo</w:t>
      </w:r>
      <w:r w:rsidR="007A6B0E" w:rsidRPr="00AF1A31">
        <w:rPr>
          <w:rFonts w:ascii="Whitney Light" w:eastAsia="Times New Roman" w:hAnsi="Whitney Light" w:cs="Tahoma"/>
          <w:color w:val="000000"/>
          <w:sz w:val="20"/>
          <w:szCs w:val="20"/>
          <w:shd w:val="clear" w:color="auto" w:fill="FFFFFF"/>
          <w:lang w:eastAsia="en-CA"/>
        </w:rPr>
        <w:t xml:space="preserve">rtunity </w:t>
      </w:r>
      <w:r w:rsidR="003052A3" w:rsidRPr="00AF1A31">
        <w:rPr>
          <w:rFonts w:ascii="Whitney Light" w:eastAsia="Times New Roman" w:hAnsi="Whitney Light" w:cs="Tahoma"/>
          <w:color w:val="000000"/>
          <w:sz w:val="20"/>
          <w:szCs w:val="20"/>
          <w:shd w:val="clear" w:color="auto" w:fill="FFFFFF"/>
          <w:lang w:eastAsia="en-CA"/>
        </w:rPr>
        <w:t>for the TC to collaborate with the</w:t>
      </w:r>
      <w:r w:rsidRPr="00AF1A31">
        <w:rPr>
          <w:rFonts w:ascii="Whitney Light" w:eastAsia="Times New Roman" w:hAnsi="Whitney Light" w:cs="Tahoma"/>
          <w:color w:val="000000"/>
          <w:sz w:val="20"/>
          <w:szCs w:val="20"/>
          <w:shd w:val="clear" w:color="auto" w:fill="FFFFFF"/>
          <w:lang w:eastAsia="en-CA"/>
        </w:rPr>
        <w:t xml:space="preserve"> SA to plan for the weeks ahead.</w:t>
      </w:r>
    </w:p>
    <w:p w14:paraId="2920E0C9" w14:textId="77777777" w:rsidR="000E2F4A" w:rsidRPr="00AF1A31" w:rsidRDefault="000E2F4A" w:rsidP="000E2F4A">
      <w:pPr>
        <w:spacing w:after="0" w:line="240" w:lineRule="auto"/>
        <w:rPr>
          <w:rFonts w:ascii="Whitney Light" w:eastAsia="Times New Roman" w:hAnsi="Whitney Light" w:cs="Tahoma"/>
          <w:color w:val="000000"/>
          <w:sz w:val="20"/>
          <w:szCs w:val="20"/>
          <w:shd w:val="clear" w:color="auto" w:fill="FFFFFF"/>
          <w:lang w:eastAsia="en-CA"/>
        </w:rPr>
      </w:pPr>
    </w:p>
    <w:p w14:paraId="6D5C5A5B" w14:textId="5B893B98" w:rsidR="000E2F4A" w:rsidRDefault="000E2F4A" w:rsidP="000E2F4A">
      <w:pPr>
        <w:pStyle w:val="ListParagraph"/>
        <w:numPr>
          <w:ilvl w:val="0"/>
          <w:numId w:val="13"/>
        </w:numPr>
        <w:spacing w:after="0" w:line="240" w:lineRule="auto"/>
        <w:rPr>
          <w:rFonts w:ascii="Whitney Light" w:eastAsia="Times New Roman" w:hAnsi="Whitney Light" w:cs="Tahoma"/>
          <w:color w:val="000000"/>
          <w:sz w:val="20"/>
          <w:szCs w:val="20"/>
          <w:shd w:val="clear" w:color="auto" w:fill="FFFFFF"/>
          <w:lang w:eastAsia="en-CA"/>
        </w:rPr>
      </w:pPr>
      <w:r w:rsidRPr="00AF1A31">
        <w:rPr>
          <w:rFonts w:ascii="Whitney Light" w:eastAsia="Times New Roman" w:hAnsi="Whitney Light" w:cs="Tahoma"/>
          <w:color w:val="000000"/>
          <w:sz w:val="20"/>
          <w:szCs w:val="20"/>
          <w:shd w:val="clear" w:color="auto" w:fill="FFFFFF"/>
          <w:lang w:eastAsia="en-CA"/>
        </w:rPr>
        <w:t>To meet the certification requirements, TCs are required to teach at an 80% load for four of the six weeks.</w:t>
      </w:r>
    </w:p>
    <w:p w14:paraId="3AC028A3" w14:textId="74C41241" w:rsidR="00AF1A31" w:rsidRDefault="00AF1A31" w:rsidP="00AF1A31">
      <w:pPr>
        <w:spacing w:after="0" w:line="240" w:lineRule="auto"/>
        <w:rPr>
          <w:rFonts w:ascii="Whitney Light" w:eastAsia="Times New Roman" w:hAnsi="Whitney Light" w:cs="Tahoma"/>
          <w:color w:val="000000"/>
          <w:sz w:val="20"/>
          <w:szCs w:val="20"/>
          <w:shd w:val="clear" w:color="auto" w:fill="FFFFFF"/>
          <w:lang w:eastAsia="en-CA"/>
        </w:rPr>
      </w:pPr>
    </w:p>
    <w:p w14:paraId="20FD37A2" w14:textId="77777777" w:rsidR="00AF1A31" w:rsidRPr="00AF1A31" w:rsidRDefault="00AF1A31" w:rsidP="00AF1A31">
      <w:pPr>
        <w:spacing w:after="0" w:line="240" w:lineRule="auto"/>
        <w:rPr>
          <w:rFonts w:ascii="Whitney Light" w:eastAsia="Times New Roman" w:hAnsi="Whitney Light" w:cs="Tahoma"/>
          <w:color w:val="000000"/>
          <w:sz w:val="20"/>
          <w:szCs w:val="20"/>
          <w:shd w:val="clear" w:color="auto" w:fill="FFFFFF"/>
          <w:lang w:eastAsia="en-CA"/>
        </w:rPr>
      </w:pPr>
    </w:p>
    <w:p w14:paraId="16950393" w14:textId="77777777" w:rsidR="005055FF" w:rsidRPr="00AF1A31" w:rsidRDefault="005055FF">
      <w:pPr>
        <w:rPr>
          <w:rFonts w:ascii="Whitney Light" w:hAnsi="Whitney Light" w:cs="Tahoma"/>
          <w:b/>
          <w:bCs/>
          <w:iCs/>
          <w:sz w:val="20"/>
          <w:szCs w:val="20"/>
        </w:rPr>
      </w:pPr>
      <w:r w:rsidRPr="00AF1A31">
        <w:rPr>
          <w:rFonts w:ascii="Whitney Light" w:hAnsi="Whitney Light" w:cs="Tahoma"/>
          <w:b/>
          <w:bCs/>
          <w:iCs/>
          <w:sz w:val="20"/>
          <w:szCs w:val="20"/>
        </w:rPr>
        <w:t>End of Practicum</w:t>
      </w:r>
    </w:p>
    <w:p w14:paraId="6DB6DBB1" w14:textId="77777777" w:rsidR="005055FF" w:rsidRPr="00AF1A31" w:rsidRDefault="005055FF" w:rsidP="005055FF">
      <w:pPr>
        <w:pStyle w:val="ListParagraph"/>
        <w:numPr>
          <w:ilvl w:val="0"/>
          <w:numId w:val="14"/>
        </w:numPr>
        <w:rPr>
          <w:rFonts w:ascii="Whitney Light" w:hAnsi="Whitney Light" w:cs="Tahoma"/>
          <w:b/>
          <w:bCs/>
          <w:iCs/>
          <w:sz w:val="20"/>
          <w:szCs w:val="20"/>
        </w:rPr>
      </w:pPr>
      <w:r w:rsidRPr="00AF1A31">
        <w:rPr>
          <w:rFonts w:ascii="Whitney Light" w:hAnsi="Whitney Light" w:cs="Tahoma"/>
          <w:bCs/>
          <w:iCs/>
          <w:sz w:val="20"/>
          <w:szCs w:val="20"/>
        </w:rPr>
        <w:t>Faculty advisors are asked to submit two documents on Enhanced Review:</w:t>
      </w:r>
    </w:p>
    <w:p w14:paraId="1B170579" w14:textId="77777777" w:rsidR="005055FF" w:rsidRPr="00AF1A31" w:rsidRDefault="00E754B0" w:rsidP="00B83A0D">
      <w:pPr>
        <w:pStyle w:val="ListParagraph"/>
        <w:numPr>
          <w:ilvl w:val="1"/>
          <w:numId w:val="14"/>
        </w:numPr>
        <w:rPr>
          <w:rFonts w:ascii="Whitney Light" w:hAnsi="Whitney Light" w:cs="Tahoma"/>
          <w:b/>
          <w:bCs/>
          <w:iCs/>
          <w:sz w:val="20"/>
          <w:szCs w:val="20"/>
        </w:rPr>
      </w:pPr>
      <w:r w:rsidRPr="00AF1A31">
        <w:rPr>
          <w:rFonts w:ascii="Whitney Light" w:hAnsi="Whitney Light" w:cs="Tahoma"/>
          <w:bCs/>
          <w:iCs/>
          <w:sz w:val="20"/>
          <w:szCs w:val="20"/>
        </w:rPr>
        <w:t>performance c</w:t>
      </w:r>
      <w:r w:rsidR="005055FF" w:rsidRPr="00AF1A31">
        <w:rPr>
          <w:rFonts w:ascii="Whitney Light" w:hAnsi="Whitney Light" w:cs="Tahoma"/>
          <w:bCs/>
          <w:iCs/>
          <w:sz w:val="20"/>
          <w:szCs w:val="20"/>
        </w:rPr>
        <w:t>hecklist</w:t>
      </w:r>
      <w:r w:rsidR="00B83A0D" w:rsidRPr="00AF1A31">
        <w:rPr>
          <w:rFonts w:ascii="Whitney Light" w:hAnsi="Whitney Light" w:cs="Tahoma"/>
          <w:bCs/>
          <w:iCs/>
          <w:sz w:val="20"/>
          <w:szCs w:val="20"/>
        </w:rPr>
        <w:t xml:space="preserve"> &amp; </w:t>
      </w:r>
      <w:r w:rsidRPr="00AF1A31">
        <w:rPr>
          <w:rFonts w:ascii="Whitney Light" w:hAnsi="Whitney Light" w:cs="Tahoma"/>
          <w:bCs/>
          <w:iCs/>
          <w:sz w:val="20"/>
          <w:szCs w:val="20"/>
        </w:rPr>
        <w:t>final r</w:t>
      </w:r>
      <w:r w:rsidR="005055FF" w:rsidRPr="00AF1A31">
        <w:rPr>
          <w:rFonts w:ascii="Whitney Light" w:hAnsi="Whitney Light" w:cs="Tahoma"/>
          <w:bCs/>
          <w:iCs/>
          <w:sz w:val="20"/>
          <w:szCs w:val="20"/>
        </w:rPr>
        <w:t>eport</w:t>
      </w:r>
      <w:r w:rsidR="00B83A0D" w:rsidRPr="00AF1A31">
        <w:rPr>
          <w:rFonts w:ascii="Whitney Light" w:hAnsi="Whitney Light" w:cs="Tahoma"/>
          <w:bCs/>
          <w:iCs/>
          <w:sz w:val="20"/>
          <w:szCs w:val="20"/>
        </w:rPr>
        <w:t xml:space="preserve"> (PDFs)</w:t>
      </w:r>
    </w:p>
    <w:p w14:paraId="5D39A349" w14:textId="77777777" w:rsidR="00B83A0D" w:rsidRPr="00AF1A31" w:rsidRDefault="00B83A0D" w:rsidP="00B83A0D">
      <w:pPr>
        <w:pStyle w:val="ListParagraph"/>
        <w:numPr>
          <w:ilvl w:val="1"/>
          <w:numId w:val="14"/>
        </w:numPr>
        <w:rPr>
          <w:rFonts w:ascii="Whitney Light" w:hAnsi="Whitney Light" w:cs="Tahoma"/>
          <w:b/>
          <w:bCs/>
          <w:iCs/>
          <w:sz w:val="20"/>
          <w:szCs w:val="20"/>
        </w:rPr>
      </w:pPr>
      <w:r w:rsidRPr="00AF1A31">
        <w:rPr>
          <w:rFonts w:ascii="Whitney Light" w:hAnsi="Whitney Light" w:cs="Tahoma"/>
          <w:bCs/>
          <w:iCs/>
          <w:sz w:val="20"/>
          <w:szCs w:val="20"/>
        </w:rPr>
        <w:t xml:space="preserve">Please remember the </w:t>
      </w:r>
      <w:r w:rsidR="00E754B0" w:rsidRPr="00AF1A31">
        <w:rPr>
          <w:rFonts w:ascii="Whitney Light" w:hAnsi="Whitney Light" w:cs="Tahoma"/>
          <w:bCs/>
          <w:iCs/>
          <w:sz w:val="20"/>
          <w:szCs w:val="20"/>
        </w:rPr>
        <w:t xml:space="preserve">final </w:t>
      </w:r>
      <w:r w:rsidRPr="00AF1A31">
        <w:rPr>
          <w:rFonts w:ascii="Whitney Light" w:hAnsi="Whitney Light" w:cs="Tahoma"/>
          <w:bCs/>
          <w:iCs/>
          <w:sz w:val="20"/>
          <w:szCs w:val="20"/>
        </w:rPr>
        <w:t xml:space="preserve">report must be </w:t>
      </w:r>
      <w:r w:rsidR="00447CBC" w:rsidRPr="00AF1A31">
        <w:rPr>
          <w:rFonts w:ascii="Whitney Light" w:hAnsi="Whitney Light" w:cs="Tahoma"/>
          <w:bCs/>
          <w:iCs/>
          <w:sz w:val="20"/>
          <w:szCs w:val="20"/>
        </w:rPr>
        <w:t xml:space="preserve">(electronically) </w:t>
      </w:r>
      <w:r w:rsidRPr="00AF1A31">
        <w:rPr>
          <w:rFonts w:ascii="Whitney Light" w:hAnsi="Whitney Light" w:cs="Tahoma"/>
          <w:bCs/>
          <w:iCs/>
          <w:sz w:val="20"/>
          <w:szCs w:val="20"/>
        </w:rPr>
        <w:t>signed and dated</w:t>
      </w:r>
    </w:p>
    <w:p w14:paraId="073A076E" w14:textId="77777777" w:rsidR="00447CBC" w:rsidRPr="00AF1A31" w:rsidRDefault="00447CBC" w:rsidP="00447CBC">
      <w:pPr>
        <w:pStyle w:val="ListParagraph"/>
        <w:numPr>
          <w:ilvl w:val="0"/>
          <w:numId w:val="14"/>
        </w:numPr>
        <w:rPr>
          <w:rFonts w:ascii="Whitney Light" w:hAnsi="Whitney Light" w:cs="Tahoma"/>
          <w:b/>
          <w:bCs/>
          <w:iCs/>
          <w:sz w:val="20"/>
          <w:szCs w:val="20"/>
        </w:rPr>
      </w:pPr>
      <w:r w:rsidRPr="00AF1A31">
        <w:rPr>
          <w:rFonts w:ascii="Whitney Light" w:hAnsi="Whitney Light" w:cs="Tahoma"/>
          <w:bCs/>
          <w:iCs/>
          <w:sz w:val="20"/>
          <w:szCs w:val="20"/>
        </w:rPr>
        <w:t>School advisors may submit a final report and checklist to Enhanced Review, if applicable.</w:t>
      </w:r>
    </w:p>
    <w:p w14:paraId="583BCD9E" w14:textId="77777777" w:rsidR="007A4A88" w:rsidRPr="00AF1A31" w:rsidRDefault="007A4A88" w:rsidP="007A4A88">
      <w:pPr>
        <w:rPr>
          <w:rFonts w:ascii="Whitney Light" w:hAnsi="Whitney Light" w:cs="Tahoma"/>
          <w:b/>
          <w:bCs/>
          <w:iCs/>
          <w:sz w:val="20"/>
          <w:szCs w:val="20"/>
        </w:rPr>
      </w:pPr>
    </w:p>
    <w:bookmarkEnd w:id="0"/>
    <w:p w14:paraId="094C0B41" w14:textId="77777777" w:rsidR="005055FF" w:rsidRPr="00AF1A31" w:rsidRDefault="005055FF">
      <w:pPr>
        <w:rPr>
          <w:rFonts w:ascii="Whitney Light" w:hAnsi="Whitney Light"/>
          <w:b/>
          <w:bCs/>
          <w:iCs/>
          <w:sz w:val="18"/>
          <w:szCs w:val="18"/>
        </w:rPr>
      </w:pPr>
    </w:p>
    <w:sectPr w:rsidR="005055FF" w:rsidRPr="00AF1A31">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icrosoft Office User" w:date="2020-04-17T13:32:00Z" w:initials="MOU">
    <w:p w14:paraId="455882D2" w14:textId="77777777" w:rsidR="00F67133" w:rsidRDefault="00F67133">
      <w:pPr>
        <w:pStyle w:val="CommentText"/>
      </w:pPr>
      <w:r>
        <w:rPr>
          <w:rStyle w:val="CommentReference"/>
        </w:rPr>
        <w:annotationRef/>
      </w:r>
      <w:r>
        <w:t>TCs should follow UBC guidelines and not enter school buildings for the purposes of teaching or preparation. Arranging for pick up of any necessary materials from school or district sites should be in accordance with district health and safety COVID protocols.</w:t>
      </w:r>
    </w:p>
  </w:comment>
  <w:comment w:id="2" w:author="Microsoft Office User" w:date="2020-04-17T09:32:00Z" w:initials="MOU">
    <w:p w14:paraId="6F9F93B1" w14:textId="77777777" w:rsidR="00A55E13" w:rsidRDefault="00A55E13">
      <w:pPr>
        <w:pStyle w:val="CommentText"/>
      </w:pPr>
      <w:r>
        <w:rPr>
          <w:rStyle w:val="CommentReference"/>
        </w:rPr>
        <w:annotationRef/>
      </w:r>
      <w:r>
        <w:t>Online platform of mode of learning</w:t>
      </w:r>
    </w:p>
  </w:comment>
  <w:comment w:id="3" w:author="Microsoft Office User" w:date="2020-04-17T09:32:00Z" w:initials="MOU">
    <w:p w14:paraId="57F1F299" w14:textId="77777777" w:rsidR="00A55E13" w:rsidRDefault="00A55E13">
      <w:pPr>
        <w:pStyle w:val="CommentText"/>
      </w:pPr>
      <w:r>
        <w:rPr>
          <w:rStyle w:val="CommentReference"/>
        </w:rPr>
        <w:annotationRef/>
      </w:r>
      <w:r>
        <w:t>and in use in their classroom context</w:t>
      </w:r>
    </w:p>
  </w:comment>
  <w:comment w:id="4" w:author="Microsoft Office User" w:date="2020-04-17T09:51:00Z" w:initials="MOU">
    <w:p w14:paraId="77F4B6D0" w14:textId="77777777" w:rsidR="006A6943" w:rsidRDefault="006A6943">
      <w:pPr>
        <w:pStyle w:val="CommentText"/>
      </w:pPr>
      <w:r>
        <w:rPr>
          <w:rStyle w:val="CommentReference"/>
        </w:rPr>
        <w:annotationRef/>
      </w:r>
      <w:r>
        <w:t>This seems a burden on the SA… isn’t the TC consulting with them and reporting to FA. If FA and SA also have regular communication – weekly here – it may be focussed on this or other as needed…</w:t>
      </w:r>
    </w:p>
    <w:p w14:paraId="02164499" w14:textId="77777777" w:rsidR="006A6943" w:rsidRDefault="006A6943">
      <w:pPr>
        <w:pStyle w:val="CommentText"/>
      </w:pPr>
    </w:p>
  </w:comment>
  <w:comment w:id="5" w:author="Microsoft Office User" w:date="2020-04-17T09:54:00Z" w:initials="MOU">
    <w:p w14:paraId="2B525EF3" w14:textId="77777777" w:rsidR="006A6943" w:rsidRDefault="006A6943">
      <w:pPr>
        <w:pStyle w:val="CommentText"/>
      </w:pPr>
      <w:r>
        <w:rPr>
          <w:rStyle w:val="CommentReference"/>
        </w:rPr>
        <w:annotationRef/>
      </w:r>
      <w:r>
        <w:t>Hmmm… not sure about this – shouldn’t they participate (not onerously or developing a report but they need to inform the process and help determine fitness to continue?</w:t>
      </w:r>
    </w:p>
    <w:p w14:paraId="1211610E" w14:textId="77777777" w:rsidR="006A6943" w:rsidRDefault="006A6943">
      <w:pPr>
        <w:pStyle w:val="CommentText"/>
      </w:pPr>
    </w:p>
  </w:comment>
  <w:comment w:id="6" w:author="Microsoft Office User" w:date="2020-04-17T13:42:00Z" w:initials="MOU">
    <w:p w14:paraId="3FC51939" w14:textId="77777777" w:rsidR="00D44779" w:rsidRDefault="00D44779">
      <w:pPr>
        <w:pStyle w:val="CommentText"/>
      </w:pPr>
      <w:r>
        <w:rPr>
          <w:rStyle w:val="CommentReference"/>
        </w:rPr>
        <w:annotationRef/>
      </w:r>
      <w:r>
        <w:t>I worry that this unfairly limits the TCs… is it necessary or could, instead, if there are concerns at all about teacher presence, ability to effectively facilitate f2f learning, then the ‘proviso’ wording is included?</w:t>
      </w:r>
    </w:p>
    <w:p w14:paraId="07656FF6" w14:textId="77777777" w:rsidR="00D44779" w:rsidRDefault="00D44779">
      <w:pPr>
        <w:pStyle w:val="CommentText"/>
      </w:pPr>
      <w:r>
        <w:t>For some, it is likely already apparent that these will not be issues for them… for many… likely development needed and for a few, if they were concerns before practicum, perhaps supplemental will be needed?</w:t>
      </w:r>
    </w:p>
    <w:p w14:paraId="5984D215" w14:textId="77777777" w:rsidR="00D44779" w:rsidRDefault="00D4477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5882D2" w15:done="0"/>
  <w15:commentEx w15:paraId="6F9F93B1" w15:done="0"/>
  <w15:commentEx w15:paraId="57F1F299" w15:done="0"/>
  <w15:commentEx w15:paraId="02164499" w15:done="0"/>
  <w15:commentEx w15:paraId="1211610E" w15:done="0"/>
  <w15:commentEx w15:paraId="5984D2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5882D2" w16cid:durableId="2248BACE"/>
  <w16cid:commentId w16cid:paraId="6F9F93B1" w16cid:durableId="2248BACF"/>
  <w16cid:commentId w16cid:paraId="57F1F299" w16cid:durableId="2248BAD0"/>
  <w16cid:commentId w16cid:paraId="02164499" w16cid:durableId="2248BAD1"/>
  <w16cid:commentId w16cid:paraId="1211610E" w16cid:durableId="2248BAD2"/>
  <w16cid:commentId w16cid:paraId="5984D215" w16cid:durableId="2248BA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0F2FF" w14:textId="77777777" w:rsidR="00DB2DD6" w:rsidRDefault="00DB2DD6" w:rsidP="009D4BD5">
      <w:pPr>
        <w:spacing w:after="0" w:line="240" w:lineRule="auto"/>
      </w:pPr>
      <w:r>
        <w:separator/>
      </w:r>
    </w:p>
  </w:endnote>
  <w:endnote w:type="continuationSeparator" w:id="0">
    <w:p w14:paraId="3E68F34B" w14:textId="77777777" w:rsidR="00DB2DD6" w:rsidRDefault="00DB2DD6" w:rsidP="009D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9EE2C" w14:textId="77777777" w:rsidR="00DB2DD6" w:rsidRDefault="00DB2DD6" w:rsidP="009D4BD5">
      <w:pPr>
        <w:spacing w:after="0" w:line="240" w:lineRule="auto"/>
      </w:pPr>
      <w:r>
        <w:separator/>
      </w:r>
    </w:p>
  </w:footnote>
  <w:footnote w:type="continuationSeparator" w:id="0">
    <w:p w14:paraId="5CA40A74" w14:textId="77777777" w:rsidR="00DB2DD6" w:rsidRDefault="00DB2DD6" w:rsidP="009D4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BF0B" w14:textId="4114EA98" w:rsidR="00AF1A31" w:rsidRDefault="00AF1A31">
    <w:pPr>
      <w:pStyle w:val="Header"/>
    </w:pPr>
    <w:r w:rsidRPr="0044206B">
      <w:rPr>
        <w:noProof/>
      </w:rPr>
      <w:drawing>
        <wp:anchor distT="0" distB="0" distL="114300" distR="114300" simplePos="0" relativeHeight="251658240" behindDoc="1" locked="0" layoutInCell="1" allowOverlap="1" wp14:anchorId="0CEE5485" wp14:editId="3EE6B476">
          <wp:simplePos x="0" y="0"/>
          <wp:positionH relativeFrom="column">
            <wp:posOffset>-590550</wp:posOffset>
          </wp:positionH>
          <wp:positionV relativeFrom="paragraph">
            <wp:posOffset>-249555</wp:posOffset>
          </wp:positionV>
          <wp:extent cx="3076575" cy="709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709930"/>
                  </a:xfrm>
                  <a:prstGeom prst="rect">
                    <a:avLst/>
                  </a:prstGeom>
                  <a:noFill/>
                  <a:ln>
                    <a:noFill/>
                  </a:ln>
                </pic:spPr>
              </pic:pic>
            </a:graphicData>
          </a:graphic>
        </wp:anchor>
      </w:drawing>
    </w:r>
  </w:p>
  <w:p w14:paraId="30518E1C" w14:textId="77777777" w:rsidR="00AF1A31" w:rsidRDefault="00AF1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7A0"/>
    <w:multiLevelType w:val="hybridMultilevel"/>
    <w:tmpl w:val="EA94F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705E2F"/>
    <w:multiLevelType w:val="hybridMultilevel"/>
    <w:tmpl w:val="255A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E5AEB"/>
    <w:multiLevelType w:val="hybridMultilevel"/>
    <w:tmpl w:val="1C2625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0121B3"/>
    <w:multiLevelType w:val="hybridMultilevel"/>
    <w:tmpl w:val="19D43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28532A"/>
    <w:multiLevelType w:val="hybridMultilevel"/>
    <w:tmpl w:val="8632A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574A57"/>
    <w:multiLevelType w:val="hybridMultilevel"/>
    <w:tmpl w:val="1D1621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4A6F65"/>
    <w:multiLevelType w:val="hybridMultilevel"/>
    <w:tmpl w:val="9AEE07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943C82"/>
    <w:multiLevelType w:val="hybridMultilevel"/>
    <w:tmpl w:val="3B9A0F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372054"/>
    <w:multiLevelType w:val="hybridMultilevel"/>
    <w:tmpl w:val="AA38D21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EE75A21"/>
    <w:multiLevelType w:val="hybridMultilevel"/>
    <w:tmpl w:val="69CEA3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33D462F"/>
    <w:multiLevelType w:val="hybridMultilevel"/>
    <w:tmpl w:val="85C08B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8330FA1"/>
    <w:multiLevelType w:val="hybridMultilevel"/>
    <w:tmpl w:val="72DCD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2E1CAD"/>
    <w:multiLevelType w:val="hybridMultilevel"/>
    <w:tmpl w:val="8E9A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1656B"/>
    <w:multiLevelType w:val="hybridMultilevel"/>
    <w:tmpl w:val="1E1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F7058"/>
    <w:multiLevelType w:val="hybridMultilevel"/>
    <w:tmpl w:val="44F49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5444EA"/>
    <w:multiLevelType w:val="hybridMultilevel"/>
    <w:tmpl w:val="F58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00842"/>
    <w:multiLevelType w:val="hybridMultilevel"/>
    <w:tmpl w:val="EEE46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8465F2"/>
    <w:multiLevelType w:val="hybridMultilevel"/>
    <w:tmpl w:val="A5A2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63FA1"/>
    <w:multiLevelType w:val="hybridMultilevel"/>
    <w:tmpl w:val="87AC78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8"/>
  </w:num>
  <w:num w:numId="5">
    <w:abstractNumId w:val="15"/>
  </w:num>
  <w:num w:numId="6">
    <w:abstractNumId w:val="0"/>
  </w:num>
  <w:num w:numId="7">
    <w:abstractNumId w:val="7"/>
  </w:num>
  <w:num w:numId="8">
    <w:abstractNumId w:val="6"/>
  </w:num>
  <w:num w:numId="9">
    <w:abstractNumId w:val="18"/>
  </w:num>
  <w:num w:numId="10">
    <w:abstractNumId w:val="5"/>
  </w:num>
  <w:num w:numId="11">
    <w:abstractNumId w:val="2"/>
  </w:num>
  <w:num w:numId="12">
    <w:abstractNumId w:val="13"/>
  </w:num>
  <w:num w:numId="13">
    <w:abstractNumId w:val="1"/>
  </w:num>
  <w:num w:numId="14">
    <w:abstractNumId w:val="17"/>
  </w:num>
  <w:num w:numId="15">
    <w:abstractNumId w:val="12"/>
  </w:num>
  <w:num w:numId="16">
    <w:abstractNumId w:val="4"/>
  </w:num>
  <w:num w:numId="17">
    <w:abstractNumId w:val="3"/>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7F"/>
    <w:rsid w:val="0003667D"/>
    <w:rsid w:val="00037089"/>
    <w:rsid w:val="00064518"/>
    <w:rsid w:val="00075381"/>
    <w:rsid w:val="00087587"/>
    <w:rsid w:val="000931F3"/>
    <w:rsid w:val="000B783A"/>
    <w:rsid w:val="000E2F4A"/>
    <w:rsid w:val="0011092A"/>
    <w:rsid w:val="00127B5F"/>
    <w:rsid w:val="001346F4"/>
    <w:rsid w:val="00160D73"/>
    <w:rsid w:val="00163BB5"/>
    <w:rsid w:val="001A0201"/>
    <w:rsid w:val="001A61C1"/>
    <w:rsid w:val="001A73AE"/>
    <w:rsid w:val="001D6554"/>
    <w:rsid w:val="00206645"/>
    <w:rsid w:val="0023497F"/>
    <w:rsid w:val="00237320"/>
    <w:rsid w:val="00246025"/>
    <w:rsid w:val="00254A90"/>
    <w:rsid w:val="00284A8E"/>
    <w:rsid w:val="002D0E2F"/>
    <w:rsid w:val="002D201C"/>
    <w:rsid w:val="00300EF9"/>
    <w:rsid w:val="003052A3"/>
    <w:rsid w:val="00384D70"/>
    <w:rsid w:val="00390C26"/>
    <w:rsid w:val="00395D8A"/>
    <w:rsid w:val="003B702B"/>
    <w:rsid w:val="003C5F7E"/>
    <w:rsid w:val="003E4565"/>
    <w:rsid w:val="003F6AE9"/>
    <w:rsid w:val="00426540"/>
    <w:rsid w:val="004409FA"/>
    <w:rsid w:val="00447CBC"/>
    <w:rsid w:val="00471DFB"/>
    <w:rsid w:val="00475526"/>
    <w:rsid w:val="004A23DD"/>
    <w:rsid w:val="004A443E"/>
    <w:rsid w:val="004A6B92"/>
    <w:rsid w:val="004B6026"/>
    <w:rsid w:val="004D1AB2"/>
    <w:rsid w:val="005055FF"/>
    <w:rsid w:val="005462CA"/>
    <w:rsid w:val="00575CAC"/>
    <w:rsid w:val="00581597"/>
    <w:rsid w:val="00585263"/>
    <w:rsid w:val="005A4615"/>
    <w:rsid w:val="005A5C5F"/>
    <w:rsid w:val="005D65D8"/>
    <w:rsid w:val="005F0ADE"/>
    <w:rsid w:val="005F1285"/>
    <w:rsid w:val="00671880"/>
    <w:rsid w:val="006805E3"/>
    <w:rsid w:val="00694D91"/>
    <w:rsid w:val="006A6943"/>
    <w:rsid w:val="006B69B4"/>
    <w:rsid w:val="006B7772"/>
    <w:rsid w:val="00700672"/>
    <w:rsid w:val="0071014A"/>
    <w:rsid w:val="007210B2"/>
    <w:rsid w:val="00741565"/>
    <w:rsid w:val="00741730"/>
    <w:rsid w:val="00767244"/>
    <w:rsid w:val="00780C3D"/>
    <w:rsid w:val="00790E7E"/>
    <w:rsid w:val="007A4A88"/>
    <w:rsid w:val="007A6B0E"/>
    <w:rsid w:val="007C4949"/>
    <w:rsid w:val="00801EA0"/>
    <w:rsid w:val="00806430"/>
    <w:rsid w:val="00811A21"/>
    <w:rsid w:val="00815265"/>
    <w:rsid w:val="00830E14"/>
    <w:rsid w:val="00837422"/>
    <w:rsid w:val="00870565"/>
    <w:rsid w:val="00881643"/>
    <w:rsid w:val="0088742E"/>
    <w:rsid w:val="008A0B8F"/>
    <w:rsid w:val="008A37DC"/>
    <w:rsid w:val="008E5FC6"/>
    <w:rsid w:val="008E6F26"/>
    <w:rsid w:val="008F2D6A"/>
    <w:rsid w:val="00913662"/>
    <w:rsid w:val="00913B58"/>
    <w:rsid w:val="00937704"/>
    <w:rsid w:val="00941654"/>
    <w:rsid w:val="0095511B"/>
    <w:rsid w:val="00963CD7"/>
    <w:rsid w:val="0096563C"/>
    <w:rsid w:val="00975029"/>
    <w:rsid w:val="00975A2E"/>
    <w:rsid w:val="009833DC"/>
    <w:rsid w:val="009C279E"/>
    <w:rsid w:val="009D12B6"/>
    <w:rsid w:val="009D4BD5"/>
    <w:rsid w:val="009F30A7"/>
    <w:rsid w:val="00A076BC"/>
    <w:rsid w:val="00A1324F"/>
    <w:rsid w:val="00A3113A"/>
    <w:rsid w:val="00A40716"/>
    <w:rsid w:val="00A516AB"/>
    <w:rsid w:val="00A55E13"/>
    <w:rsid w:val="00A83B04"/>
    <w:rsid w:val="00A906D6"/>
    <w:rsid w:val="00A9213D"/>
    <w:rsid w:val="00AA5CF7"/>
    <w:rsid w:val="00AB6A9D"/>
    <w:rsid w:val="00AC52AC"/>
    <w:rsid w:val="00AE6B54"/>
    <w:rsid w:val="00AF1A31"/>
    <w:rsid w:val="00B37F12"/>
    <w:rsid w:val="00B476BE"/>
    <w:rsid w:val="00B83A0D"/>
    <w:rsid w:val="00B92409"/>
    <w:rsid w:val="00BB506A"/>
    <w:rsid w:val="00BB540B"/>
    <w:rsid w:val="00BC6291"/>
    <w:rsid w:val="00BD6882"/>
    <w:rsid w:val="00C13E4A"/>
    <w:rsid w:val="00C521F1"/>
    <w:rsid w:val="00C55E9B"/>
    <w:rsid w:val="00C65677"/>
    <w:rsid w:val="00C95648"/>
    <w:rsid w:val="00CB0E02"/>
    <w:rsid w:val="00CB22A2"/>
    <w:rsid w:val="00CC7D66"/>
    <w:rsid w:val="00CF34FA"/>
    <w:rsid w:val="00CF5299"/>
    <w:rsid w:val="00D23C26"/>
    <w:rsid w:val="00D24D0C"/>
    <w:rsid w:val="00D256F4"/>
    <w:rsid w:val="00D32DD3"/>
    <w:rsid w:val="00D44779"/>
    <w:rsid w:val="00D70649"/>
    <w:rsid w:val="00D72619"/>
    <w:rsid w:val="00D8037C"/>
    <w:rsid w:val="00DA12A7"/>
    <w:rsid w:val="00DB2DD6"/>
    <w:rsid w:val="00DB4D17"/>
    <w:rsid w:val="00DC3357"/>
    <w:rsid w:val="00E62F01"/>
    <w:rsid w:val="00E754B0"/>
    <w:rsid w:val="00EA3417"/>
    <w:rsid w:val="00EA49C1"/>
    <w:rsid w:val="00EB5460"/>
    <w:rsid w:val="00EC03EA"/>
    <w:rsid w:val="00EE2242"/>
    <w:rsid w:val="00EE7E7F"/>
    <w:rsid w:val="00F103C7"/>
    <w:rsid w:val="00F10428"/>
    <w:rsid w:val="00F45F1E"/>
    <w:rsid w:val="00F502AF"/>
    <w:rsid w:val="00F608D6"/>
    <w:rsid w:val="00F653DD"/>
    <w:rsid w:val="00F67133"/>
    <w:rsid w:val="00F7384C"/>
    <w:rsid w:val="00F90103"/>
    <w:rsid w:val="00FD3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8B1E8"/>
  <w15:chartTrackingRefBased/>
  <w15:docId w15:val="{36235900-E52A-4397-BA63-608239BF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D5"/>
  </w:style>
  <w:style w:type="paragraph" w:styleId="Footer">
    <w:name w:val="footer"/>
    <w:basedOn w:val="Normal"/>
    <w:link w:val="FooterChar"/>
    <w:uiPriority w:val="99"/>
    <w:unhideWhenUsed/>
    <w:rsid w:val="009D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D5"/>
  </w:style>
  <w:style w:type="paragraph" w:styleId="ListParagraph">
    <w:name w:val="List Paragraph"/>
    <w:basedOn w:val="Normal"/>
    <w:uiPriority w:val="34"/>
    <w:qFormat/>
    <w:rsid w:val="00D24D0C"/>
    <w:pPr>
      <w:ind w:left="720"/>
      <w:contextualSpacing/>
    </w:pPr>
  </w:style>
  <w:style w:type="character" w:styleId="CommentReference">
    <w:name w:val="annotation reference"/>
    <w:basedOn w:val="DefaultParagraphFont"/>
    <w:uiPriority w:val="99"/>
    <w:semiHidden/>
    <w:unhideWhenUsed/>
    <w:rsid w:val="002D0E2F"/>
    <w:rPr>
      <w:sz w:val="16"/>
      <w:szCs w:val="16"/>
    </w:rPr>
  </w:style>
  <w:style w:type="paragraph" w:styleId="CommentText">
    <w:name w:val="annotation text"/>
    <w:basedOn w:val="Normal"/>
    <w:link w:val="CommentTextChar"/>
    <w:uiPriority w:val="99"/>
    <w:semiHidden/>
    <w:unhideWhenUsed/>
    <w:rsid w:val="002D0E2F"/>
    <w:pPr>
      <w:spacing w:line="240" w:lineRule="auto"/>
    </w:pPr>
    <w:rPr>
      <w:sz w:val="20"/>
      <w:szCs w:val="20"/>
    </w:rPr>
  </w:style>
  <w:style w:type="character" w:customStyle="1" w:styleId="CommentTextChar">
    <w:name w:val="Comment Text Char"/>
    <w:basedOn w:val="DefaultParagraphFont"/>
    <w:link w:val="CommentText"/>
    <w:uiPriority w:val="99"/>
    <w:semiHidden/>
    <w:rsid w:val="002D0E2F"/>
    <w:rPr>
      <w:sz w:val="20"/>
      <w:szCs w:val="20"/>
    </w:rPr>
  </w:style>
  <w:style w:type="paragraph" w:styleId="CommentSubject">
    <w:name w:val="annotation subject"/>
    <w:basedOn w:val="CommentText"/>
    <w:next w:val="CommentText"/>
    <w:link w:val="CommentSubjectChar"/>
    <w:uiPriority w:val="99"/>
    <w:semiHidden/>
    <w:unhideWhenUsed/>
    <w:rsid w:val="002D0E2F"/>
    <w:rPr>
      <w:b/>
      <w:bCs/>
    </w:rPr>
  </w:style>
  <w:style w:type="character" w:customStyle="1" w:styleId="CommentSubjectChar">
    <w:name w:val="Comment Subject Char"/>
    <w:basedOn w:val="CommentTextChar"/>
    <w:link w:val="CommentSubject"/>
    <w:uiPriority w:val="99"/>
    <w:semiHidden/>
    <w:rsid w:val="002D0E2F"/>
    <w:rPr>
      <w:b/>
      <w:bCs/>
      <w:sz w:val="20"/>
      <w:szCs w:val="20"/>
    </w:rPr>
  </w:style>
  <w:style w:type="paragraph" w:styleId="BalloonText">
    <w:name w:val="Balloon Text"/>
    <w:basedOn w:val="Normal"/>
    <w:link w:val="BalloonTextChar"/>
    <w:uiPriority w:val="99"/>
    <w:semiHidden/>
    <w:unhideWhenUsed/>
    <w:rsid w:val="002D0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E2F"/>
    <w:rPr>
      <w:rFonts w:ascii="Segoe UI" w:hAnsi="Segoe UI" w:cs="Segoe UI"/>
      <w:sz w:val="18"/>
      <w:szCs w:val="18"/>
    </w:rPr>
  </w:style>
  <w:style w:type="paragraph" w:styleId="DocumentMap">
    <w:name w:val="Document Map"/>
    <w:basedOn w:val="Normal"/>
    <w:link w:val="DocumentMapChar"/>
    <w:uiPriority w:val="99"/>
    <w:semiHidden/>
    <w:unhideWhenUsed/>
    <w:rsid w:val="008E6F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E6F26"/>
    <w:rPr>
      <w:rFonts w:ascii="Times New Roman" w:hAnsi="Times New Roman" w:cs="Times New Roman"/>
      <w:sz w:val="24"/>
      <w:szCs w:val="24"/>
    </w:rPr>
  </w:style>
  <w:style w:type="paragraph" w:styleId="Revision">
    <w:name w:val="Revision"/>
    <w:hidden/>
    <w:uiPriority w:val="99"/>
    <w:semiHidden/>
    <w:rsid w:val="008E6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2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492A-A9C7-43F4-B1F9-87CB2FE9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Carroll</dc:creator>
  <cp:keywords/>
  <dc:description/>
  <cp:lastModifiedBy>John Yamamoto</cp:lastModifiedBy>
  <cp:revision>6</cp:revision>
  <cp:lastPrinted>2020-04-21T07:29:00Z</cp:lastPrinted>
  <dcterms:created xsi:type="dcterms:W3CDTF">2020-04-21T06:18:00Z</dcterms:created>
  <dcterms:modified xsi:type="dcterms:W3CDTF">2020-04-22T06:20:00Z</dcterms:modified>
</cp:coreProperties>
</file>