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B6" w:rsidRPr="00F217ED" w:rsidRDefault="00363A99">
      <w:pPr>
        <w:rPr>
          <w:rFonts w:asciiTheme="majorHAnsi" w:hAnsiTheme="majorHAnsi" w:cstheme="majorHAnsi"/>
          <w:b/>
          <w:sz w:val="24"/>
        </w:rPr>
      </w:pPr>
      <w:r w:rsidRPr="00F217ED">
        <w:rPr>
          <w:rFonts w:asciiTheme="majorHAnsi" w:hAnsiTheme="majorHAnsi" w:cstheme="majorHAnsi"/>
          <w:b/>
          <w:sz w:val="24"/>
        </w:rPr>
        <w:t xml:space="preserve">TDI </w:t>
      </w:r>
      <w:r w:rsidR="00F217ED" w:rsidRPr="00F217ED">
        <w:rPr>
          <w:rFonts w:asciiTheme="majorHAnsi" w:hAnsiTheme="majorHAnsi" w:cstheme="majorHAnsi"/>
          <w:b/>
          <w:sz w:val="24"/>
        </w:rPr>
        <w:t xml:space="preserve">Social Media Content </w:t>
      </w:r>
    </w:p>
    <w:p w:rsidR="00F217ED" w:rsidRPr="00F217ED" w:rsidRDefault="00F217ED" w:rsidP="00F217ED">
      <w:pPr>
        <w:jc w:val="center"/>
        <w:rPr>
          <w:rFonts w:asciiTheme="majorHAnsi" w:hAnsiTheme="majorHAnsi" w:cstheme="majorHAnsi"/>
          <w:i/>
          <w:sz w:val="24"/>
        </w:rPr>
      </w:pPr>
      <w:r w:rsidRPr="00F217ED">
        <w:rPr>
          <w:rFonts w:asciiTheme="majorHAnsi" w:hAnsiTheme="majorHAnsi" w:cstheme="majorHAnsi"/>
          <w:i/>
          <w:sz w:val="24"/>
        </w:rPr>
        <w:t xml:space="preserve">Please copy and paste the below blurbs to your organization’s Twitter, Facebook and/or Website. Feel free to make edits or changes to any of the templates. </w:t>
      </w:r>
    </w:p>
    <w:p w:rsidR="00363A99" w:rsidRPr="00F217ED" w:rsidRDefault="00F217ED" w:rsidP="00F217ED">
      <w:pPr>
        <w:jc w:val="center"/>
        <w:rPr>
          <w:rFonts w:asciiTheme="majorHAnsi" w:hAnsiTheme="majorHAnsi" w:cstheme="majorHAnsi"/>
          <w:i/>
          <w:sz w:val="24"/>
        </w:rPr>
      </w:pPr>
      <w:r w:rsidRPr="00F217ED">
        <w:rPr>
          <w:rFonts w:asciiTheme="majorHAnsi" w:hAnsiTheme="majorHAnsi" w:cstheme="majorHAnsi"/>
          <w:i/>
          <w:sz w:val="24"/>
        </w:rPr>
        <w:t>Thank you for your support!</w:t>
      </w:r>
    </w:p>
    <w:p w:rsidR="00F217ED" w:rsidRPr="00F217ED" w:rsidRDefault="00F217ED">
      <w:pPr>
        <w:rPr>
          <w:rFonts w:asciiTheme="majorHAnsi" w:hAnsiTheme="majorHAnsi" w:cstheme="majorHAnsi"/>
          <w:b/>
          <w:sz w:val="24"/>
          <w:u w:val="single"/>
        </w:rPr>
      </w:pPr>
    </w:p>
    <w:p w:rsidR="00150FAB" w:rsidRPr="00F217ED" w:rsidRDefault="00150FAB">
      <w:pPr>
        <w:rPr>
          <w:rFonts w:asciiTheme="majorHAnsi" w:hAnsiTheme="majorHAnsi" w:cstheme="majorHAnsi"/>
          <w:b/>
          <w:sz w:val="24"/>
          <w:u w:val="single"/>
        </w:rPr>
      </w:pPr>
      <w:r w:rsidRPr="00F217ED">
        <w:rPr>
          <w:rFonts w:asciiTheme="majorHAnsi" w:hAnsiTheme="majorHAnsi" w:cstheme="majorHAnsi"/>
          <w:b/>
          <w:sz w:val="24"/>
          <w:u w:val="single"/>
        </w:rPr>
        <w:t>Twitter</w:t>
      </w:r>
      <w:r w:rsidR="00374EB5">
        <w:rPr>
          <w:rFonts w:asciiTheme="majorHAnsi" w:hAnsiTheme="majorHAnsi" w:cstheme="majorHAnsi"/>
          <w:b/>
          <w:sz w:val="24"/>
          <w:u w:val="single"/>
        </w:rPr>
        <w:t xml:space="preserve"> Post</w:t>
      </w:r>
    </w:p>
    <w:p w:rsidR="00150FAB" w:rsidRPr="00F217ED" w:rsidRDefault="00F217ED">
      <w:pPr>
        <w:rPr>
          <w:rFonts w:asciiTheme="majorHAnsi" w:hAnsiTheme="majorHAnsi" w:cstheme="majorHAnsi"/>
          <w:sz w:val="24"/>
        </w:rPr>
      </w:pPr>
      <w:r w:rsidRPr="00F217ED">
        <w:rPr>
          <w:rFonts w:asciiTheme="majorHAnsi" w:hAnsiTheme="majorHAnsi" w:cstheme="majorHAnsi"/>
          <w:sz w:val="24"/>
          <w:highlight w:val="yellow"/>
        </w:rPr>
        <w:t>[Community]</w:t>
      </w:r>
      <w:r w:rsidR="00150FAB" w:rsidRPr="00F217ED">
        <w:rPr>
          <w:rFonts w:asciiTheme="majorHAnsi" w:hAnsiTheme="majorHAnsi" w:cstheme="majorHAnsi"/>
          <w:sz w:val="24"/>
        </w:rPr>
        <w:t xml:space="preserve"> parents: We’re working with @</w:t>
      </w:r>
      <w:proofErr w:type="spellStart"/>
      <w:r w:rsidR="00150FAB" w:rsidRPr="00F217ED">
        <w:rPr>
          <w:rFonts w:asciiTheme="majorHAnsi" w:hAnsiTheme="majorHAnsi" w:cstheme="majorHAnsi"/>
          <w:sz w:val="24"/>
        </w:rPr>
        <w:t>ubc</w:t>
      </w:r>
      <w:proofErr w:type="spellEnd"/>
      <w:r w:rsidR="00150FAB" w:rsidRPr="00F217ED">
        <w:rPr>
          <w:rFonts w:asciiTheme="majorHAnsi" w:hAnsiTheme="majorHAnsi" w:cstheme="majorHAnsi"/>
          <w:sz w:val="24"/>
        </w:rPr>
        <w:t xml:space="preserve"> to understand what families with young children in our community need. Take this short survey to share your thoughts and you’ll be entered to win a $50 gift card </w:t>
      </w:r>
      <w:hyperlink r:id="rId6" w:history="1">
        <w:r w:rsidR="00150FAB" w:rsidRPr="00F217ED">
          <w:rPr>
            <w:rStyle w:val="Hyperlink"/>
            <w:rFonts w:asciiTheme="majorHAnsi" w:hAnsiTheme="majorHAnsi" w:cstheme="majorHAnsi"/>
            <w:color w:val="auto"/>
            <w:sz w:val="24"/>
          </w:rPr>
          <w:t>https://tdi.ubc.ca/</w:t>
        </w:r>
      </w:hyperlink>
    </w:p>
    <w:p w:rsidR="00150FAB" w:rsidRPr="00F217ED" w:rsidRDefault="00150FAB">
      <w:pPr>
        <w:rPr>
          <w:rFonts w:asciiTheme="majorHAnsi" w:hAnsiTheme="majorHAnsi" w:cstheme="majorHAnsi"/>
          <w:sz w:val="24"/>
        </w:rPr>
      </w:pPr>
    </w:p>
    <w:p w:rsidR="00F217ED" w:rsidRPr="00F217ED" w:rsidRDefault="00F217ED">
      <w:pPr>
        <w:rPr>
          <w:rFonts w:asciiTheme="majorHAnsi" w:hAnsiTheme="majorHAnsi" w:cstheme="majorHAnsi"/>
          <w:b/>
          <w:sz w:val="24"/>
          <w:u w:val="single"/>
        </w:rPr>
      </w:pPr>
    </w:p>
    <w:p w:rsidR="00150FAB" w:rsidRPr="00F217ED" w:rsidRDefault="00150FAB">
      <w:pPr>
        <w:rPr>
          <w:rFonts w:asciiTheme="majorHAnsi" w:hAnsiTheme="majorHAnsi" w:cstheme="majorHAnsi"/>
          <w:b/>
          <w:sz w:val="24"/>
          <w:u w:val="single"/>
        </w:rPr>
      </w:pPr>
      <w:r w:rsidRPr="00F217ED">
        <w:rPr>
          <w:rFonts w:asciiTheme="majorHAnsi" w:hAnsiTheme="majorHAnsi" w:cstheme="majorHAnsi"/>
          <w:b/>
          <w:sz w:val="24"/>
          <w:u w:val="single"/>
        </w:rPr>
        <w:t>Facebook</w:t>
      </w:r>
      <w:r w:rsidR="00F217ED" w:rsidRPr="00F217ED">
        <w:rPr>
          <w:rFonts w:asciiTheme="majorHAnsi" w:hAnsiTheme="majorHAnsi" w:cstheme="majorHAnsi"/>
          <w:b/>
          <w:sz w:val="24"/>
          <w:u w:val="single"/>
        </w:rPr>
        <w:t xml:space="preserve"> and Organization Website</w:t>
      </w:r>
      <w:r w:rsidR="00374EB5">
        <w:rPr>
          <w:rFonts w:asciiTheme="majorHAnsi" w:hAnsiTheme="majorHAnsi" w:cstheme="majorHAnsi"/>
          <w:b/>
          <w:sz w:val="24"/>
          <w:u w:val="single"/>
        </w:rPr>
        <w:t xml:space="preserve"> Post</w:t>
      </w:r>
    </w:p>
    <w:p w:rsidR="00EC58C1" w:rsidRPr="00F217ED" w:rsidRDefault="00A14946">
      <w:pPr>
        <w:rPr>
          <w:rFonts w:asciiTheme="majorHAnsi" w:hAnsiTheme="majorHAnsi" w:cstheme="majorHAnsi"/>
          <w:sz w:val="24"/>
          <w:lang w:val="en"/>
        </w:rPr>
      </w:pPr>
      <w:r w:rsidRPr="00F217ED">
        <w:rPr>
          <w:rFonts w:asciiTheme="majorHAnsi" w:hAnsiTheme="majorHAnsi" w:cstheme="majorHAnsi"/>
          <w:sz w:val="24"/>
          <w:lang w:val="en"/>
        </w:rPr>
        <w:t>Children’s early experiences have been shown to affect lifelong health and well</w:t>
      </w:r>
      <w:r w:rsidR="00F217ED" w:rsidRPr="00F217ED">
        <w:rPr>
          <w:rFonts w:asciiTheme="majorHAnsi" w:hAnsiTheme="majorHAnsi" w:cstheme="majorHAnsi"/>
          <w:sz w:val="24"/>
          <w:lang w:val="en"/>
        </w:rPr>
        <w:t xml:space="preserve">-being. So, we’re working with </w:t>
      </w:r>
      <w:r w:rsidRPr="00F217ED">
        <w:rPr>
          <w:rFonts w:asciiTheme="majorHAnsi" w:hAnsiTheme="majorHAnsi" w:cstheme="majorHAnsi"/>
          <w:sz w:val="24"/>
          <w:lang w:val="en"/>
        </w:rPr>
        <w:t xml:space="preserve">UBC to increase our understanding of the early experiences, needs, and barriers faced by families with young children living in </w:t>
      </w:r>
      <w:r w:rsidR="00F217ED" w:rsidRPr="00F217ED">
        <w:rPr>
          <w:rFonts w:asciiTheme="majorHAnsi" w:hAnsiTheme="majorHAnsi" w:cstheme="majorHAnsi"/>
          <w:sz w:val="24"/>
          <w:lang w:val="en"/>
        </w:rPr>
        <w:t>[</w:t>
      </w:r>
      <w:r w:rsidR="00F217ED" w:rsidRPr="00F217ED">
        <w:rPr>
          <w:rFonts w:asciiTheme="majorHAnsi" w:hAnsiTheme="majorHAnsi" w:cstheme="majorHAnsi"/>
          <w:sz w:val="24"/>
          <w:highlight w:val="yellow"/>
          <w:lang w:val="en"/>
        </w:rPr>
        <w:t>community</w:t>
      </w:r>
      <w:r w:rsidR="00F217ED" w:rsidRPr="00F217ED">
        <w:rPr>
          <w:rFonts w:asciiTheme="majorHAnsi" w:hAnsiTheme="majorHAnsi" w:cstheme="majorHAnsi"/>
          <w:sz w:val="24"/>
          <w:lang w:val="en"/>
        </w:rPr>
        <w:t>]</w:t>
      </w:r>
      <w:r w:rsidRPr="00F217ED">
        <w:rPr>
          <w:rFonts w:asciiTheme="majorHAnsi" w:hAnsiTheme="majorHAnsi" w:cstheme="majorHAnsi"/>
          <w:sz w:val="24"/>
          <w:lang w:val="en"/>
        </w:rPr>
        <w:t>. By completing the Toddler Development Instrument survey, you’ll help us collect data that will contribute to building family and community resources, which, in turn, will better support the well-being of children, families, and communities.</w:t>
      </w:r>
    </w:p>
    <w:p w:rsidR="00F217ED" w:rsidRPr="00F217ED" w:rsidRDefault="00A14946" w:rsidP="00F217ED">
      <w:pPr>
        <w:rPr>
          <w:rFonts w:asciiTheme="majorHAnsi" w:hAnsiTheme="majorHAnsi" w:cstheme="majorHAnsi"/>
          <w:sz w:val="24"/>
        </w:rPr>
      </w:pPr>
      <w:r w:rsidRPr="00F217ED">
        <w:rPr>
          <w:rFonts w:asciiTheme="majorHAnsi" w:hAnsiTheme="majorHAnsi" w:cstheme="majorHAnsi"/>
          <w:b/>
          <w:sz w:val="24"/>
          <w:lang w:val="en"/>
        </w:rPr>
        <w:t xml:space="preserve">Please take 15 minutes to share your thoughts in this survey and you’ll be entered to win a $50 </w:t>
      </w:r>
      <w:r w:rsidR="00F217ED" w:rsidRPr="00F217ED">
        <w:rPr>
          <w:rFonts w:asciiTheme="majorHAnsi" w:hAnsiTheme="majorHAnsi" w:cstheme="majorHAnsi"/>
          <w:b/>
          <w:sz w:val="24"/>
          <w:lang w:val="en"/>
        </w:rPr>
        <w:t xml:space="preserve">grocery </w:t>
      </w:r>
      <w:r w:rsidRPr="00F217ED">
        <w:rPr>
          <w:rFonts w:asciiTheme="majorHAnsi" w:hAnsiTheme="majorHAnsi" w:cstheme="majorHAnsi"/>
          <w:b/>
          <w:sz w:val="24"/>
          <w:lang w:val="en"/>
        </w:rPr>
        <w:t xml:space="preserve">gift card: </w:t>
      </w:r>
      <w:hyperlink r:id="rId7" w:history="1">
        <w:r w:rsidRPr="00F217ED">
          <w:rPr>
            <w:rStyle w:val="Hyperlink"/>
            <w:rFonts w:asciiTheme="majorHAnsi" w:hAnsiTheme="majorHAnsi" w:cstheme="majorHAnsi"/>
            <w:b/>
            <w:color w:val="auto"/>
            <w:sz w:val="24"/>
          </w:rPr>
          <w:t>https://tdi.ubc.ca/</w:t>
        </w:r>
      </w:hyperlink>
      <w:r w:rsidR="00F217ED" w:rsidRPr="00F217ED">
        <w:rPr>
          <w:rFonts w:asciiTheme="majorHAnsi" w:hAnsiTheme="majorHAnsi" w:cstheme="majorHAnsi"/>
          <w:sz w:val="24"/>
        </w:rPr>
        <w:t xml:space="preserve"> </w:t>
      </w:r>
    </w:p>
    <w:p w:rsidR="00F217ED" w:rsidRPr="00F217ED" w:rsidRDefault="00F217ED" w:rsidP="00F217ED">
      <w:pPr>
        <w:rPr>
          <w:rFonts w:asciiTheme="majorHAnsi" w:hAnsiTheme="majorHAnsi" w:cstheme="majorHAnsi"/>
          <w:sz w:val="24"/>
        </w:rPr>
      </w:pPr>
      <w:r w:rsidRPr="00F217ED">
        <w:rPr>
          <w:rFonts w:asciiTheme="majorHAnsi" w:hAnsiTheme="majorHAnsi" w:cstheme="majorHAnsi"/>
          <w:sz w:val="24"/>
        </w:rPr>
        <w:t>For more information, watch this short video: “</w:t>
      </w:r>
      <w:hyperlink r:id="rId8" w:history="1">
        <w:r w:rsidRPr="00374EB5">
          <w:rPr>
            <w:rStyle w:val="Hyperlink"/>
            <w:rFonts w:asciiTheme="majorHAnsi" w:hAnsiTheme="majorHAnsi" w:cstheme="majorHAnsi"/>
            <w:b/>
            <w:sz w:val="24"/>
          </w:rPr>
          <w:t>What is the Toddler Development Instrument</w:t>
        </w:r>
      </w:hyperlink>
      <w:r w:rsidRPr="00F217ED">
        <w:rPr>
          <w:rFonts w:asciiTheme="majorHAnsi" w:hAnsiTheme="majorHAnsi" w:cstheme="majorHAnsi"/>
          <w:b/>
          <w:sz w:val="24"/>
        </w:rPr>
        <w:t>?</w:t>
      </w:r>
      <w:proofErr w:type="gramStart"/>
      <w:r w:rsidRPr="00F217ED">
        <w:rPr>
          <w:rFonts w:asciiTheme="majorHAnsi" w:hAnsiTheme="majorHAnsi" w:cstheme="majorHAnsi"/>
          <w:sz w:val="24"/>
        </w:rPr>
        <w:t>”</w:t>
      </w:r>
      <w:r w:rsidRPr="00F217ED">
        <w:rPr>
          <w:rFonts w:asciiTheme="majorHAnsi" w:hAnsiTheme="majorHAnsi" w:cstheme="majorHAnsi"/>
          <w:b/>
          <w:sz w:val="24"/>
        </w:rPr>
        <w:t>.</w:t>
      </w:r>
      <w:proofErr w:type="gramEnd"/>
      <w:r w:rsidRPr="00F217ED">
        <w:rPr>
          <w:rFonts w:asciiTheme="majorHAnsi" w:hAnsiTheme="majorHAnsi" w:cstheme="majorHAnsi"/>
          <w:sz w:val="24"/>
        </w:rPr>
        <w:t xml:space="preserve"> We want to get as many families in [</w:t>
      </w:r>
      <w:r w:rsidRPr="00F217ED">
        <w:rPr>
          <w:rFonts w:asciiTheme="majorHAnsi" w:hAnsiTheme="majorHAnsi" w:cstheme="majorHAnsi"/>
          <w:sz w:val="24"/>
          <w:highlight w:val="yellow"/>
        </w:rPr>
        <w:t>community</w:t>
      </w:r>
      <w:r w:rsidRPr="00F217ED">
        <w:rPr>
          <w:rFonts w:asciiTheme="majorHAnsi" w:hAnsiTheme="majorHAnsi" w:cstheme="majorHAnsi"/>
          <w:sz w:val="24"/>
        </w:rPr>
        <w:t>] to participate in this survey, so share this post with your friends and family!</w:t>
      </w:r>
    </w:p>
    <w:p w:rsidR="00374EB5" w:rsidRDefault="00374EB5">
      <w:pPr>
        <w:rPr>
          <w:b/>
          <w:u w:val="single"/>
        </w:rPr>
      </w:pPr>
    </w:p>
    <w:p w:rsidR="00374EB5" w:rsidRDefault="00374EB5">
      <w:pPr>
        <w:rPr>
          <w:b/>
          <w:u w:val="single"/>
        </w:rPr>
      </w:pPr>
    </w:p>
    <w:p w:rsidR="00F217ED" w:rsidRPr="00374EB5" w:rsidRDefault="00374EB5">
      <w:pPr>
        <w:rPr>
          <w:b/>
          <w:u w:val="single"/>
        </w:rPr>
      </w:pPr>
      <w:r w:rsidRPr="00374EB5">
        <w:rPr>
          <w:b/>
          <w:u w:val="single"/>
        </w:rPr>
        <w:t>Other links to share:</w:t>
      </w:r>
    </w:p>
    <w:p w:rsidR="00374EB5" w:rsidRPr="00374EB5" w:rsidRDefault="00374EB5">
      <w:pPr>
        <w:rPr>
          <w:b/>
        </w:rPr>
      </w:pPr>
      <w:r w:rsidRPr="00374EB5">
        <w:rPr>
          <w:b/>
        </w:rPr>
        <w:t>Toddler Development Instrument (TDI): What is it and why is it important</w:t>
      </w:r>
    </w:p>
    <w:p w:rsidR="00374EB5" w:rsidRDefault="00374EB5">
      <w:r>
        <w:t xml:space="preserve">Watch </w:t>
      </w:r>
      <w:r>
        <w:t>and share the</w:t>
      </w:r>
      <w:r>
        <w:t xml:space="preserve"> </w:t>
      </w:r>
      <w:r w:rsidRPr="00374EB5">
        <w:rPr>
          <w:b/>
        </w:rPr>
        <w:t>TDI Video</w:t>
      </w:r>
      <w:r>
        <w:t xml:space="preserve"> here:</w:t>
      </w:r>
      <w:r w:rsidRPr="00374EB5">
        <w:t xml:space="preserve"> </w:t>
      </w:r>
      <w:hyperlink r:id="rId9" w:history="1">
        <w:r>
          <w:rPr>
            <w:rStyle w:val="Hyperlink"/>
          </w:rPr>
          <w:t>https://www.youtube.com/watch?v=2Q7fOATCZUQ</w:t>
        </w:r>
      </w:hyperlink>
    </w:p>
    <w:p w:rsidR="00374EB5" w:rsidRPr="00374EB5" w:rsidRDefault="00374EB5">
      <w:pPr>
        <w:rPr>
          <w:i/>
        </w:rPr>
      </w:pPr>
      <w:r w:rsidRPr="00374EB5">
        <w:rPr>
          <w:i/>
        </w:rPr>
        <w:t>An overview of the Toddler Development Instrument (TDI) and why capturing such information is so important.</w:t>
      </w:r>
      <w:bookmarkStart w:id="0" w:name="_GoBack"/>
      <w:bookmarkEnd w:id="0"/>
    </w:p>
    <w:sectPr w:rsidR="00374EB5" w:rsidRPr="00374EB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C1" w:rsidRDefault="00EC58C1" w:rsidP="00363A99">
      <w:pPr>
        <w:spacing w:after="0" w:line="240" w:lineRule="auto"/>
      </w:pPr>
      <w:r>
        <w:separator/>
      </w:r>
    </w:p>
  </w:endnote>
  <w:endnote w:type="continuationSeparator" w:id="0">
    <w:p w:rsidR="00EC58C1" w:rsidRDefault="00EC58C1" w:rsidP="0036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C1" w:rsidRDefault="00EC58C1" w:rsidP="00363A99">
      <w:pPr>
        <w:spacing w:after="0" w:line="240" w:lineRule="auto"/>
      </w:pPr>
      <w:r>
        <w:separator/>
      </w:r>
    </w:p>
  </w:footnote>
  <w:footnote w:type="continuationSeparator" w:id="0">
    <w:p w:rsidR="00EC58C1" w:rsidRDefault="00EC58C1" w:rsidP="0036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C1" w:rsidRPr="00F217ED" w:rsidRDefault="00F217ED" w:rsidP="00363A99">
    <w:pPr>
      <w:pStyle w:val="Header"/>
      <w:jc w:val="right"/>
      <w:rPr>
        <w:color w:val="2E74B5" w:themeColor="accent1" w:themeShade="BF"/>
      </w:rPr>
    </w:pPr>
    <w:r w:rsidRPr="00F217ED">
      <w:rPr>
        <w:color w:val="2E74B5" w:themeColor="accent1" w:themeShade="BF"/>
      </w:rPr>
      <w:t>April 2020</w:t>
    </w:r>
  </w:p>
  <w:p w:rsidR="00EC58C1" w:rsidRPr="00F217ED" w:rsidRDefault="00EC58C1" w:rsidP="00363A99">
    <w:pPr>
      <w:pStyle w:val="Header"/>
      <w:jc w:val="right"/>
      <w:rPr>
        <w:color w:val="2E74B5" w:themeColor="accent1" w:themeShade="BF"/>
      </w:rPr>
    </w:pPr>
    <w:r w:rsidRPr="00F217ED">
      <w:rPr>
        <w:color w:val="2E74B5" w:themeColor="accent1" w:themeShade="BF"/>
      </w:rPr>
      <w:t>Social media content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99"/>
    <w:rsid w:val="00150FAB"/>
    <w:rsid w:val="002006B6"/>
    <w:rsid w:val="002877F4"/>
    <w:rsid w:val="00363A99"/>
    <w:rsid w:val="00374EB5"/>
    <w:rsid w:val="006420C8"/>
    <w:rsid w:val="00A14946"/>
    <w:rsid w:val="00EC58C1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AD5D"/>
  <w15:chartTrackingRefBased/>
  <w15:docId w15:val="{F51F49C4-D02B-47E9-BF3F-F8EEAA86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99"/>
  </w:style>
  <w:style w:type="paragraph" w:styleId="Footer">
    <w:name w:val="footer"/>
    <w:basedOn w:val="Normal"/>
    <w:link w:val="FooterChar"/>
    <w:uiPriority w:val="99"/>
    <w:unhideWhenUsed/>
    <w:rsid w:val="0036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99"/>
  </w:style>
  <w:style w:type="character" w:styleId="Hyperlink">
    <w:name w:val="Hyperlink"/>
    <w:basedOn w:val="DefaultParagraphFont"/>
    <w:uiPriority w:val="99"/>
    <w:unhideWhenUsed/>
    <w:rsid w:val="0015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Q7fOATCZ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di.ubc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i.ubc.c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Q7fOATCZ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Colledge, Tanya [CORP]</dc:creator>
  <cp:keywords/>
  <dc:description/>
  <cp:lastModifiedBy>Koepke, Kira</cp:lastModifiedBy>
  <cp:revision>3</cp:revision>
  <dcterms:created xsi:type="dcterms:W3CDTF">2020-04-27T17:37:00Z</dcterms:created>
  <dcterms:modified xsi:type="dcterms:W3CDTF">2020-04-28T16:25:00Z</dcterms:modified>
</cp:coreProperties>
</file>