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center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A </w:t>
      </w:r>
      <w:commentRangeStart w:id="0"/>
      <w:r>
        <w:rPr>
          <w:sz w:val="24"/>
          <w:szCs w:val="24"/>
          <w:rtl w:val="0"/>
          <w:lang w:val="en-US"/>
        </w:rPr>
        <w:t>Defence of Pillories</w:t>
      </w:r>
      <w:commentRangeEnd w:id="0"/>
      <w:r>
        <w:commentReference w:id="0"/>
      </w:r>
    </w:p>
    <w:p>
      <w:pPr>
        <w:pStyle w:val="Default"/>
        <w:bidi w:val="0"/>
        <w:ind w:left="0" w:right="0" w:firstLine="0"/>
        <w:jc w:val="center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commentRangeStart w:id="1"/>
      <w:r>
        <w:rPr>
          <w:sz w:val="24"/>
          <w:szCs w:val="24"/>
          <w:rtl w:val="0"/>
          <w:lang w:val="en-US"/>
        </w:rPr>
        <w:t>Inside of the last two hundred years</w:t>
      </w:r>
      <w:commentRangeEnd w:id="1"/>
      <w:r>
        <w:commentReference w:id="1"/>
      </w:r>
      <w:r>
        <w:rPr>
          <w:sz w:val="24"/>
          <w:szCs w:val="24"/>
          <w:rtl w:val="0"/>
          <w:lang w:val="en-US"/>
        </w:rPr>
        <w:t xml:space="preserve"> the public has increasingly had to </w:t>
      </w:r>
      <w:commentRangeStart w:id="2"/>
      <w:r>
        <w:rPr>
          <w:sz w:val="24"/>
          <w:szCs w:val="24"/>
          <w:rtl w:val="0"/>
          <w:lang w:val="en-US"/>
        </w:rPr>
        <w:t>cope with</w:t>
      </w:r>
      <w:commentRangeEnd w:id="2"/>
      <w:r>
        <w:commentReference w:id="2"/>
      </w:r>
      <w:r>
        <w:rPr>
          <w:sz w:val="24"/>
          <w:szCs w:val="24"/>
          <w:rtl w:val="0"/>
          <w:lang w:val="en-US"/>
        </w:rPr>
        <w:t xml:space="preserve"> the growing complexity of social justice.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The notion of social justice has long differed in the English consciousness in that the English have dealt with their king </w:t>
      </w:r>
      <w:commentRangeStart w:id="3"/>
      <w:r>
        <w:rPr>
          <w:sz w:val="24"/>
          <w:szCs w:val="24"/>
          <w:rtl w:val="0"/>
          <w:lang w:val="es-ES_tradnl"/>
        </w:rPr>
        <w:t>under the assumption</w:t>
      </w:r>
      <w:commentRangeEnd w:id="3"/>
      <w:r>
        <w:commentReference w:id="3"/>
      </w:r>
      <w:r>
        <w:rPr>
          <w:sz w:val="24"/>
          <w:szCs w:val="24"/>
          <w:rtl w:val="0"/>
          <w:lang w:val="es-ES_tradnl"/>
        </w:rPr>
        <w:t xml:space="preserve"> </w:t>
      </w:r>
      <w:commentRangeStart w:id="4"/>
      <w:r>
        <w:rPr>
          <w:sz w:val="24"/>
          <w:szCs w:val="24"/>
          <w:rtl w:val="0"/>
          <w:lang w:val="es-ES_tradnl"/>
        </w:rPr>
        <w:t>that</w:t>
      </w:r>
      <w:commentRangeEnd w:id="4"/>
      <w:r>
        <w:commentReference w:id="4"/>
      </w:r>
      <w:r>
        <w:rPr>
          <w:sz w:val="24"/>
          <w:szCs w:val="24"/>
          <w:rtl w:val="0"/>
          <w:lang w:val="es-ES_tradnl"/>
        </w:rPr>
        <w:t xml:space="preserve"> the</w:t>
      </w:r>
      <w:r>
        <w:rPr>
          <w:sz w:val="24"/>
          <w:szCs w:val="24"/>
          <w:rtl w:val="0"/>
          <w:lang w:val="en-US"/>
        </w:rPr>
        <w:t xml:space="preserve"> first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n-US"/>
        </w:rPr>
        <w:t>English king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n-US"/>
        </w:rPr>
        <w:t xml:space="preserve">was elected </w:t>
      </w:r>
      <w:commentRangeStart w:id="5"/>
      <w:r>
        <w:rPr>
          <w:sz w:val="24"/>
          <w:szCs w:val="24"/>
          <w:rtl w:val="0"/>
          <w:lang w:val="en-US"/>
        </w:rPr>
        <w:t>by the many leaders of the English people</w:t>
      </w:r>
      <w:commentRangeEnd w:id="5"/>
      <w:r>
        <w:commentReference w:id="5"/>
      </w:r>
      <w:r>
        <w:rPr>
          <w:sz w:val="24"/>
          <w:szCs w:val="24"/>
          <w:rtl w:val="0"/>
          <w:lang w:val="en-US"/>
        </w:rPr>
        <w:t xml:space="preserve"> and their powers over law making, punishment, and </w:t>
      </w:r>
      <w:r>
        <w:rPr>
          <w:sz w:val="24"/>
          <w:szCs w:val="24"/>
          <w:rtl w:val="0"/>
          <w:lang w:val="en-US"/>
        </w:rPr>
        <w:t>national defense</w:t>
      </w:r>
      <w:r>
        <w:rPr>
          <w:sz w:val="24"/>
          <w:szCs w:val="24"/>
          <w:rtl w:val="0"/>
          <w:lang w:val="en-US"/>
        </w:rPr>
        <w:t xml:space="preserve"> were transferred </w:t>
      </w:r>
      <w:commentRangeStart w:id="6"/>
      <w:r>
        <w:rPr>
          <w:sz w:val="24"/>
          <w:szCs w:val="24"/>
          <w:rtl w:val="0"/>
          <w:lang w:val="en-US"/>
        </w:rPr>
        <w:t>from their hands to his.</w:t>
      </w:r>
      <w:commentRangeEnd w:id="6"/>
      <w:r>
        <w:commentReference w:id="6"/>
      </w:r>
      <w:r>
        <w:rPr>
          <w:sz w:val="24"/>
          <w:szCs w:val="24"/>
          <w:rtl w:val="0"/>
          <w:lang w:val="en-US"/>
        </w:rPr>
        <w:t xml:space="preserve"> The king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powers, so they believed, did not allow him to tax, infringe on </w:t>
      </w:r>
      <w:commentRangeStart w:id="7"/>
      <w:r>
        <w:rPr>
          <w:sz w:val="24"/>
          <w:szCs w:val="24"/>
          <w:rtl w:val="0"/>
          <w:lang w:val="en-US"/>
        </w:rPr>
        <w:t>private property</w:t>
      </w:r>
      <w:commentRangeEnd w:id="7"/>
      <w:r>
        <w:commentReference w:id="7"/>
      </w:r>
      <w:r>
        <w:rPr>
          <w:sz w:val="24"/>
          <w:szCs w:val="24"/>
          <w:rtl w:val="0"/>
          <w:lang w:val="en-US"/>
        </w:rPr>
        <w:t xml:space="preserve">, or to punish those who had </w:t>
      </w:r>
      <w:commentRangeStart w:id="8"/>
      <w:r>
        <w:rPr>
          <w:sz w:val="24"/>
          <w:szCs w:val="24"/>
          <w:rtl w:val="0"/>
          <w:lang w:val="en-US"/>
        </w:rPr>
        <w:t>broken no laws</w:t>
      </w:r>
      <w:commentRangeEnd w:id="8"/>
      <w:r>
        <w:commentReference w:id="8"/>
      </w:r>
      <w:r>
        <w:rPr>
          <w:sz w:val="24"/>
          <w:szCs w:val="24"/>
          <w:rtl w:val="0"/>
          <w:lang w:val="en-US"/>
        </w:rPr>
        <w:t xml:space="preserve">, though as kings infringed upon their limitations their power was reclaimed by the people. Where the king had previously been sole judge the English enacted a </w:t>
      </w:r>
      <w:commentRangeStart w:id="9"/>
      <w:r>
        <w:rPr>
          <w:sz w:val="24"/>
          <w:szCs w:val="24"/>
          <w:rtl w:val="0"/>
          <w:lang w:val="en-US"/>
        </w:rPr>
        <w:t>jury system</w:t>
      </w:r>
      <w:commentRangeEnd w:id="9"/>
      <w:r>
        <w:commentReference w:id="9"/>
      </w:r>
      <w:r>
        <w:rPr>
          <w:sz w:val="24"/>
          <w:szCs w:val="24"/>
          <w:rtl w:val="0"/>
          <w:lang w:val="en-US"/>
        </w:rPr>
        <w:t xml:space="preserve">, and where the king had previously made laws the English enacted a system of </w:t>
      </w:r>
      <w:commentRangeStart w:id="10"/>
      <w:r>
        <w:rPr>
          <w:sz w:val="24"/>
          <w:szCs w:val="24"/>
          <w:rtl w:val="0"/>
          <w:lang w:val="en-US"/>
        </w:rPr>
        <w:t>responsible government</w:t>
      </w:r>
      <w:commentRangeEnd w:id="10"/>
      <w:r>
        <w:commentReference w:id="10"/>
      </w:r>
      <w:r>
        <w:rPr>
          <w:sz w:val="24"/>
          <w:szCs w:val="24"/>
          <w:rtl w:val="0"/>
          <w:lang w:val="en-US"/>
        </w:rPr>
        <w:t>. By today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standards, the </w:t>
      </w:r>
      <w:commentRangeStart w:id="11"/>
      <w:r>
        <w:rPr>
          <w:sz w:val="24"/>
          <w:szCs w:val="24"/>
          <w:rtl w:val="0"/>
          <w:lang w:val="en-US"/>
        </w:rPr>
        <w:t>newly-formed system</w:t>
      </w:r>
      <w:commentRangeEnd w:id="11"/>
      <w:r>
        <w:commentReference w:id="11"/>
      </w:r>
      <w:r>
        <w:rPr>
          <w:sz w:val="24"/>
          <w:szCs w:val="24"/>
          <w:rtl w:val="0"/>
          <w:lang w:val="en-US"/>
        </w:rPr>
        <w:t xml:space="preserve"> had anything but a </w:t>
      </w:r>
      <w:commentRangeStart w:id="12"/>
      <w:r>
        <w:rPr>
          <w:sz w:val="24"/>
          <w:szCs w:val="24"/>
          <w:rtl w:val="0"/>
          <w:lang w:val="en-US"/>
        </w:rPr>
        <w:t>rock solid</w:t>
      </w:r>
      <w:commentRangeEnd w:id="12"/>
      <w:r>
        <w:commentReference w:id="12"/>
      </w:r>
      <w:r>
        <w:rPr>
          <w:sz w:val="24"/>
          <w:szCs w:val="24"/>
          <w:rtl w:val="0"/>
          <w:lang w:val="en-US"/>
        </w:rPr>
        <w:t xml:space="preserve"> foundation in that its founders </w:t>
      </w:r>
      <w:commentRangeStart w:id="13"/>
      <w:r>
        <w:rPr>
          <w:sz w:val="24"/>
          <w:szCs w:val="24"/>
          <w:rtl w:val="0"/>
          <w:lang w:val="en-US"/>
        </w:rPr>
        <w:t>thought up</w:t>
      </w:r>
      <w:commentRangeEnd w:id="13"/>
      <w:r>
        <w:commentReference w:id="13"/>
      </w:r>
      <w:r>
        <w:rPr>
          <w:sz w:val="24"/>
          <w:szCs w:val="24"/>
          <w:rtl w:val="0"/>
          <w:lang w:val="en-US"/>
        </w:rPr>
        <w:t xml:space="preserve"> creative new ways to carve up power amongst themselves and crimes such as </w:t>
      </w:r>
      <w:commentRangeStart w:id="14"/>
      <w:r>
        <w:rPr>
          <w:sz w:val="24"/>
          <w:szCs w:val="24"/>
          <w:rtl w:val="0"/>
          <w:lang w:val="en-US"/>
        </w:rPr>
        <w:t>committing murder</w:t>
      </w:r>
      <w:commentRangeEnd w:id="14"/>
      <w:r>
        <w:commentReference w:id="14"/>
      </w:r>
      <w:r>
        <w:rPr>
          <w:sz w:val="24"/>
          <w:szCs w:val="24"/>
          <w:rtl w:val="0"/>
          <w:lang w:val="en-US"/>
        </w:rPr>
        <w:t xml:space="preserve"> would be repaid in kind for over a century.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Through the </w:t>
      </w:r>
      <w:commentRangeStart w:id="15"/>
      <w:r>
        <w:rPr>
          <w:sz w:val="24"/>
          <w:szCs w:val="24"/>
          <w:rtl w:val="0"/>
          <w:lang w:val="en-US"/>
        </w:rPr>
        <w:t>looking glass</w:t>
      </w:r>
      <w:commentRangeEnd w:id="15"/>
      <w:r>
        <w:commentReference w:id="15"/>
      </w:r>
      <w:r>
        <w:rPr>
          <w:sz w:val="24"/>
          <w:szCs w:val="24"/>
          <w:rtl w:val="0"/>
          <w:lang w:val="en-US"/>
        </w:rPr>
        <w:t xml:space="preserve"> of today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society, this </w:t>
      </w:r>
      <w:commentRangeStart w:id="16"/>
      <w:r>
        <w:rPr>
          <w:sz w:val="24"/>
          <w:szCs w:val="24"/>
          <w:rtl w:val="0"/>
          <w:lang w:val="en-US"/>
        </w:rPr>
        <w:t>primitive, heavy-handed</w:t>
      </w:r>
      <w:commentRangeEnd w:id="16"/>
      <w:r>
        <w:commentReference w:id="16"/>
      </w:r>
      <w:r>
        <w:rPr>
          <w:sz w:val="24"/>
          <w:szCs w:val="24"/>
          <w:rtl w:val="0"/>
          <w:lang w:val="en-US"/>
        </w:rPr>
        <w:t xml:space="preserve"> new form of government showed </w:t>
      </w:r>
      <w:commentRangeStart w:id="17"/>
      <w:r>
        <w:rPr>
          <w:sz w:val="24"/>
          <w:szCs w:val="24"/>
          <w:rtl w:val="0"/>
          <w:lang w:val="en-US"/>
        </w:rPr>
        <w:t>brutish</w:t>
      </w:r>
      <w:commentRangeEnd w:id="17"/>
      <w:r>
        <w:commentReference w:id="17"/>
      </w:r>
      <w:r>
        <w:rPr>
          <w:sz w:val="24"/>
          <w:szCs w:val="24"/>
          <w:rtl w:val="0"/>
          <w:lang w:val="en-US"/>
        </w:rPr>
        <w:t xml:space="preserve"> behaviour </w:t>
      </w:r>
      <w:commentRangeStart w:id="18"/>
      <w:r>
        <w:rPr>
          <w:sz w:val="24"/>
          <w:szCs w:val="24"/>
          <w:rtl w:val="0"/>
          <w:lang w:val="en-US"/>
        </w:rPr>
        <w:t>no better than the kings of old</w:t>
      </w:r>
      <w:commentRangeEnd w:id="18"/>
      <w:r>
        <w:commentReference w:id="18"/>
      </w:r>
      <w:r>
        <w:rPr>
          <w:sz w:val="24"/>
          <w:szCs w:val="24"/>
          <w:rtl w:val="0"/>
          <w:lang w:val="en-US"/>
        </w:rPr>
        <w:t xml:space="preserve">, and to examine their modern day progeny one must admit that our current statesmen are </w:t>
      </w:r>
      <w:commentRangeStart w:id="19"/>
      <w:r>
        <w:rPr>
          <w:sz w:val="24"/>
          <w:szCs w:val="24"/>
          <w:rtl w:val="0"/>
          <w:lang w:val="en-US"/>
        </w:rPr>
        <w:t>considerably</w:t>
      </w:r>
      <w:commentRangeEnd w:id="19"/>
      <w:r>
        <w:commentReference w:id="19"/>
      </w:r>
      <w:r>
        <w:rPr>
          <w:sz w:val="24"/>
          <w:szCs w:val="24"/>
          <w:rtl w:val="0"/>
          <w:lang w:val="en-US"/>
        </w:rPr>
        <w:t xml:space="preserve"> more modern in their forms of punishment. Modernity, </w:t>
      </w:r>
      <w:commentRangeStart w:id="20"/>
      <w:r>
        <w:rPr>
          <w:sz w:val="24"/>
          <w:szCs w:val="24"/>
          <w:rtl w:val="0"/>
          <w:lang w:val="en-US"/>
        </w:rPr>
        <w:t>however</w:t>
      </w:r>
      <w:commentRangeEnd w:id="20"/>
      <w:r>
        <w:commentReference w:id="20"/>
      </w:r>
      <w:r>
        <w:rPr>
          <w:sz w:val="24"/>
          <w:szCs w:val="24"/>
          <w:rtl w:val="0"/>
          <w:lang w:val="en-US"/>
        </w:rPr>
        <w:t xml:space="preserve">, has its failings </w:t>
      </w:r>
      <w:commentRangeStart w:id="21"/>
      <w:r>
        <w:rPr>
          <w:sz w:val="24"/>
          <w:szCs w:val="24"/>
          <w:rtl w:val="0"/>
          <w:lang w:val="en-US"/>
        </w:rPr>
        <w:t>in that</w:t>
      </w:r>
      <w:commentRangeEnd w:id="21"/>
      <w:r>
        <w:commentReference w:id="21"/>
      </w:r>
      <w:r>
        <w:rPr>
          <w:sz w:val="24"/>
          <w:szCs w:val="24"/>
          <w:rtl w:val="0"/>
          <w:lang w:val="en-US"/>
        </w:rPr>
        <w:t xml:space="preserve"> the crimes committed today are in fact more inhumane than in previous times and have </w:t>
      </w:r>
      <w:commentRangeStart w:id="22"/>
      <w:r>
        <w:rPr>
          <w:sz w:val="24"/>
          <w:szCs w:val="24"/>
          <w:rtl w:val="0"/>
          <w:lang w:val="en-US"/>
        </w:rPr>
        <w:t>actually</w:t>
      </w:r>
      <w:commentRangeEnd w:id="22"/>
      <w:r>
        <w:commentReference w:id="22"/>
      </w:r>
      <w:r>
        <w:rPr>
          <w:sz w:val="24"/>
          <w:szCs w:val="24"/>
          <w:rtl w:val="0"/>
          <w:lang w:val="en-US"/>
        </w:rPr>
        <w:t xml:space="preserve"> put society in much greater peril as a result. A recent example of such crimes can be found in the conduct of the Vancouver School Board trustees, for not only have they clearly perpetrated a bitter psychological attack on their governmental counterparts but they have in fact taken it upon themselves to jeopardize the very population they are elected to represent. While </w:t>
      </w:r>
      <w:commentRangeStart w:id="23"/>
      <w:r>
        <w:rPr>
          <w:sz w:val="24"/>
          <w:szCs w:val="24"/>
          <w:rtl w:val="0"/>
          <w:lang w:val="en-US"/>
        </w:rPr>
        <w:t>crime</w:t>
      </w:r>
      <w:commentRangeEnd w:id="23"/>
      <w:r>
        <w:commentReference w:id="23"/>
      </w:r>
      <w:r>
        <w:rPr>
          <w:sz w:val="24"/>
          <w:szCs w:val="24"/>
          <w:rtl w:val="0"/>
          <w:lang w:val="en-US"/>
        </w:rPr>
        <w:t xml:space="preserve"> may have been brutal in the days of kings and early governments, </w:t>
      </w:r>
      <w:commentRangeStart w:id="24"/>
      <w:r>
        <w:rPr>
          <w:sz w:val="24"/>
          <w:szCs w:val="24"/>
          <w:rtl w:val="0"/>
          <w:lang w:val="en-US"/>
        </w:rPr>
        <w:t>nowhere</w:t>
      </w:r>
      <w:commentRangeEnd w:id="24"/>
      <w:r>
        <w:commentReference w:id="24"/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 the annals of our great democracy</w:t>
      </w:r>
      <w:r>
        <w:rPr>
          <w:sz w:val="24"/>
          <w:szCs w:val="24"/>
          <w:rtl w:val="0"/>
          <w:lang w:val="en-US"/>
        </w:rPr>
        <w:t xml:space="preserve"> has such </w:t>
      </w:r>
      <w:commentRangeStart w:id="25"/>
      <w:r>
        <w:rPr>
          <w:sz w:val="24"/>
          <w:szCs w:val="24"/>
          <w:rtl w:val="0"/>
          <w:lang w:val="en-US"/>
        </w:rPr>
        <w:t>deception</w:t>
      </w:r>
      <w:commentRangeEnd w:id="25"/>
      <w:r>
        <w:commentReference w:id="25"/>
      </w:r>
      <w:r>
        <w:rPr>
          <w:sz w:val="24"/>
          <w:szCs w:val="24"/>
          <w:rtl w:val="0"/>
          <w:lang w:val="en-US"/>
        </w:rPr>
        <w:t xml:space="preserve"> and bitterness been witnessed against the people, such intricate political posturing to strike at the heart of all we hold dear. The reasons why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Devices left: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6. Elaboration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a. Question words as clause subordinators where, why, how, when, what, whose D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b. Causative verbs She made/had/let us do the test B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c. Verbs in passive aspect He had the mail delivered by horse D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d. Sarcasm in the negative expression He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not the most intelligent of men. B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e. Conditional sentences If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en-US"/>
        </w:rPr>
        <w:t>, Suppose he were, I wish</w:t>
      </w:r>
      <w:r>
        <w:rPr>
          <w:sz w:val="24"/>
          <w:szCs w:val="24"/>
          <w:rtl w:val="0"/>
        </w:rPr>
        <w:t xml:space="preserve">… </w:t>
      </w:r>
      <w:r>
        <w:rPr>
          <w:sz w:val="24"/>
          <w:szCs w:val="24"/>
          <w:rtl w:val="0"/>
        </w:rPr>
        <w:t>A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f. Concurrent actions While, during our visit, since he had left D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g. Reported speech He said 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en-US"/>
        </w:rPr>
        <w:t>I will be going home.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B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h. Simile like a rolling stone, hungry as a hippo 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i. Metaphor That man is a pig, you are my sunshine 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2" w:author="Blake Beaton" w:date="2016-10-19T13:54:42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Prepositional verb</w:t>
      </w:r>
    </w:p>
    <w:p>
      <w:pPr>
        <w:pStyle w:val="Default"/>
        <w:bidi w:val="0"/>
      </w:pPr>
    </w:p>
  </w:comment>
  <w:comment w:id="13" w:author="Blake Beaton" w:date="2016-10-19T14:55:12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phrasal verb</w:t>
      </w:r>
    </w:p>
    <w:p>
      <w:pPr>
        <w:pStyle w:val="Default"/>
        <w:bidi w:val="0"/>
      </w:pPr>
    </w:p>
  </w:comment>
  <w:comment w:id="14" w:author="Blake Beaton" w:date="2016-10-19T14:28:48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gerund + noun collocation</w:t>
      </w:r>
    </w:p>
  </w:comment>
  <w:comment w:id="21" w:author="Blake Beaton" w:date="2016-10-19T16:05:31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sentence adverbs - cause/result</w:t>
      </w:r>
    </w:p>
  </w:comment>
  <w:comment w:id="22" w:author="Blake Beaton" w:date="2016-10-19T15:52:41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quadrasyllabic intensifier</w:t>
      </w:r>
    </w:p>
    <w:p>
      <w:pPr>
        <w:pStyle w:val="Default"/>
        <w:bidi w:val="0"/>
      </w:pPr>
    </w:p>
  </w:comment>
  <w:comment w:id="5" w:author="Blake Beaton" w:date="2016-10-19T14:14:13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Agentitive prepositional phrase</w:t>
      </w:r>
    </w:p>
    <w:p>
      <w:pPr>
        <w:pStyle w:val="Default"/>
        <w:bidi w:val="0"/>
      </w:pPr>
    </w:p>
  </w:comment>
  <w:comment w:id="18" w:author="Blake Beaton" w:date="2016-10-19T15:19:43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comparative/superlative structure</w:t>
      </w:r>
    </w:p>
  </w:comment>
  <w:comment w:id="15" w:author="Blake Beaton" w:date="2016-10-19T15:11:29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gerund + noun collocation</w:t>
      </w:r>
    </w:p>
    <w:p>
      <w:pPr>
        <w:pStyle w:val="Default"/>
        <w:bidi w:val="0"/>
      </w:pPr>
    </w:p>
  </w:comment>
  <w:comment w:id="3" w:author="Blake Beaton" w:date="2016-10-19T14:11:04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methodological prepositional phrase</w:t>
      </w:r>
    </w:p>
    <w:p>
      <w:pPr>
        <w:pStyle w:val="Default"/>
        <w:bidi w:val="0"/>
      </w:pPr>
    </w:p>
  </w:comment>
  <w:comment w:id="17" w:author="Blake Beaton" w:date="2016-10-19T15:25:06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2nd state adjective (noun to adjective)</w:t>
      </w:r>
    </w:p>
    <w:p>
      <w:pPr>
        <w:pStyle w:val="Default"/>
        <w:bidi w:val="0"/>
      </w:pPr>
    </w:p>
  </w:comment>
  <w:comment w:id="4" w:author="Blake Beaton" w:date="2016-10-19T15:35:12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Relative clause follows</w:t>
      </w:r>
    </w:p>
    <w:p>
      <w:pPr>
        <w:pStyle w:val="Default"/>
        <w:bidi w:val="0"/>
      </w:pPr>
    </w:p>
  </w:comment>
  <w:comment w:id="16" w:author="Blake Beaton" w:date="2016-10-19T15:18:51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adjective sequence descriptor</w:t>
      </w:r>
    </w:p>
    <w:p>
      <w:pPr>
        <w:pStyle w:val="Default"/>
        <w:bidi w:val="0"/>
      </w:pPr>
    </w:p>
  </w:comment>
  <w:comment w:id="7" w:author="Blake Beaton" w:date="2016-10-19T14:34:29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adjective-noun collocation</w:t>
      </w:r>
    </w:p>
    <w:p>
      <w:pPr>
        <w:pStyle w:val="Default"/>
        <w:bidi w:val="0"/>
      </w:pPr>
    </w:p>
  </w:comment>
  <w:comment w:id="9" w:author="Blake Beaton" w:date="2016-10-19T14:39:15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noun-noun collocation</w:t>
      </w:r>
    </w:p>
    <w:p>
      <w:pPr>
        <w:pStyle w:val="Default"/>
        <w:bidi w:val="0"/>
      </w:pPr>
    </w:p>
  </w:comment>
  <w:comment w:id="20" w:author="Blake Beaton" w:date="2016-10-19T15:41:20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sentence adverb - concession</w:t>
      </w:r>
    </w:p>
    <w:p>
      <w:pPr>
        <w:pStyle w:val="Default"/>
        <w:bidi w:val="0"/>
      </w:pPr>
    </w:p>
  </w:comment>
  <w:comment w:id="25" w:author="Blake Beaton" w:date="2016-10-19T16:16:56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nominalization - generic</w:t>
      </w:r>
    </w:p>
  </w:comment>
  <w:comment w:id="0" w:author="Blake Beaton" w:date="2016-10-19T13:34:06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Partitive Expression</w:t>
      </w:r>
    </w:p>
  </w:comment>
  <w:comment w:id="19" w:author="Blake Beaton" w:date="2016-10-19T15:33:21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 xml:space="preserve">3rd state adjective (verb to adjective) </w:t>
      </w:r>
    </w:p>
    <w:p>
      <w:pPr>
        <w:pStyle w:val="Default"/>
        <w:bidi w:val="0"/>
      </w:pPr>
      <w:r>
        <w:rPr>
          <w:rtl w:val="0"/>
        </w:rPr>
        <w:t>+</w:t>
      </w:r>
    </w:p>
    <w:p>
      <w:pPr>
        <w:pStyle w:val="Default"/>
        <w:bidi w:val="0"/>
      </w:pPr>
      <w:r>
        <w:rPr>
          <w:rtl w:val="0"/>
        </w:rPr>
        <w:t>Pentasyllabic intensifier</w:t>
      </w:r>
    </w:p>
  </w:comment>
  <w:comment w:id="1" w:author="Blake Beaton" w:date="2016-10-19T14:03:00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Multiword preposition + temporal prepositional phrase</w:t>
      </w:r>
    </w:p>
    <w:p>
      <w:pPr>
        <w:pStyle w:val="Default"/>
        <w:bidi w:val="0"/>
      </w:pPr>
    </w:p>
  </w:comment>
  <w:comment w:id="10" w:author="Blake Beaton" w:date="2016-10-19T14:38:09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adjective + noun collocation</w:t>
      </w:r>
    </w:p>
    <w:p>
      <w:pPr>
        <w:pStyle w:val="Default"/>
        <w:bidi w:val="0"/>
      </w:pPr>
    </w:p>
  </w:comment>
  <w:comment w:id="23" w:author="Blake Beaton" w:date="2016-10-19T16:12:16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Nominalization - generic subject</w:t>
      </w:r>
    </w:p>
  </w:comment>
  <w:comment w:id="11" w:author="Blake Beaton" w:date="2016-10-19T14:40:18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adverb + verb + noun collocation</w:t>
      </w:r>
    </w:p>
    <w:p>
      <w:pPr>
        <w:pStyle w:val="Default"/>
        <w:bidi w:val="0"/>
      </w:pPr>
    </w:p>
  </w:comment>
  <w:comment w:id="24" w:author="Blake Beaton" w:date="2016-10-19T16:16:11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nominalization - Generic pronoun</w:t>
      </w:r>
    </w:p>
  </w:comment>
  <w:comment w:id="12" w:author="Blake Beaton" w:date="2016-10-19T14:44:27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noun-adjective collocation</w:t>
      </w:r>
    </w:p>
    <w:p>
      <w:pPr>
        <w:pStyle w:val="Default"/>
        <w:bidi w:val="0"/>
      </w:pPr>
    </w:p>
  </w:comment>
  <w:comment w:id="8" w:author="Blake Beaton" w:date="2016-10-19T14:34:45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verb + noun collocation (in passive)</w:t>
      </w:r>
    </w:p>
    <w:p>
      <w:pPr>
        <w:pStyle w:val="Default"/>
        <w:bidi w:val="0"/>
      </w:pPr>
    </w:p>
  </w:comment>
  <w:comment w:id="6" w:author="Blake Beaton" w:date="2016-10-19T14:17:42Z">
    <w:p>
      <w:pPr>
        <w:pStyle w:val="Default"/>
        <w:bidi w:val="0"/>
      </w:pPr>
    </w:p>
    <w:p>
      <w:pPr>
        <w:pStyle w:val="Default"/>
        <w:bidi w:val="0"/>
      </w:pPr>
      <w:r>
        <w:rPr>
          <w:rtl w:val="0"/>
        </w:rPr>
        <w:t>spatial prepositional phrase</w:t>
      </w:r>
    </w:p>
    <w:p>
      <w:pPr>
        <w:pStyle w:val="Default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