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18" w:type="dxa"/>
        <w:tblInd w:w="-6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1758"/>
        <w:gridCol w:w="375"/>
        <w:gridCol w:w="1749"/>
        <w:gridCol w:w="39"/>
        <w:gridCol w:w="5203"/>
        <w:gridCol w:w="2254"/>
        <w:gridCol w:w="185"/>
        <w:gridCol w:w="334"/>
        <w:gridCol w:w="2621"/>
      </w:tblGrid>
      <w:tr w:rsidR="00056B08" w:rsidTr="004F0B13">
        <w:trPr>
          <w:trHeight w:val="300"/>
        </w:trPr>
        <w:tc>
          <w:tcPr>
            <w:tcW w:w="14518" w:type="dxa"/>
            <w:gridSpan w:val="9"/>
          </w:tcPr>
          <w:p w:rsidR="00056B08" w:rsidRPr="00677765" w:rsidRDefault="00056B08" w:rsidP="00B21092">
            <w:pPr>
              <w:jc w:val="center"/>
              <w:rPr>
                <w:rFonts w:ascii="Arial" w:hAnsi="Arial" w:cs="Arial"/>
                <w:b/>
                <w:i/>
                <w:color w:val="000000"/>
                <w:u w:val="single"/>
              </w:rPr>
            </w:pPr>
            <w:bookmarkStart w:id="0" w:name="_GoBack"/>
            <w:bookmarkEnd w:id="0"/>
            <w:r w:rsidRPr="00677765">
              <w:rPr>
                <w:rFonts w:ascii="Arial" w:hAnsi="Arial" w:cs="Arial"/>
                <w:b/>
                <w:i/>
                <w:color w:val="000000"/>
                <w:u w:val="single"/>
              </w:rPr>
              <w:t>Cross-Curricular Lesson</w:t>
            </w:r>
          </w:p>
        </w:tc>
      </w:tr>
      <w:tr w:rsidR="00056B08" w:rsidTr="004F0B13">
        <w:trPr>
          <w:trHeight w:val="300"/>
        </w:trPr>
        <w:tc>
          <w:tcPr>
            <w:tcW w:w="14518" w:type="dxa"/>
            <w:gridSpan w:val="9"/>
          </w:tcPr>
          <w:p w:rsidR="00056B08" w:rsidRPr="00677765" w:rsidRDefault="004F0B13" w:rsidP="00B21092">
            <w:pPr>
              <w:jc w:val="center"/>
              <w:rPr>
                <w:rFonts w:ascii="Arial" w:hAnsi="Arial" w:cs="Arial"/>
                <w:b/>
                <w:i/>
                <w:color w:val="000000"/>
                <w:u w:val="single"/>
              </w:rPr>
            </w:pPr>
            <w:r w:rsidRPr="00677765">
              <w:rPr>
                <w:rFonts w:ascii="Arial" w:hAnsi="Arial" w:cs="Arial"/>
                <w:b/>
                <w:color w:val="000000"/>
              </w:rPr>
              <w:t>Grades:  K-1-2</w:t>
            </w:r>
          </w:p>
        </w:tc>
      </w:tr>
      <w:tr w:rsidR="004F0B13" w:rsidTr="004F0B13">
        <w:trPr>
          <w:trHeight w:val="288"/>
        </w:trPr>
        <w:tc>
          <w:tcPr>
            <w:tcW w:w="3882" w:type="dxa"/>
            <w:gridSpan w:val="3"/>
          </w:tcPr>
          <w:p w:rsidR="004F0B13" w:rsidRPr="00677765" w:rsidRDefault="004F0B13" w:rsidP="00056B08">
            <w:pPr>
              <w:rPr>
                <w:rFonts w:ascii="Arial" w:hAnsi="Arial" w:cs="Arial"/>
                <w:b/>
                <w:color w:val="000000"/>
                <w:szCs w:val="24"/>
              </w:rPr>
            </w:pPr>
            <w:r w:rsidRPr="00677765">
              <w:rPr>
                <w:rFonts w:ascii="Arial" w:hAnsi="Arial" w:cs="Arial"/>
                <w:b/>
                <w:color w:val="000000"/>
                <w:szCs w:val="24"/>
              </w:rPr>
              <w:t>Lesson: Team work</w:t>
            </w:r>
          </w:p>
        </w:tc>
        <w:tc>
          <w:tcPr>
            <w:tcW w:w="5242" w:type="dxa"/>
            <w:gridSpan w:val="2"/>
          </w:tcPr>
          <w:p w:rsidR="004F0B13" w:rsidRPr="00677765" w:rsidRDefault="004F0B13" w:rsidP="00B21092">
            <w:pPr>
              <w:rPr>
                <w:rFonts w:ascii="Arial" w:hAnsi="Arial" w:cs="Arial"/>
                <w:b/>
                <w:color w:val="000000"/>
              </w:rPr>
            </w:pPr>
            <w:r w:rsidRPr="00677765">
              <w:rPr>
                <w:rFonts w:ascii="Arial" w:hAnsi="Arial" w:cs="Arial"/>
                <w:b/>
                <w:color w:val="000000"/>
              </w:rPr>
              <w:t>Lesson Length:  30 min</w:t>
            </w:r>
          </w:p>
        </w:tc>
        <w:tc>
          <w:tcPr>
            <w:tcW w:w="5394" w:type="dxa"/>
            <w:gridSpan w:val="4"/>
          </w:tcPr>
          <w:p w:rsidR="004F0B13" w:rsidRPr="00677765" w:rsidRDefault="004F0B13" w:rsidP="00056B08">
            <w:pPr>
              <w:rPr>
                <w:rFonts w:ascii="Arial" w:hAnsi="Arial" w:cs="Arial"/>
                <w:b/>
                <w:color w:val="000000"/>
              </w:rPr>
            </w:pPr>
            <w:r w:rsidRPr="00677765">
              <w:rPr>
                <w:rFonts w:ascii="Arial" w:hAnsi="Arial" w:cs="Arial"/>
                <w:b/>
                <w:color w:val="000000"/>
              </w:rPr>
              <w:t xml:space="preserve">Instructor: Natalya </w:t>
            </w:r>
            <w:proofErr w:type="spellStart"/>
            <w:r w:rsidRPr="00677765">
              <w:rPr>
                <w:rFonts w:ascii="Arial" w:hAnsi="Arial" w:cs="Arial"/>
                <w:b/>
                <w:color w:val="000000"/>
              </w:rPr>
              <w:t>Kargopolova</w:t>
            </w:r>
            <w:proofErr w:type="spellEnd"/>
          </w:p>
        </w:tc>
      </w:tr>
      <w:tr w:rsidR="004F0B13" w:rsidTr="004F0B13">
        <w:trPr>
          <w:trHeight w:val="288"/>
        </w:trPr>
        <w:tc>
          <w:tcPr>
            <w:tcW w:w="3882" w:type="dxa"/>
            <w:gridSpan w:val="3"/>
          </w:tcPr>
          <w:p w:rsidR="00677765" w:rsidRDefault="00677765" w:rsidP="00056B08">
            <w:pPr>
              <w:rPr>
                <w:rFonts w:ascii="Arial" w:hAnsi="Arial" w:cs="Arial"/>
                <w:b/>
                <w:color w:val="000000"/>
                <w:szCs w:val="24"/>
              </w:rPr>
            </w:pPr>
          </w:p>
          <w:p w:rsidR="004F0B13" w:rsidRPr="00677765" w:rsidRDefault="004F0B13" w:rsidP="00056B08">
            <w:pPr>
              <w:rPr>
                <w:rFonts w:ascii="Arial" w:hAnsi="Arial" w:cs="Arial"/>
                <w:b/>
                <w:color w:val="000000"/>
                <w:szCs w:val="24"/>
              </w:rPr>
            </w:pPr>
            <w:r w:rsidRPr="00677765">
              <w:rPr>
                <w:rFonts w:ascii="Arial" w:hAnsi="Arial" w:cs="Arial"/>
                <w:b/>
                <w:color w:val="000000"/>
                <w:szCs w:val="24"/>
              </w:rPr>
              <w:t>Unit: Social Studies/PE/Math/ Equipment:  6 cones, 24 poly spots</w:t>
            </w:r>
          </w:p>
        </w:tc>
        <w:tc>
          <w:tcPr>
            <w:tcW w:w="5242" w:type="dxa"/>
            <w:gridSpan w:val="2"/>
          </w:tcPr>
          <w:p w:rsidR="004F0B13" w:rsidRPr="00677765" w:rsidRDefault="004F0B13" w:rsidP="00B21092">
            <w:pPr>
              <w:jc w:val="right"/>
              <w:rPr>
                <w:rFonts w:ascii="Arial" w:hAnsi="Arial" w:cs="Arial"/>
                <w:color w:val="000000"/>
              </w:rPr>
            </w:pPr>
            <w:r w:rsidRPr="00677765">
              <w:rPr>
                <w:rFonts w:ascii="Arial" w:hAnsi="Arial" w:cs="Arial"/>
                <w:noProof/>
                <w:color w:val="000000"/>
              </w:rPr>
              <w:drawing>
                <wp:anchor distT="0" distB="0" distL="114300" distR="114300" simplePos="0" relativeHeight="251660288" behindDoc="1" locked="0" layoutInCell="1" allowOverlap="1">
                  <wp:simplePos x="0" y="0"/>
                  <wp:positionH relativeFrom="column">
                    <wp:posOffset>1441450</wp:posOffset>
                  </wp:positionH>
                  <wp:positionV relativeFrom="paragraph">
                    <wp:posOffset>19050</wp:posOffset>
                  </wp:positionV>
                  <wp:extent cx="514985" cy="510540"/>
                  <wp:effectExtent l="19050" t="0" r="0" b="0"/>
                  <wp:wrapTight wrapText="bothSides">
                    <wp:wrapPolygon edited="0">
                      <wp:start x="-799" y="0"/>
                      <wp:lineTo x="-799" y="20955"/>
                      <wp:lineTo x="21573" y="20955"/>
                      <wp:lineTo x="21573" y="0"/>
                      <wp:lineTo x="-799" y="0"/>
                    </wp:wrapPolygon>
                  </wp:wrapTight>
                  <wp:docPr id="3" name="Picture 1" descr="Champion Sports 9-Inch Poly Spot Markers Item MSPSET (Set of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pion Sports 9-Inch Poly Spot Markers Item MSPSET (Set of 6)"/>
                          <pic:cNvPicPr>
                            <a:picLocks noChangeAspect="1" noChangeArrowheads="1"/>
                          </pic:cNvPicPr>
                        </pic:nvPicPr>
                        <pic:blipFill>
                          <a:blip r:embed="rId6" cstate="print"/>
                          <a:srcRect/>
                          <a:stretch>
                            <a:fillRect/>
                          </a:stretch>
                        </pic:blipFill>
                        <pic:spPr bwMode="auto">
                          <a:xfrm>
                            <a:off x="0" y="0"/>
                            <a:ext cx="514985" cy="510540"/>
                          </a:xfrm>
                          <a:prstGeom prst="rect">
                            <a:avLst/>
                          </a:prstGeom>
                          <a:noFill/>
                          <a:ln w="9525">
                            <a:noFill/>
                            <a:miter lim="800000"/>
                            <a:headEnd/>
                            <a:tailEnd/>
                          </a:ln>
                        </pic:spPr>
                      </pic:pic>
                    </a:graphicData>
                  </a:graphic>
                </wp:anchor>
              </w:drawing>
            </w:r>
          </w:p>
        </w:tc>
        <w:tc>
          <w:tcPr>
            <w:tcW w:w="5394" w:type="dxa"/>
            <w:gridSpan w:val="4"/>
          </w:tcPr>
          <w:p w:rsidR="004F0B13" w:rsidRPr="00677765" w:rsidRDefault="004F0B13" w:rsidP="00056B08">
            <w:pPr>
              <w:rPr>
                <w:rFonts w:ascii="Arial" w:hAnsi="Arial" w:cs="Arial"/>
                <w:b/>
                <w:color w:val="000000"/>
              </w:rPr>
            </w:pPr>
          </w:p>
        </w:tc>
      </w:tr>
      <w:tr w:rsidR="004F0B13" w:rsidTr="004F0B13">
        <w:trPr>
          <w:trHeight w:val="288"/>
        </w:trPr>
        <w:tc>
          <w:tcPr>
            <w:tcW w:w="9124" w:type="dxa"/>
            <w:gridSpan w:val="5"/>
          </w:tcPr>
          <w:p w:rsidR="004F0B13" w:rsidRPr="00677765" w:rsidRDefault="004F0B13" w:rsidP="004F0B13">
            <w:pPr>
              <w:jc w:val="center"/>
              <w:rPr>
                <w:rFonts w:ascii="Arial" w:hAnsi="Arial" w:cs="Arial"/>
                <w:b/>
                <w:color w:val="000000"/>
                <w:szCs w:val="24"/>
              </w:rPr>
            </w:pPr>
            <w:r w:rsidRPr="00677765">
              <w:rPr>
                <w:rFonts w:ascii="Arial" w:hAnsi="Arial" w:cs="Arial"/>
                <w:b/>
                <w:i/>
                <w:color w:val="000000"/>
                <w:szCs w:val="24"/>
              </w:rPr>
              <w:t xml:space="preserve">                                                                                     Skill Focus</w:t>
            </w:r>
          </w:p>
        </w:tc>
        <w:tc>
          <w:tcPr>
            <w:tcW w:w="2773" w:type="dxa"/>
            <w:gridSpan w:val="3"/>
          </w:tcPr>
          <w:p w:rsidR="004F0B13" w:rsidRPr="00677765" w:rsidRDefault="004F0B13" w:rsidP="00B21092">
            <w:pPr>
              <w:jc w:val="right"/>
              <w:rPr>
                <w:rFonts w:ascii="Arial" w:hAnsi="Arial" w:cs="Arial"/>
                <w:color w:val="000000"/>
              </w:rPr>
            </w:pPr>
          </w:p>
        </w:tc>
        <w:tc>
          <w:tcPr>
            <w:tcW w:w="2621" w:type="dxa"/>
          </w:tcPr>
          <w:p w:rsidR="004F0B13" w:rsidRPr="00677765" w:rsidRDefault="004F0B13" w:rsidP="00B21092">
            <w:pPr>
              <w:jc w:val="right"/>
              <w:rPr>
                <w:rFonts w:ascii="Arial" w:hAnsi="Arial" w:cs="Arial"/>
                <w:color w:val="000000"/>
              </w:rPr>
            </w:pPr>
          </w:p>
        </w:tc>
      </w:tr>
      <w:tr w:rsidR="004F0B13" w:rsidTr="004F0B13">
        <w:trPr>
          <w:trHeight w:val="288"/>
        </w:trPr>
        <w:tc>
          <w:tcPr>
            <w:tcW w:w="3921" w:type="dxa"/>
            <w:gridSpan w:val="4"/>
          </w:tcPr>
          <w:p w:rsidR="00677765" w:rsidRDefault="00677765" w:rsidP="004F0B13">
            <w:pPr>
              <w:rPr>
                <w:rFonts w:ascii="Arial" w:hAnsi="Arial" w:cs="Arial"/>
                <w:b/>
                <w:color w:val="000000"/>
                <w:szCs w:val="24"/>
              </w:rPr>
            </w:pPr>
          </w:p>
          <w:p w:rsidR="004F0B13" w:rsidRPr="00677765" w:rsidRDefault="004F0B13" w:rsidP="004F0B13">
            <w:pPr>
              <w:rPr>
                <w:rFonts w:ascii="Arial" w:hAnsi="Arial" w:cs="Arial"/>
                <w:color w:val="000000"/>
                <w:szCs w:val="24"/>
              </w:rPr>
            </w:pPr>
            <w:r w:rsidRPr="00677765">
              <w:rPr>
                <w:rFonts w:ascii="Arial" w:hAnsi="Arial" w:cs="Arial"/>
                <w:b/>
                <w:color w:val="000000"/>
                <w:szCs w:val="24"/>
              </w:rPr>
              <w:t>Locomotion</w:t>
            </w:r>
            <w:r w:rsidRPr="00677765">
              <w:rPr>
                <w:rFonts w:ascii="Arial" w:hAnsi="Arial" w:cs="Arial"/>
                <w:color w:val="000000"/>
                <w:szCs w:val="24"/>
              </w:rPr>
              <w:t>:    run, skip</w:t>
            </w:r>
            <w:r w:rsidRPr="00677765">
              <w:rPr>
                <w:rFonts w:ascii="Arial" w:hAnsi="Arial" w:cs="Arial"/>
                <w:b/>
                <w:color w:val="000000"/>
                <w:szCs w:val="24"/>
              </w:rPr>
              <w:t xml:space="preserve">    </w:t>
            </w:r>
          </w:p>
          <w:p w:rsidR="004F0B13" w:rsidRDefault="004F0B13" w:rsidP="004F0B13">
            <w:pPr>
              <w:rPr>
                <w:rFonts w:ascii="Arial" w:hAnsi="Arial" w:cs="Arial"/>
                <w:color w:val="000000"/>
                <w:szCs w:val="24"/>
              </w:rPr>
            </w:pPr>
            <w:r w:rsidRPr="00677765">
              <w:rPr>
                <w:rFonts w:ascii="Arial" w:hAnsi="Arial" w:cs="Arial"/>
                <w:b/>
                <w:color w:val="000000"/>
                <w:szCs w:val="24"/>
              </w:rPr>
              <w:t>Non-Locomotion</w:t>
            </w:r>
            <w:r w:rsidRPr="00677765">
              <w:rPr>
                <w:rFonts w:ascii="Arial" w:hAnsi="Arial" w:cs="Arial"/>
                <w:color w:val="000000"/>
                <w:szCs w:val="24"/>
              </w:rPr>
              <w:t>:  create shapes with the body, step-turn</w:t>
            </w:r>
          </w:p>
          <w:p w:rsidR="00677765" w:rsidRPr="00677765" w:rsidRDefault="00677765" w:rsidP="004F0B13">
            <w:pPr>
              <w:rPr>
                <w:rFonts w:ascii="Arial" w:hAnsi="Arial" w:cs="Arial"/>
                <w:b/>
                <w:i/>
                <w:color w:val="000000"/>
                <w:szCs w:val="24"/>
              </w:rPr>
            </w:pPr>
          </w:p>
        </w:tc>
        <w:tc>
          <w:tcPr>
            <w:tcW w:w="5203" w:type="dxa"/>
          </w:tcPr>
          <w:p w:rsidR="004F0B13" w:rsidRPr="00677765" w:rsidRDefault="004F0B13" w:rsidP="004F0B13">
            <w:pPr>
              <w:rPr>
                <w:rFonts w:ascii="Arial" w:hAnsi="Arial" w:cs="Arial"/>
                <w:b/>
                <w:i/>
                <w:color w:val="000000"/>
              </w:rPr>
            </w:pPr>
            <w:r w:rsidRPr="00677765">
              <w:rPr>
                <w:rFonts w:ascii="Arial" w:hAnsi="Arial" w:cs="Arial"/>
                <w:b/>
                <w:color w:val="000000"/>
              </w:rPr>
              <w:t>Manipulative</w:t>
            </w:r>
            <w:r w:rsidRPr="00677765">
              <w:rPr>
                <w:rFonts w:ascii="Arial" w:hAnsi="Arial" w:cs="Arial"/>
                <w:color w:val="000000"/>
              </w:rPr>
              <w:t>: carry an object</w:t>
            </w:r>
          </w:p>
        </w:tc>
        <w:tc>
          <w:tcPr>
            <w:tcW w:w="2773" w:type="dxa"/>
            <w:gridSpan w:val="3"/>
          </w:tcPr>
          <w:p w:rsidR="004F0B13" w:rsidRPr="00677765" w:rsidRDefault="004F0B13" w:rsidP="004F0B13">
            <w:pPr>
              <w:rPr>
                <w:rFonts w:ascii="Arial" w:hAnsi="Arial" w:cs="Arial"/>
                <w:b/>
                <w:color w:val="000000"/>
              </w:rPr>
            </w:pPr>
          </w:p>
          <w:p w:rsidR="004F0B13" w:rsidRPr="00677765" w:rsidRDefault="004F0B13" w:rsidP="004F0B13">
            <w:pPr>
              <w:rPr>
                <w:rFonts w:ascii="Arial" w:hAnsi="Arial" w:cs="Arial"/>
                <w:b/>
                <w:color w:val="000000"/>
              </w:rPr>
            </w:pPr>
          </w:p>
          <w:p w:rsidR="004F0B13" w:rsidRPr="00677765" w:rsidRDefault="004F0B13" w:rsidP="004F0B13">
            <w:pPr>
              <w:rPr>
                <w:rFonts w:ascii="Arial" w:hAnsi="Arial" w:cs="Arial"/>
                <w:color w:val="000000"/>
              </w:rPr>
            </w:pPr>
          </w:p>
        </w:tc>
        <w:tc>
          <w:tcPr>
            <w:tcW w:w="2621" w:type="dxa"/>
          </w:tcPr>
          <w:p w:rsidR="004F0B13" w:rsidRPr="00677765" w:rsidRDefault="004F0B13" w:rsidP="00B21092">
            <w:pPr>
              <w:jc w:val="right"/>
              <w:rPr>
                <w:rFonts w:ascii="Arial" w:hAnsi="Arial" w:cs="Arial"/>
                <w:color w:val="000000"/>
              </w:rPr>
            </w:pPr>
          </w:p>
        </w:tc>
      </w:tr>
      <w:tr w:rsidR="004F0B13" w:rsidTr="004F0B13">
        <w:trPr>
          <w:trHeight w:val="288"/>
        </w:trPr>
        <w:tc>
          <w:tcPr>
            <w:tcW w:w="1758" w:type="dxa"/>
          </w:tcPr>
          <w:p w:rsidR="004F0B13" w:rsidRPr="00677765" w:rsidRDefault="004F0B13" w:rsidP="00B21092">
            <w:pPr>
              <w:rPr>
                <w:rFonts w:ascii="Arial" w:hAnsi="Arial" w:cs="Arial"/>
                <w:color w:val="000000"/>
                <w:szCs w:val="24"/>
              </w:rPr>
            </w:pPr>
          </w:p>
        </w:tc>
        <w:tc>
          <w:tcPr>
            <w:tcW w:w="375" w:type="dxa"/>
          </w:tcPr>
          <w:p w:rsidR="004F0B13" w:rsidRPr="00677765" w:rsidRDefault="004F0B13" w:rsidP="00B21092">
            <w:pPr>
              <w:rPr>
                <w:rFonts w:ascii="Arial" w:hAnsi="Arial" w:cs="Arial"/>
                <w:color w:val="000000"/>
                <w:szCs w:val="24"/>
              </w:rPr>
            </w:pPr>
          </w:p>
        </w:tc>
        <w:tc>
          <w:tcPr>
            <w:tcW w:w="9245" w:type="dxa"/>
            <w:gridSpan w:val="4"/>
          </w:tcPr>
          <w:p w:rsidR="004F0B13" w:rsidRPr="00677765" w:rsidRDefault="004F0B13" w:rsidP="00B21092">
            <w:pPr>
              <w:jc w:val="right"/>
              <w:rPr>
                <w:rFonts w:ascii="Arial" w:hAnsi="Arial" w:cs="Arial"/>
                <w:color w:val="000000"/>
                <w:szCs w:val="24"/>
              </w:rPr>
            </w:pPr>
          </w:p>
        </w:tc>
        <w:tc>
          <w:tcPr>
            <w:tcW w:w="3140" w:type="dxa"/>
            <w:gridSpan w:val="3"/>
          </w:tcPr>
          <w:p w:rsidR="004F0B13" w:rsidRPr="00677765" w:rsidRDefault="004F0B13" w:rsidP="00B21092">
            <w:pPr>
              <w:rPr>
                <w:rFonts w:ascii="Arial" w:hAnsi="Arial" w:cs="Arial"/>
                <w:color w:val="000000"/>
              </w:rPr>
            </w:pPr>
          </w:p>
        </w:tc>
      </w:tr>
      <w:tr w:rsidR="004F0B13" w:rsidTr="004F0B13">
        <w:trPr>
          <w:trHeight w:val="288"/>
        </w:trPr>
        <w:tc>
          <w:tcPr>
            <w:tcW w:w="11563" w:type="dxa"/>
            <w:gridSpan w:val="7"/>
          </w:tcPr>
          <w:p w:rsidR="004F0B13" w:rsidRPr="00677765" w:rsidRDefault="004F0B13" w:rsidP="00B21092">
            <w:pPr>
              <w:rPr>
                <w:rFonts w:ascii="Arial" w:hAnsi="Arial" w:cs="Arial"/>
                <w:color w:val="000000"/>
                <w:szCs w:val="24"/>
              </w:rPr>
            </w:pPr>
            <w:r w:rsidRPr="00677765">
              <w:rPr>
                <w:rFonts w:ascii="Arial" w:hAnsi="Arial" w:cs="Arial"/>
                <w:b/>
                <w:color w:val="000000"/>
                <w:szCs w:val="24"/>
              </w:rPr>
              <w:t>Safety:</w:t>
            </w:r>
            <w:r w:rsidRPr="00677765">
              <w:rPr>
                <w:rFonts w:ascii="Arial" w:hAnsi="Arial" w:cs="Arial"/>
                <w:color w:val="000000"/>
                <w:szCs w:val="24"/>
              </w:rPr>
              <w:t xml:space="preserve"> Following rules and directions; Working cooperatively and respectfully</w:t>
            </w:r>
          </w:p>
        </w:tc>
        <w:tc>
          <w:tcPr>
            <w:tcW w:w="2955" w:type="dxa"/>
            <w:gridSpan w:val="2"/>
          </w:tcPr>
          <w:p w:rsidR="004F0B13" w:rsidRPr="00677765" w:rsidRDefault="004F0B13" w:rsidP="00B21092">
            <w:pPr>
              <w:rPr>
                <w:rFonts w:ascii="Arial" w:hAnsi="Arial" w:cs="Arial"/>
                <w:b/>
                <w:color w:val="000000"/>
                <w:sz w:val="18"/>
              </w:rPr>
            </w:pPr>
          </w:p>
        </w:tc>
      </w:tr>
      <w:tr w:rsidR="004F0B13" w:rsidTr="004F0B13">
        <w:trPr>
          <w:trHeight w:val="288"/>
        </w:trPr>
        <w:tc>
          <w:tcPr>
            <w:tcW w:w="11563" w:type="dxa"/>
            <w:gridSpan w:val="7"/>
          </w:tcPr>
          <w:p w:rsidR="00677765" w:rsidRDefault="00677765" w:rsidP="00B21092">
            <w:pPr>
              <w:rPr>
                <w:rFonts w:ascii="Arial" w:hAnsi="Arial" w:cs="Arial"/>
                <w:b/>
                <w:i/>
                <w:color w:val="000000"/>
                <w:szCs w:val="24"/>
                <w:u w:val="single"/>
              </w:rPr>
            </w:pPr>
          </w:p>
          <w:p w:rsidR="004F0B13" w:rsidRPr="00677765" w:rsidRDefault="004F0B13" w:rsidP="00B21092">
            <w:pPr>
              <w:rPr>
                <w:rFonts w:ascii="Arial" w:hAnsi="Arial" w:cs="Arial"/>
                <w:color w:val="000000"/>
                <w:szCs w:val="24"/>
              </w:rPr>
            </w:pPr>
            <w:r w:rsidRPr="00677765">
              <w:rPr>
                <w:rFonts w:ascii="Arial" w:hAnsi="Arial" w:cs="Arial"/>
                <w:b/>
                <w:i/>
                <w:color w:val="000000"/>
                <w:szCs w:val="24"/>
                <w:u w:val="single"/>
              </w:rPr>
              <w:t>Lesson Objectives</w:t>
            </w:r>
            <w:r w:rsidRPr="00677765">
              <w:rPr>
                <w:rFonts w:ascii="Arial" w:hAnsi="Arial" w:cs="Arial"/>
                <w:color w:val="000000"/>
                <w:szCs w:val="24"/>
              </w:rPr>
              <w:t xml:space="preserve"> - </w:t>
            </w:r>
            <w:r w:rsidRPr="00677765">
              <w:rPr>
                <w:rFonts w:ascii="Arial" w:hAnsi="Arial" w:cs="Arial"/>
                <w:i/>
                <w:color w:val="000000"/>
                <w:szCs w:val="24"/>
              </w:rPr>
              <w:t>The students will be able to</w:t>
            </w:r>
            <w:r w:rsidRPr="00677765">
              <w:rPr>
                <w:rFonts w:ascii="Arial" w:hAnsi="Arial" w:cs="Arial"/>
                <w:color w:val="000000"/>
                <w:szCs w:val="24"/>
              </w:rPr>
              <w:t>:</w:t>
            </w:r>
            <w:r w:rsidR="00EA4889" w:rsidRPr="00677765">
              <w:rPr>
                <w:rFonts w:ascii="Arial" w:hAnsi="Arial" w:cs="Arial"/>
                <w:color w:val="000000"/>
                <w:szCs w:val="24"/>
              </w:rPr>
              <w:t xml:space="preserve"> </w:t>
            </w:r>
            <w:r w:rsidR="00571E41" w:rsidRPr="00677765">
              <w:rPr>
                <w:rFonts w:ascii="Arial" w:hAnsi="Arial" w:cs="Arial"/>
                <w:color w:val="000000"/>
                <w:szCs w:val="24"/>
              </w:rPr>
              <w:t xml:space="preserve">Participate in cooperative games </w:t>
            </w:r>
            <w:proofErr w:type="gramStart"/>
            <w:r w:rsidR="00571E41" w:rsidRPr="00677765">
              <w:rPr>
                <w:rFonts w:ascii="Arial" w:hAnsi="Arial" w:cs="Arial"/>
                <w:color w:val="000000"/>
                <w:szCs w:val="24"/>
              </w:rPr>
              <w:t xml:space="preserve">using  </w:t>
            </w:r>
            <w:proofErr w:type="spellStart"/>
            <w:r w:rsidR="00571E41" w:rsidRPr="00677765">
              <w:rPr>
                <w:rFonts w:ascii="Arial" w:hAnsi="Arial" w:cs="Arial"/>
                <w:color w:val="000000"/>
                <w:szCs w:val="24"/>
              </w:rPr>
              <w:t>locomotor</w:t>
            </w:r>
            <w:proofErr w:type="spellEnd"/>
            <w:proofErr w:type="gramEnd"/>
            <w:r w:rsidR="00571E41" w:rsidRPr="00677765">
              <w:rPr>
                <w:rFonts w:ascii="Arial" w:hAnsi="Arial" w:cs="Arial"/>
                <w:color w:val="000000"/>
                <w:szCs w:val="24"/>
              </w:rPr>
              <w:t xml:space="preserve"> and</w:t>
            </w:r>
            <w:r w:rsidR="00677765" w:rsidRPr="00677765">
              <w:rPr>
                <w:rFonts w:ascii="Arial" w:hAnsi="Arial" w:cs="Arial"/>
                <w:color w:val="000000"/>
                <w:szCs w:val="24"/>
              </w:rPr>
              <w:t xml:space="preserve"> </w:t>
            </w:r>
            <w:r w:rsidR="00571E41" w:rsidRPr="00677765">
              <w:rPr>
                <w:rFonts w:ascii="Arial" w:hAnsi="Arial" w:cs="Arial"/>
                <w:color w:val="000000"/>
                <w:szCs w:val="24"/>
              </w:rPr>
              <w:t xml:space="preserve"> manipulative movement skills. </w:t>
            </w:r>
          </w:p>
          <w:p w:rsidR="00571E41" w:rsidRPr="00677765" w:rsidRDefault="00571E41" w:rsidP="00571E41">
            <w:pPr>
              <w:pStyle w:val="ListParagraph"/>
              <w:numPr>
                <w:ilvl w:val="0"/>
                <w:numId w:val="6"/>
              </w:numPr>
              <w:rPr>
                <w:rFonts w:ascii="Arial" w:hAnsi="Arial" w:cs="Arial"/>
                <w:color w:val="000000"/>
                <w:sz w:val="24"/>
                <w:szCs w:val="24"/>
              </w:rPr>
            </w:pPr>
            <w:r w:rsidRPr="00677765">
              <w:rPr>
                <w:rFonts w:ascii="Arial" w:hAnsi="Arial" w:cs="Arial"/>
                <w:color w:val="000000"/>
                <w:sz w:val="24"/>
                <w:szCs w:val="24"/>
              </w:rPr>
              <w:t>Work as a team to solve simple challenges – Social studies- Community building/working as a team</w:t>
            </w:r>
          </w:p>
          <w:p w:rsidR="00571E41" w:rsidRPr="00677765" w:rsidRDefault="00571E41" w:rsidP="00571E41">
            <w:pPr>
              <w:pStyle w:val="ListParagraph"/>
              <w:numPr>
                <w:ilvl w:val="0"/>
                <w:numId w:val="6"/>
              </w:numPr>
              <w:rPr>
                <w:rFonts w:ascii="Arial" w:hAnsi="Arial" w:cs="Arial"/>
                <w:color w:val="000000"/>
                <w:sz w:val="24"/>
                <w:szCs w:val="24"/>
              </w:rPr>
            </w:pPr>
            <w:r w:rsidRPr="00677765">
              <w:rPr>
                <w:rFonts w:ascii="Arial" w:hAnsi="Arial" w:cs="Arial"/>
                <w:color w:val="000000"/>
                <w:sz w:val="24"/>
                <w:szCs w:val="24"/>
              </w:rPr>
              <w:t>Work as a team making groups of a certain number of children (math integration)</w:t>
            </w:r>
          </w:p>
          <w:p w:rsidR="004F0B13" w:rsidRPr="00677765" w:rsidRDefault="004F0B13" w:rsidP="00B21092">
            <w:pPr>
              <w:rPr>
                <w:rFonts w:ascii="Arial" w:hAnsi="Arial" w:cs="Arial"/>
                <w:b/>
                <w:i/>
                <w:color w:val="000000"/>
                <w:szCs w:val="24"/>
                <w:u w:val="single"/>
              </w:rPr>
            </w:pPr>
          </w:p>
          <w:p w:rsidR="004F0B13" w:rsidRPr="00677765" w:rsidRDefault="004F0B13" w:rsidP="00B21092">
            <w:pPr>
              <w:rPr>
                <w:rFonts w:ascii="Arial" w:hAnsi="Arial" w:cs="Arial"/>
                <w:b/>
                <w:i/>
                <w:color w:val="000000"/>
                <w:szCs w:val="24"/>
                <w:u w:val="single"/>
              </w:rPr>
            </w:pPr>
          </w:p>
        </w:tc>
        <w:tc>
          <w:tcPr>
            <w:tcW w:w="2955" w:type="dxa"/>
            <w:gridSpan w:val="2"/>
          </w:tcPr>
          <w:p w:rsidR="004F0B13" w:rsidRPr="00677765" w:rsidRDefault="004F0B13" w:rsidP="000541C0">
            <w:pPr>
              <w:rPr>
                <w:rFonts w:ascii="Arial" w:hAnsi="Arial" w:cs="Arial"/>
                <w:b/>
                <w:color w:val="000000"/>
                <w:sz w:val="18"/>
              </w:rPr>
            </w:pPr>
          </w:p>
        </w:tc>
      </w:tr>
    </w:tbl>
    <w:p w:rsidR="00B851B5" w:rsidRDefault="00B851B5"/>
    <w:p w:rsidR="00677765" w:rsidRDefault="00677765"/>
    <w:p w:rsidR="004F0B13" w:rsidRDefault="004F0B13">
      <w:pPr>
        <w:rPr>
          <w:rFonts w:ascii="Arial" w:hAnsi="Arial" w:cs="Arial"/>
          <w:b/>
          <w:szCs w:val="24"/>
          <w:u w:val="single"/>
        </w:rPr>
      </w:pPr>
      <w:r w:rsidRPr="00677765">
        <w:rPr>
          <w:rFonts w:ascii="Arial" w:hAnsi="Arial" w:cs="Arial"/>
          <w:b/>
          <w:szCs w:val="24"/>
          <w:u w:val="single"/>
        </w:rPr>
        <w:t>Prescribed Learning Outcomes</w:t>
      </w:r>
    </w:p>
    <w:p w:rsidR="00677765" w:rsidRPr="00677765" w:rsidRDefault="00677765">
      <w:pPr>
        <w:rPr>
          <w:rFonts w:ascii="Arial" w:hAnsi="Arial" w:cs="Arial"/>
          <w:b/>
          <w:szCs w:val="24"/>
          <w:u w:val="single"/>
        </w:rPr>
      </w:pPr>
    </w:p>
    <w:p w:rsidR="004F0B13" w:rsidRPr="00677765" w:rsidRDefault="004F0B13">
      <w:pPr>
        <w:rPr>
          <w:rFonts w:ascii="Arial" w:hAnsi="Arial" w:cs="Arial"/>
          <w:szCs w:val="24"/>
        </w:rPr>
      </w:pPr>
    </w:p>
    <w:tbl>
      <w:tblPr>
        <w:tblStyle w:val="TableGrid"/>
        <w:tblW w:w="14550" w:type="dxa"/>
        <w:tblInd w:w="3" w:type="dxa"/>
        <w:tblLayout w:type="fixed"/>
        <w:tblLook w:val="04A0" w:firstRow="1" w:lastRow="0" w:firstColumn="1" w:lastColumn="0" w:noHBand="0" w:noVBand="1"/>
      </w:tblPr>
      <w:tblGrid>
        <w:gridCol w:w="1080"/>
        <w:gridCol w:w="4677"/>
        <w:gridCol w:w="3420"/>
        <w:gridCol w:w="5373"/>
      </w:tblGrid>
      <w:tr w:rsidR="004F0B13" w:rsidRPr="00677765" w:rsidTr="00EA4889">
        <w:trPr>
          <w:trHeight w:val="297"/>
        </w:trPr>
        <w:tc>
          <w:tcPr>
            <w:tcW w:w="1080" w:type="dxa"/>
            <w:vAlign w:val="center"/>
          </w:tcPr>
          <w:p w:rsidR="004F0B13" w:rsidRPr="00677765" w:rsidRDefault="004F0B13" w:rsidP="00B21092">
            <w:pPr>
              <w:jc w:val="center"/>
              <w:rPr>
                <w:rFonts w:ascii="Arial" w:hAnsi="Arial" w:cs="Arial"/>
                <w:b/>
                <w:color w:val="000000"/>
                <w:szCs w:val="24"/>
              </w:rPr>
            </w:pPr>
            <w:r w:rsidRPr="00677765">
              <w:rPr>
                <w:rFonts w:ascii="Arial" w:hAnsi="Arial" w:cs="Arial"/>
                <w:b/>
                <w:color w:val="000000"/>
                <w:szCs w:val="24"/>
              </w:rPr>
              <w:t>Grades</w:t>
            </w:r>
          </w:p>
        </w:tc>
        <w:tc>
          <w:tcPr>
            <w:tcW w:w="4677" w:type="dxa"/>
            <w:vAlign w:val="center"/>
          </w:tcPr>
          <w:p w:rsidR="004F0B13" w:rsidRPr="00677765" w:rsidRDefault="004F0B13" w:rsidP="00B21092">
            <w:pPr>
              <w:jc w:val="center"/>
              <w:rPr>
                <w:rFonts w:ascii="Arial" w:hAnsi="Arial" w:cs="Arial"/>
                <w:b/>
                <w:color w:val="000000"/>
                <w:szCs w:val="24"/>
              </w:rPr>
            </w:pPr>
            <w:r w:rsidRPr="00677765">
              <w:rPr>
                <w:rFonts w:ascii="Arial" w:hAnsi="Arial" w:cs="Arial"/>
                <w:b/>
                <w:color w:val="000000"/>
                <w:szCs w:val="24"/>
              </w:rPr>
              <w:t>Participation</w:t>
            </w:r>
          </w:p>
        </w:tc>
        <w:tc>
          <w:tcPr>
            <w:tcW w:w="3420" w:type="dxa"/>
            <w:vAlign w:val="center"/>
          </w:tcPr>
          <w:p w:rsidR="004F0B13" w:rsidRPr="00677765" w:rsidRDefault="004F0B13" w:rsidP="00B21092">
            <w:pPr>
              <w:jc w:val="center"/>
              <w:rPr>
                <w:rFonts w:ascii="Arial" w:hAnsi="Arial" w:cs="Arial"/>
                <w:b/>
                <w:color w:val="000000"/>
                <w:szCs w:val="24"/>
              </w:rPr>
            </w:pPr>
            <w:r w:rsidRPr="00677765">
              <w:rPr>
                <w:rFonts w:ascii="Arial" w:hAnsi="Arial" w:cs="Arial"/>
                <w:b/>
                <w:color w:val="000000"/>
                <w:szCs w:val="24"/>
              </w:rPr>
              <w:t>Movement Skills</w:t>
            </w:r>
          </w:p>
        </w:tc>
        <w:tc>
          <w:tcPr>
            <w:tcW w:w="5373" w:type="dxa"/>
            <w:vAlign w:val="center"/>
          </w:tcPr>
          <w:p w:rsidR="004F0B13" w:rsidRPr="00677765" w:rsidRDefault="004F0B13" w:rsidP="004F0B13">
            <w:pPr>
              <w:jc w:val="center"/>
              <w:rPr>
                <w:rFonts w:ascii="Arial" w:hAnsi="Arial" w:cs="Arial"/>
                <w:b/>
                <w:color w:val="000000"/>
                <w:szCs w:val="24"/>
              </w:rPr>
            </w:pPr>
            <w:r w:rsidRPr="00677765">
              <w:rPr>
                <w:rFonts w:ascii="Arial" w:hAnsi="Arial" w:cs="Arial"/>
                <w:b/>
                <w:color w:val="000000"/>
                <w:szCs w:val="24"/>
              </w:rPr>
              <w:t>Safety, Fair play and Leadership</w:t>
            </w:r>
          </w:p>
        </w:tc>
      </w:tr>
      <w:tr w:rsidR="004F0B13" w:rsidRPr="00677765" w:rsidTr="00EA4889">
        <w:trPr>
          <w:trHeight w:val="297"/>
        </w:trPr>
        <w:tc>
          <w:tcPr>
            <w:tcW w:w="1080" w:type="dxa"/>
          </w:tcPr>
          <w:p w:rsidR="004F0B13" w:rsidRPr="00677765" w:rsidRDefault="004F0B13" w:rsidP="00B21092">
            <w:pPr>
              <w:rPr>
                <w:rFonts w:ascii="Arial" w:hAnsi="Arial" w:cs="Arial"/>
                <w:b/>
                <w:i/>
                <w:color w:val="000000"/>
                <w:szCs w:val="24"/>
                <w:u w:val="single"/>
              </w:rPr>
            </w:pPr>
            <w:r w:rsidRPr="00677765">
              <w:rPr>
                <w:rFonts w:ascii="Arial" w:hAnsi="Arial" w:cs="Arial"/>
                <w:b/>
                <w:i/>
                <w:color w:val="000000"/>
                <w:szCs w:val="24"/>
                <w:u w:val="single"/>
              </w:rPr>
              <w:t>K</w:t>
            </w:r>
          </w:p>
        </w:tc>
        <w:tc>
          <w:tcPr>
            <w:tcW w:w="4677" w:type="dxa"/>
          </w:tcPr>
          <w:p w:rsidR="008D1D0B" w:rsidRPr="00677765" w:rsidRDefault="008D1D0B" w:rsidP="00B21092">
            <w:pPr>
              <w:rPr>
                <w:rFonts w:ascii="Arial" w:hAnsi="Arial" w:cs="Arial"/>
                <w:b/>
                <w:color w:val="000000"/>
                <w:szCs w:val="24"/>
              </w:rPr>
            </w:pPr>
          </w:p>
          <w:p w:rsidR="004F0B13" w:rsidRPr="00677765" w:rsidRDefault="008D1D0B" w:rsidP="00B21092">
            <w:pPr>
              <w:rPr>
                <w:rFonts w:ascii="Arial" w:hAnsi="Arial" w:cs="Arial"/>
                <w:color w:val="000000"/>
                <w:szCs w:val="24"/>
              </w:rPr>
            </w:pPr>
            <w:r w:rsidRPr="00677765">
              <w:rPr>
                <w:rFonts w:ascii="Arial" w:hAnsi="Arial" w:cs="Arial"/>
                <w:b/>
                <w:color w:val="000000"/>
                <w:szCs w:val="24"/>
              </w:rPr>
              <w:t>A1</w:t>
            </w:r>
            <w:r w:rsidRPr="00677765">
              <w:rPr>
                <w:rFonts w:ascii="Arial" w:hAnsi="Arial" w:cs="Arial"/>
                <w:color w:val="000000"/>
                <w:szCs w:val="24"/>
              </w:rPr>
              <w:t>. Identify benefits of daily participation in physical activities</w:t>
            </w:r>
          </w:p>
          <w:p w:rsidR="008D1D0B" w:rsidRPr="00677765" w:rsidRDefault="008D1D0B" w:rsidP="00B21092">
            <w:pPr>
              <w:rPr>
                <w:rFonts w:ascii="Arial" w:hAnsi="Arial" w:cs="Arial"/>
                <w:color w:val="000000"/>
                <w:szCs w:val="24"/>
              </w:rPr>
            </w:pPr>
          </w:p>
        </w:tc>
        <w:tc>
          <w:tcPr>
            <w:tcW w:w="3420" w:type="dxa"/>
          </w:tcPr>
          <w:p w:rsidR="004F0B13" w:rsidRPr="00677765" w:rsidRDefault="004F0B13" w:rsidP="00B21092">
            <w:pPr>
              <w:rPr>
                <w:rFonts w:ascii="Arial" w:hAnsi="Arial" w:cs="Arial"/>
                <w:color w:val="000000"/>
                <w:szCs w:val="24"/>
              </w:rPr>
            </w:pPr>
          </w:p>
          <w:p w:rsidR="008D1D0B" w:rsidRPr="00677765" w:rsidRDefault="008D1D0B" w:rsidP="00B21092">
            <w:pPr>
              <w:rPr>
                <w:rFonts w:ascii="Arial" w:hAnsi="Arial" w:cs="Arial"/>
                <w:color w:val="000000"/>
                <w:szCs w:val="24"/>
              </w:rPr>
            </w:pPr>
            <w:r w:rsidRPr="00677765">
              <w:rPr>
                <w:rFonts w:ascii="Arial" w:hAnsi="Arial" w:cs="Arial"/>
                <w:color w:val="000000"/>
                <w:szCs w:val="24"/>
              </w:rPr>
              <w:t>B1. Perform movements in personal space while maintaining control.</w:t>
            </w:r>
          </w:p>
          <w:p w:rsidR="008D1D0B" w:rsidRPr="00677765" w:rsidRDefault="008D1D0B" w:rsidP="00B21092">
            <w:pPr>
              <w:rPr>
                <w:rFonts w:ascii="Arial" w:hAnsi="Arial" w:cs="Arial"/>
                <w:color w:val="000000"/>
                <w:szCs w:val="24"/>
              </w:rPr>
            </w:pPr>
            <w:r w:rsidRPr="00677765">
              <w:rPr>
                <w:rFonts w:ascii="Arial" w:hAnsi="Arial" w:cs="Arial"/>
                <w:color w:val="000000"/>
                <w:szCs w:val="24"/>
              </w:rPr>
              <w:t>B2. Use their bodies to create shapes.</w:t>
            </w:r>
          </w:p>
          <w:p w:rsidR="008D1D0B" w:rsidRPr="00677765" w:rsidRDefault="008D1D0B" w:rsidP="00B21092">
            <w:pPr>
              <w:rPr>
                <w:rFonts w:ascii="Arial" w:hAnsi="Arial" w:cs="Arial"/>
                <w:color w:val="000000"/>
                <w:szCs w:val="24"/>
              </w:rPr>
            </w:pPr>
          </w:p>
        </w:tc>
        <w:tc>
          <w:tcPr>
            <w:tcW w:w="5373" w:type="dxa"/>
          </w:tcPr>
          <w:p w:rsidR="004F0B13" w:rsidRPr="00677765" w:rsidRDefault="004F0B13" w:rsidP="00B21092">
            <w:pPr>
              <w:rPr>
                <w:rFonts w:ascii="Arial" w:hAnsi="Arial" w:cs="Arial"/>
                <w:color w:val="000000"/>
                <w:szCs w:val="24"/>
              </w:rPr>
            </w:pPr>
          </w:p>
          <w:p w:rsidR="008D1D0B" w:rsidRPr="00677765" w:rsidRDefault="008D1D0B" w:rsidP="00EA4889">
            <w:pPr>
              <w:rPr>
                <w:rFonts w:ascii="Arial" w:hAnsi="Arial" w:cs="Arial"/>
                <w:color w:val="000000"/>
                <w:szCs w:val="24"/>
              </w:rPr>
            </w:pPr>
            <w:r w:rsidRPr="00677765">
              <w:rPr>
                <w:rFonts w:ascii="Arial" w:hAnsi="Arial" w:cs="Arial"/>
                <w:color w:val="000000"/>
                <w:szCs w:val="24"/>
              </w:rPr>
              <w:t>C1. Identify safety guideline for participating in physical activ</w:t>
            </w:r>
            <w:r w:rsidR="00EA4889" w:rsidRPr="00677765">
              <w:rPr>
                <w:rFonts w:ascii="Arial" w:hAnsi="Arial" w:cs="Arial"/>
                <w:color w:val="000000"/>
                <w:szCs w:val="24"/>
              </w:rPr>
              <w:t>i</w:t>
            </w:r>
            <w:r w:rsidRPr="00677765">
              <w:rPr>
                <w:rFonts w:ascii="Arial" w:hAnsi="Arial" w:cs="Arial"/>
                <w:color w:val="000000"/>
                <w:szCs w:val="24"/>
              </w:rPr>
              <w:t>t</w:t>
            </w:r>
            <w:r w:rsidR="00EA4889" w:rsidRPr="00677765">
              <w:rPr>
                <w:rFonts w:ascii="Arial" w:hAnsi="Arial" w:cs="Arial"/>
                <w:color w:val="000000"/>
                <w:szCs w:val="24"/>
              </w:rPr>
              <w:t>i</w:t>
            </w:r>
            <w:r w:rsidRPr="00677765">
              <w:rPr>
                <w:rFonts w:ascii="Arial" w:hAnsi="Arial" w:cs="Arial"/>
                <w:color w:val="000000"/>
                <w:szCs w:val="24"/>
              </w:rPr>
              <w:t>es.</w:t>
            </w:r>
          </w:p>
          <w:p w:rsidR="00EA4889" w:rsidRPr="00677765" w:rsidRDefault="00EA4889" w:rsidP="00EA4889">
            <w:pPr>
              <w:rPr>
                <w:rFonts w:ascii="Arial" w:hAnsi="Arial" w:cs="Arial"/>
                <w:color w:val="000000"/>
                <w:szCs w:val="24"/>
              </w:rPr>
            </w:pPr>
            <w:r w:rsidRPr="00677765">
              <w:rPr>
                <w:rFonts w:ascii="Arial" w:hAnsi="Arial" w:cs="Arial"/>
                <w:color w:val="000000"/>
                <w:szCs w:val="24"/>
              </w:rPr>
              <w:t>C2. Follow rules and direction.</w:t>
            </w:r>
          </w:p>
          <w:p w:rsidR="00EA4889" w:rsidRPr="00677765" w:rsidRDefault="00EA4889" w:rsidP="00EA4889">
            <w:pPr>
              <w:rPr>
                <w:rFonts w:ascii="Arial" w:hAnsi="Arial" w:cs="Arial"/>
                <w:color w:val="000000"/>
                <w:szCs w:val="24"/>
              </w:rPr>
            </w:pPr>
            <w:r w:rsidRPr="00677765">
              <w:rPr>
                <w:rFonts w:ascii="Arial" w:hAnsi="Arial" w:cs="Arial"/>
                <w:color w:val="000000"/>
                <w:szCs w:val="24"/>
              </w:rPr>
              <w:t>C3. Work co-operatively with peers.</w:t>
            </w:r>
          </w:p>
        </w:tc>
      </w:tr>
      <w:tr w:rsidR="004F0B13" w:rsidRPr="00677765" w:rsidTr="00EA4889">
        <w:trPr>
          <w:trHeight w:val="297"/>
        </w:trPr>
        <w:tc>
          <w:tcPr>
            <w:tcW w:w="1080" w:type="dxa"/>
          </w:tcPr>
          <w:p w:rsidR="004F0B13" w:rsidRPr="00677765" w:rsidRDefault="004F0B13" w:rsidP="00B21092">
            <w:pPr>
              <w:rPr>
                <w:rFonts w:ascii="Arial" w:hAnsi="Arial" w:cs="Arial"/>
                <w:b/>
                <w:i/>
                <w:color w:val="000000"/>
                <w:szCs w:val="24"/>
                <w:u w:val="single"/>
              </w:rPr>
            </w:pPr>
            <w:r w:rsidRPr="00677765">
              <w:rPr>
                <w:rFonts w:ascii="Arial" w:hAnsi="Arial" w:cs="Arial"/>
                <w:b/>
                <w:i/>
                <w:color w:val="000000"/>
                <w:szCs w:val="24"/>
                <w:u w:val="single"/>
              </w:rPr>
              <w:t>Grade 1</w:t>
            </w:r>
          </w:p>
        </w:tc>
        <w:tc>
          <w:tcPr>
            <w:tcW w:w="4677" w:type="dxa"/>
          </w:tcPr>
          <w:p w:rsidR="004F0B13" w:rsidRPr="00677765" w:rsidRDefault="004F0B13" w:rsidP="00B21092">
            <w:pPr>
              <w:rPr>
                <w:rFonts w:ascii="Arial" w:hAnsi="Arial" w:cs="Arial"/>
                <w:color w:val="000000"/>
                <w:szCs w:val="24"/>
              </w:rPr>
            </w:pPr>
          </w:p>
          <w:p w:rsidR="00EA4889" w:rsidRPr="00677765" w:rsidRDefault="00EA4889" w:rsidP="00B21092">
            <w:pPr>
              <w:rPr>
                <w:rFonts w:ascii="Arial" w:hAnsi="Arial" w:cs="Arial"/>
                <w:color w:val="000000"/>
                <w:szCs w:val="24"/>
              </w:rPr>
            </w:pPr>
            <w:r w:rsidRPr="00677765">
              <w:rPr>
                <w:rFonts w:ascii="Arial" w:hAnsi="Arial" w:cs="Arial"/>
                <w:color w:val="000000"/>
                <w:szCs w:val="24"/>
              </w:rPr>
              <w:t xml:space="preserve">A1. Describe benefits of participating in </w:t>
            </w:r>
            <w:r w:rsidRPr="00677765">
              <w:rPr>
                <w:rFonts w:ascii="Arial" w:hAnsi="Arial" w:cs="Arial"/>
                <w:color w:val="000000"/>
                <w:szCs w:val="24"/>
              </w:rPr>
              <w:lastRenderedPageBreak/>
              <w:t>physical activities.</w:t>
            </w:r>
          </w:p>
          <w:p w:rsidR="00EA4889" w:rsidRPr="00677765" w:rsidRDefault="00EA4889" w:rsidP="00B21092">
            <w:pPr>
              <w:rPr>
                <w:rFonts w:ascii="Arial" w:hAnsi="Arial" w:cs="Arial"/>
                <w:color w:val="000000"/>
                <w:szCs w:val="24"/>
              </w:rPr>
            </w:pPr>
            <w:r w:rsidRPr="00677765">
              <w:rPr>
                <w:rFonts w:ascii="Arial" w:hAnsi="Arial" w:cs="Arial"/>
                <w:color w:val="000000"/>
                <w:szCs w:val="24"/>
              </w:rPr>
              <w:t>A5. Identify physical activities they fell they do well</w:t>
            </w:r>
          </w:p>
          <w:p w:rsidR="008D1D0B" w:rsidRPr="00677765" w:rsidRDefault="008D1D0B" w:rsidP="00B21092">
            <w:pPr>
              <w:rPr>
                <w:rFonts w:ascii="Arial" w:hAnsi="Arial" w:cs="Arial"/>
                <w:color w:val="000000"/>
                <w:szCs w:val="24"/>
              </w:rPr>
            </w:pPr>
          </w:p>
        </w:tc>
        <w:tc>
          <w:tcPr>
            <w:tcW w:w="3420" w:type="dxa"/>
          </w:tcPr>
          <w:p w:rsidR="004F0B13" w:rsidRPr="00677765" w:rsidRDefault="004F0B13" w:rsidP="00B21092">
            <w:pPr>
              <w:rPr>
                <w:rFonts w:ascii="Arial" w:hAnsi="Arial" w:cs="Arial"/>
                <w:color w:val="000000"/>
                <w:szCs w:val="24"/>
              </w:rPr>
            </w:pPr>
          </w:p>
          <w:p w:rsidR="00EA4889" w:rsidRPr="00677765" w:rsidRDefault="00EA4889" w:rsidP="00B21092">
            <w:pPr>
              <w:rPr>
                <w:rFonts w:ascii="Arial" w:hAnsi="Arial" w:cs="Arial"/>
                <w:color w:val="000000"/>
                <w:szCs w:val="24"/>
              </w:rPr>
            </w:pPr>
            <w:r w:rsidRPr="00677765">
              <w:rPr>
                <w:rFonts w:ascii="Arial" w:hAnsi="Arial" w:cs="Arial"/>
                <w:color w:val="000000"/>
                <w:szCs w:val="24"/>
              </w:rPr>
              <w:t xml:space="preserve">B1. Move through general </w:t>
            </w:r>
            <w:r w:rsidRPr="00677765">
              <w:rPr>
                <w:rFonts w:ascii="Arial" w:hAnsi="Arial" w:cs="Arial"/>
                <w:color w:val="000000"/>
                <w:szCs w:val="24"/>
              </w:rPr>
              <w:lastRenderedPageBreak/>
              <w:t>pace while maintaining control.</w:t>
            </w:r>
          </w:p>
          <w:p w:rsidR="00EA4889" w:rsidRPr="00677765" w:rsidRDefault="00EA4889" w:rsidP="00B21092">
            <w:pPr>
              <w:rPr>
                <w:rFonts w:ascii="Arial" w:hAnsi="Arial" w:cs="Arial"/>
                <w:color w:val="000000"/>
                <w:szCs w:val="24"/>
              </w:rPr>
            </w:pPr>
            <w:r w:rsidRPr="00677765">
              <w:rPr>
                <w:rFonts w:ascii="Arial" w:hAnsi="Arial" w:cs="Arial"/>
                <w:color w:val="000000"/>
                <w:szCs w:val="24"/>
              </w:rPr>
              <w:t xml:space="preserve">B2. Demonstrate proper technique for performing specific </w:t>
            </w:r>
            <w:proofErr w:type="spellStart"/>
            <w:r w:rsidRPr="00677765">
              <w:rPr>
                <w:rFonts w:ascii="Arial" w:hAnsi="Arial" w:cs="Arial"/>
                <w:color w:val="000000"/>
                <w:szCs w:val="24"/>
              </w:rPr>
              <w:t>locomotor</w:t>
            </w:r>
            <w:proofErr w:type="spellEnd"/>
            <w:r w:rsidRPr="00677765">
              <w:rPr>
                <w:rFonts w:ascii="Arial" w:hAnsi="Arial" w:cs="Arial"/>
                <w:color w:val="000000"/>
                <w:szCs w:val="24"/>
              </w:rPr>
              <w:t xml:space="preserve"> movement skills.</w:t>
            </w:r>
          </w:p>
        </w:tc>
        <w:tc>
          <w:tcPr>
            <w:tcW w:w="5373" w:type="dxa"/>
          </w:tcPr>
          <w:p w:rsidR="004F0B13" w:rsidRPr="00677765" w:rsidRDefault="004F0B13" w:rsidP="00B21092">
            <w:pPr>
              <w:rPr>
                <w:rFonts w:ascii="Arial" w:hAnsi="Arial" w:cs="Arial"/>
                <w:color w:val="000000"/>
                <w:szCs w:val="24"/>
              </w:rPr>
            </w:pPr>
          </w:p>
          <w:p w:rsidR="00EA4889" w:rsidRPr="00677765" w:rsidRDefault="00EA4889" w:rsidP="00EA4889">
            <w:pPr>
              <w:rPr>
                <w:rFonts w:ascii="Arial" w:hAnsi="Arial" w:cs="Arial"/>
                <w:color w:val="000000"/>
                <w:szCs w:val="24"/>
              </w:rPr>
            </w:pPr>
            <w:r w:rsidRPr="00677765">
              <w:rPr>
                <w:rFonts w:ascii="Arial" w:hAnsi="Arial" w:cs="Arial"/>
                <w:color w:val="000000"/>
                <w:szCs w:val="24"/>
              </w:rPr>
              <w:t xml:space="preserve">C2. Respond appropriately to instructions and </w:t>
            </w:r>
            <w:r w:rsidRPr="00677765">
              <w:rPr>
                <w:rFonts w:ascii="Arial" w:hAnsi="Arial" w:cs="Arial"/>
                <w:color w:val="000000"/>
                <w:szCs w:val="24"/>
              </w:rPr>
              <w:lastRenderedPageBreak/>
              <w:t>safety guidelines when participating in physical activity.</w:t>
            </w:r>
          </w:p>
          <w:p w:rsidR="00EA4889" w:rsidRPr="00677765" w:rsidRDefault="00EA4889" w:rsidP="00EA4889">
            <w:pPr>
              <w:rPr>
                <w:rFonts w:ascii="Arial" w:hAnsi="Arial" w:cs="Arial"/>
                <w:color w:val="000000"/>
                <w:szCs w:val="24"/>
              </w:rPr>
            </w:pPr>
            <w:r w:rsidRPr="00677765">
              <w:rPr>
                <w:rFonts w:ascii="Arial" w:hAnsi="Arial" w:cs="Arial"/>
                <w:color w:val="000000"/>
                <w:szCs w:val="24"/>
              </w:rPr>
              <w:t>C3. Work cooperatively with others during physical activity.</w:t>
            </w:r>
          </w:p>
          <w:p w:rsidR="00EA4889" w:rsidRPr="00677765" w:rsidRDefault="00EA4889" w:rsidP="00EA4889">
            <w:pPr>
              <w:rPr>
                <w:rFonts w:ascii="Arial" w:hAnsi="Arial" w:cs="Arial"/>
                <w:color w:val="000000"/>
                <w:szCs w:val="24"/>
              </w:rPr>
            </w:pPr>
          </w:p>
        </w:tc>
      </w:tr>
      <w:tr w:rsidR="004F0B13" w:rsidRPr="00677765" w:rsidTr="00EA4889">
        <w:trPr>
          <w:trHeight w:val="322"/>
        </w:trPr>
        <w:tc>
          <w:tcPr>
            <w:tcW w:w="1080" w:type="dxa"/>
          </w:tcPr>
          <w:p w:rsidR="004F0B13" w:rsidRPr="00677765" w:rsidRDefault="004F0B13" w:rsidP="00B21092">
            <w:pPr>
              <w:rPr>
                <w:rFonts w:ascii="Arial" w:hAnsi="Arial" w:cs="Arial"/>
                <w:b/>
                <w:i/>
                <w:color w:val="000000"/>
                <w:szCs w:val="24"/>
                <w:u w:val="single"/>
              </w:rPr>
            </w:pPr>
            <w:r w:rsidRPr="00677765">
              <w:rPr>
                <w:rFonts w:ascii="Arial" w:hAnsi="Arial" w:cs="Arial"/>
                <w:b/>
                <w:i/>
                <w:color w:val="000000"/>
                <w:szCs w:val="24"/>
                <w:u w:val="single"/>
              </w:rPr>
              <w:lastRenderedPageBreak/>
              <w:t>Grade 2</w:t>
            </w:r>
          </w:p>
        </w:tc>
        <w:tc>
          <w:tcPr>
            <w:tcW w:w="4677" w:type="dxa"/>
          </w:tcPr>
          <w:p w:rsidR="004F0B13" w:rsidRPr="00677765" w:rsidRDefault="004F0B13" w:rsidP="00B21092">
            <w:pPr>
              <w:rPr>
                <w:rFonts w:ascii="Arial" w:hAnsi="Arial" w:cs="Arial"/>
                <w:color w:val="000000"/>
                <w:szCs w:val="24"/>
              </w:rPr>
            </w:pPr>
          </w:p>
          <w:p w:rsidR="00EA4889" w:rsidRPr="00677765" w:rsidRDefault="00EA4889" w:rsidP="00B21092">
            <w:pPr>
              <w:rPr>
                <w:rFonts w:ascii="Arial" w:hAnsi="Arial" w:cs="Arial"/>
                <w:color w:val="000000"/>
                <w:szCs w:val="24"/>
              </w:rPr>
            </w:pPr>
            <w:r w:rsidRPr="00677765">
              <w:rPr>
                <w:rFonts w:ascii="Arial" w:hAnsi="Arial" w:cs="Arial"/>
                <w:color w:val="000000"/>
                <w:szCs w:val="24"/>
              </w:rPr>
              <w:t>A2. Describe physical responses that take place in the body during physical activity.</w:t>
            </w:r>
          </w:p>
          <w:p w:rsidR="00EA4889" w:rsidRPr="00677765" w:rsidRDefault="00EA4889" w:rsidP="00B21092">
            <w:pPr>
              <w:rPr>
                <w:rFonts w:ascii="Arial" w:hAnsi="Arial" w:cs="Arial"/>
                <w:color w:val="000000"/>
                <w:szCs w:val="24"/>
              </w:rPr>
            </w:pPr>
          </w:p>
          <w:p w:rsidR="00EA4889" w:rsidRPr="00677765" w:rsidRDefault="00EA4889" w:rsidP="00B21092">
            <w:pPr>
              <w:rPr>
                <w:rFonts w:ascii="Arial" w:hAnsi="Arial" w:cs="Arial"/>
                <w:color w:val="000000"/>
                <w:szCs w:val="24"/>
              </w:rPr>
            </w:pPr>
          </w:p>
          <w:p w:rsidR="00EA4889" w:rsidRPr="00677765" w:rsidRDefault="00EA4889" w:rsidP="00B21092">
            <w:pPr>
              <w:rPr>
                <w:rFonts w:ascii="Arial" w:hAnsi="Arial" w:cs="Arial"/>
                <w:color w:val="000000"/>
                <w:szCs w:val="24"/>
              </w:rPr>
            </w:pPr>
          </w:p>
        </w:tc>
        <w:tc>
          <w:tcPr>
            <w:tcW w:w="3420" w:type="dxa"/>
          </w:tcPr>
          <w:p w:rsidR="004F0B13" w:rsidRPr="00677765" w:rsidRDefault="004F0B13" w:rsidP="00B21092">
            <w:pPr>
              <w:rPr>
                <w:rFonts w:ascii="Arial" w:hAnsi="Arial" w:cs="Arial"/>
                <w:color w:val="000000"/>
                <w:szCs w:val="24"/>
              </w:rPr>
            </w:pPr>
          </w:p>
          <w:p w:rsidR="00EA4889" w:rsidRPr="00677765" w:rsidRDefault="00EA4889" w:rsidP="00B21092">
            <w:pPr>
              <w:rPr>
                <w:rFonts w:ascii="Arial" w:hAnsi="Arial" w:cs="Arial"/>
                <w:color w:val="000000"/>
                <w:szCs w:val="24"/>
              </w:rPr>
            </w:pPr>
            <w:r w:rsidRPr="00677765">
              <w:rPr>
                <w:rFonts w:ascii="Arial" w:hAnsi="Arial" w:cs="Arial"/>
                <w:color w:val="000000"/>
                <w:szCs w:val="24"/>
              </w:rPr>
              <w:t>B1. Move through general space, incorporating directional changes.</w:t>
            </w:r>
          </w:p>
          <w:p w:rsidR="00EA4889" w:rsidRPr="00677765" w:rsidRDefault="00EA4889" w:rsidP="00B21092">
            <w:pPr>
              <w:rPr>
                <w:rFonts w:ascii="Arial" w:hAnsi="Arial" w:cs="Arial"/>
                <w:color w:val="000000"/>
                <w:szCs w:val="24"/>
              </w:rPr>
            </w:pPr>
            <w:r w:rsidRPr="00677765">
              <w:rPr>
                <w:rFonts w:ascii="Arial" w:hAnsi="Arial" w:cs="Arial"/>
                <w:color w:val="000000"/>
                <w:szCs w:val="24"/>
              </w:rPr>
              <w:t>B4. Demonstrate proper technique for performing specific manipulative movement skills.</w:t>
            </w:r>
          </w:p>
          <w:p w:rsidR="00EA4889" w:rsidRPr="00677765" w:rsidRDefault="00EA4889" w:rsidP="00B21092">
            <w:pPr>
              <w:rPr>
                <w:rFonts w:ascii="Arial" w:hAnsi="Arial" w:cs="Arial"/>
                <w:color w:val="000000"/>
                <w:szCs w:val="24"/>
              </w:rPr>
            </w:pPr>
          </w:p>
        </w:tc>
        <w:tc>
          <w:tcPr>
            <w:tcW w:w="5373" w:type="dxa"/>
          </w:tcPr>
          <w:p w:rsidR="004F0B13" w:rsidRPr="00677765" w:rsidRDefault="004F0B13" w:rsidP="00B21092">
            <w:pPr>
              <w:rPr>
                <w:rFonts w:ascii="Arial" w:hAnsi="Arial" w:cs="Arial"/>
                <w:color w:val="000000"/>
                <w:szCs w:val="24"/>
              </w:rPr>
            </w:pPr>
          </w:p>
          <w:p w:rsidR="00EA4889" w:rsidRPr="00677765" w:rsidRDefault="00EA4889" w:rsidP="00B21092">
            <w:pPr>
              <w:rPr>
                <w:rFonts w:ascii="Arial" w:hAnsi="Arial" w:cs="Arial"/>
                <w:color w:val="000000"/>
                <w:szCs w:val="24"/>
              </w:rPr>
            </w:pPr>
            <w:r w:rsidRPr="00677765">
              <w:rPr>
                <w:rFonts w:ascii="Arial" w:hAnsi="Arial" w:cs="Arial"/>
                <w:color w:val="000000"/>
                <w:szCs w:val="24"/>
              </w:rPr>
              <w:t>C1. Demonstrate safe behaviors when participating in physical activities.</w:t>
            </w:r>
          </w:p>
          <w:p w:rsidR="00EA4889" w:rsidRPr="00677765" w:rsidRDefault="00EA4889" w:rsidP="00B21092">
            <w:pPr>
              <w:rPr>
                <w:rFonts w:ascii="Arial" w:hAnsi="Arial" w:cs="Arial"/>
                <w:color w:val="000000"/>
                <w:szCs w:val="24"/>
              </w:rPr>
            </w:pPr>
            <w:r w:rsidRPr="00677765">
              <w:rPr>
                <w:rFonts w:ascii="Arial" w:hAnsi="Arial" w:cs="Arial"/>
                <w:color w:val="000000"/>
                <w:szCs w:val="24"/>
              </w:rPr>
              <w:t>C2. Follow established procedures and directions when participating in physical activity.</w:t>
            </w:r>
          </w:p>
          <w:p w:rsidR="00EA4889" w:rsidRPr="00677765" w:rsidRDefault="00EA4889" w:rsidP="00B21092">
            <w:pPr>
              <w:rPr>
                <w:rFonts w:ascii="Arial" w:hAnsi="Arial" w:cs="Arial"/>
                <w:color w:val="000000"/>
                <w:szCs w:val="24"/>
              </w:rPr>
            </w:pPr>
            <w:r w:rsidRPr="00677765">
              <w:rPr>
                <w:rFonts w:ascii="Arial" w:hAnsi="Arial" w:cs="Arial"/>
                <w:color w:val="000000"/>
                <w:szCs w:val="24"/>
              </w:rPr>
              <w:t>C3. Demonstrate respect for others during physical activity.</w:t>
            </w:r>
          </w:p>
        </w:tc>
      </w:tr>
    </w:tbl>
    <w:p w:rsidR="008D0840" w:rsidRDefault="008D0840"/>
    <w:p w:rsidR="008D0840" w:rsidRDefault="008D0840"/>
    <w:p w:rsidR="00365501" w:rsidRDefault="00365501"/>
    <w:p w:rsidR="00365501" w:rsidRDefault="00365501"/>
    <w:tbl>
      <w:tblPr>
        <w:tblW w:w="0" w:type="auto"/>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4A0" w:firstRow="1" w:lastRow="0" w:firstColumn="1" w:lastColumn="0" w:noHBand="0" w:noVBand="1"/>
      </w:tblPr>
      <w:tblGrid>
        <w:gridCol w:w="1987"/>
        <w:gridCol w:w="3791"/>
        <w:gridCol w:w="3417"/>
        <w:gridCol w:w="4879"/>
      </w:tblGrid>
      <w:tr w:rsidR="008D0840" w:rsidTr="007D280B">
        <w:tc>
          <w:tcPr>
            <w:tcW w:w="1277" w:type="dxa"/>
            <w:tcMar>
              <w:top w:w="100" w:type="dxa"/>
              <w:left w:w="100" w:type="dxa"/>
              <w:bottom w:w="100" w:type="dxa"/>
              <w:right w:w="100" w:type="dxa"/>
            </w:tcMar>
          </w:tcPr>
          <w:p w:rsidR="008D0840" w:rsidRDefault="008D0840" w:rsidP="00B21092">
            <w:pPr>
              <w:pStyle w:val="Normal1"/>
              <w:ind w:left="100"/>
            </w:pPr>
            <w:r>
              <w:rPr>
                <w:b/>
                <w:sz w:val="24"/>
              </w:rPr>
              <w:t>PARTS OF</w:t>
            </w:r>
          </w:p>
          <w:p w:rsidR="008D0840" w:rsidRDefault="008D0840" w:rsidP="00B21092">
            <w:pPr>
              <w:pStyle w:val="Normal1"/>
              <w:ind w:left="100"/>
            </w:pPr>
            <w:r>
              <w:rPr>
                <w:b/>
                <w:sz w:val="24"/>
              </w:rPr>
              <w:t>THE LESSON</w:t>
            </w:r>
          </w:p>
        </w:tc>
        <w:tc>
          <w:tcPr>
            <w:tcW w:w="3974" w:type="dxa"/>
            <w:tcMar>
              <w:top w:w="100" w:type="dxa"/>
              <w:left w:w="100" w:type="dxa"/>
              <w:bottom w:w="100" w:type="dxa"/>
              <w:right w:w="100" w:type="dxa"/>
            </w:tcMar>
          </w:tcPr>
          <w:p w:rsidR="008D0840" w:rsidRDefault="008D0840" w:rsidP="00B21092">
            <w:pPr>
              <w:pStyle w:val="Normal1"/>
              <w:ind w:left="420" w:hanging="320"/>
            </w:pPr>
            <w:r>
              <w:rPr>
                <w:b/>
                <w:sz w:val="24"/>
              </w:rPr>
              <w:t>LESSON  CONTENT</w:t>
            </w:r>
          </w:p>
        </w:tc>
        <w:tc>
          <w:tcPr>
            <w:tcW w:w="3546" w:type="dxa"/>
            <w:tcMar>
              <w:top w:w="100" w:type="dxa"/>
              <w:left w:w="100" w:type="dxa"/>
              <w:bottom w:w="100" w:type="dxa"/>
              <w:right w:w="100" w:type="dxa"/>
            </w:tcMar>
          </w:tcPr>
          <w:p w:rsidR="008D0840" w:rsidRDefault="008D0840" w:rsidP="00B21092">
            <w:pPr>
              <w:pStyle w:val="Normal1"/>
              <w:ind w:left="100"/>
            </w:pPr>
            <w:r>
              <w:rPr>
                <w:b/>
                <w:sz w:val="24"/>
              </w:rPr>
              <w:t>LEARNING CUES</w:t>
            </w:r>
          </w:p>
          <w:p w:rsidR="008D0840" w:rsidRDefault="008D0840" w:rsidP="00B21092">
            <w:pPr>
              <w:pStyle w:val="Normal1"/>
              <w:ind w:left="100"/>
            </w:pPr>
            <w:r>
              <w:rPr>
                <w:b/>
                <w:sz w:val="24"/>
              </w:rPr>
              <w:t>&amp; SAFETY TIPS</w:t>
            </w:r>
          </w:p>
        </w:tc>
        <w:tc>
          <w:tcPr>
            <w:tcW w:w="5094" w:type="dxa"/>
            <w:tcMar>
              <w:top w:w="100" w:type="dxa"/>
              <w:left w:w="100" w:type="dxa"/>
              <w:bottom w:w="100" w:type="dxa"/>
              <w:right w:w="100" w:type="dxa"/>
            </w:tcMar>
          </w:tcPr>
          <w:p w:rsidR="008D0840" w:rsidRDefault="008D0840" w:rsidP="00B21092">
            <w:pPr>
              <w:pStyle w:val="Normal1"/>
              <w:ind w:left="420" w:hanging="320"/>
            </w:pPr>
            <w:r>
              <w:rPr>
                <w:b/>
                <w:sz w:val="24"/>
              </w:rPr>
              <w:t>ORGANIZATION</w:t>
            </w:r>
          </w:p>
          <w:p w:rsidR="008D0840" w:rsidRDefault="008D0840" w:rsidP="00B21092">
            <w:pPr>
              <w:pStyle w:val="Normal1"/>
              <w:ind w:left="420" w:hanging="320"/>
            </w:pPr>
            <w:r>
              <w:rPr>
                <w:b/>
                <w:sz w:val="24"/>
              </w:rPr>
              <w:t>DETAILS</w:t>
            </w:r>
          </w:p>
        </w:tc>
      </w:tr>
      <w:tr w:rsidR="008D0840" w:rsidTr="007D280B">
        <w:tc>
          <w:tcPr>
            <w:tcW w:w="1277" w:type="dxa"/>
            <w:tcMar>
              <w:top w:w="100" w:type="dxa"/>
              <w:left w:w="100" w:type="dxa"/>
              <w:bottom w:w="100" w:type="dxa"/>
              <w:right w:w="100" w:type="dxa"/>
            </w:tcMar>
          </w:tcPr>
          <w:p w:rsidR="008D0840" w:rsidRPr="0043671D" w:rsidRDefault="008D0840" w:rsidP="00B21092">
            <w:pPr>
              <w:pStyle w:val="Normal1"/>
              <w:ind w:left="100"/>
              <w:rPr>
                <w:b/>
              </w:rPr>
            </w:pPr>
            <w:r w:rsidRPr="0043671D">
              <w:rPr>
                <w:b/>
              </w:rPr>
              <w:t>INTRODUCTION</w:t>
            </w:r>
          </w:p>
          <w:p w:rsidR="008D0840" w:rsidRDefault="008D0840" w:rsidP="00B21092">
            <w:pPr>
              <w:pStyle w:val="Normal1"/>
              <w:ind w:left="100"/>
              <w:rPr>
                <w:b/>
                <w:sz w:val="24"/>
              </w:rPr>
            </w:pPr>
          </w:p>
          <w:p w:rsidR="008D0840" w:rsidRDefault="008D0840" w:rsidP="00B21092">
            <w:pPr>
              <w:pStyle w:val="Normal1"/>
              <w:ind w:left="100"/>
            </w:pPr>
            <w:r>
              <w:rPr>
                <w:b/>
                <w:sz w:val="24"/>
              </w:rPr>
              <w:t>(1 min)</w:t>
            </w:r>
          </w:p>
          <w:p w:rsidR="008D0840" w:rsidRDefault="008D0840" w:rsidP="00B21092">
            <w:pPr>
              <w:pStyle w:val="Normal1"/>
              <w:ind w:left="100"/>
            </w:pPr>
          </w:p>
        </w:tc>
        <w:tc>
          <w:tcPr>
            <w:tcW w:w="3974" w:type="dxa"/>
            <w:tcMar>
              <w:left w:w="100" w:type="dxa"/>
              <w:right w:w="100" w:type="dxa"/>
            </w:tcMar>
          </w:tcPr>
          <w:p w:rsidR="008D0840" w:rsidRDefault="008D0840" w:rsidP="00B21092">
            <w:pPr>
              <w:pStyle w:val="Normal1"/>
              <w:rPr>
                <w:sz w:val="24"/>
              </w:rPr>
            </w:pPr>
            <w:r>
              <w:rPr>
                <w:sz w:val="24"/>
              </w:rPr>
              <w:t xml:space="preserve">Welcome </w:t>
            </w:r>
            <w:proofErr w:type="gramStart"/>
            <w:r>
              <w:rPr>
                <w:sz w:val="24"/>
              </w:rPr>
              <w:t>students,</w:t>
            </w:r>
            <w:proofErr w:type="gramEnd"/>
            <w:r>
              <w:rPr>
                <w:sz w:val="24"/>
              </w:rPr>
              <w:t xml:space="preserve"> go over expected behaviours and appropriate signals.</w:t>
            </w:r>
          </w:p>
          <w:p w:rsidR="008D0840" w:rsidRDefault="008D0840" w:rsidP="00B21092">
            <w:pPr>
              <w:pStyle w:val="Normal1"/>
            </w:pPr>
          </w:p>
        </w:tc>
        <w:tc>
          <w:tcPr>
            <w:tcW w:w="3546" w:type="dxa"/>
            <w:tcMar>
              <w:top w:w="100" w:type="dxa"/>
              <w:left w:w="100" w:type="dxa"/>
              <w:bottom w:w="100" w:type="dxa"/>
              <w:right w:w="100" w:type="dxa"/>
            </w:tcMar>
          </w:tcPr>
          <w:p w:rsidR="008D0840" w:rsidRDefault="008D0840" w:rsidP="00B21092">
            <w:pPr>
              <w:pStyle w:val="Normal1"/>
              <w:ind w:left="100"/>
              <w:rPr>
                <w:sz w:val="24"/>
              </w:rPr>
            </w:pPr>
            <w:r>
              <w:rPr>
                <w:sz w:val="24"/>
              </w:rPr>
              <w:t>Safety, being fair,  having fun, respect, do NOT touch/climb on equipment</w:t>
            </w:r>
          </w:p>
          <w:p w:rsidR="00D5407B" w:rsidRDefault="00D5407B" w:rsidP="00D5407B">
            <w:pPr>
              <w:pStyle w:val="Normal1"/>
            </w:pPr>
            <w:r w:rsidRPr="00D5407B">
              <w:rPr>
                <w:b/>
                <w:sz w:val="24"/>
              </w:rPr>
              <w:t>Question</w:t>
            </w:r>
            <w:r>
              <w:rPr>
                <w:sz w:val="24"/>
              </w:rPr>
              <w:t>: Why is it important to warm up before exercise?</w:t>
            </w:r>
          </w:p>
        </w:tc>
        <w:tc>
          <w:tcPr>
            <w:tcW w:w="5094" w:type="dxa"/>
            <w:tcMar>
              <w:top w:w="100" w:type="dxa"/>
              <w:left w:w="100" w:type="dxa"/>
              <w:bottom w:w="100" w:type="dxa"/>
              <w:right w:w="100" w:type="dxa"/>
            </w:tcMar>
          </w:tcPr>
          <w:p w:rsidR="008D0840" w:rsidRDefault="008D0840" w:rsidP="00B21092">
            <w:pPr>
              <w:pStyle w:val="Normal1"/>
              <w:ind w:left="420" w:hanging="320"/>
              <w:rPr>
                <w:sz w:val="24"/>
              </w:rPr>
            </w:pPr>
            <w:r w:rsidRPr="0090631A">
              <w:rPr>
                <w:b/>
                <w:sz w:val="24"/>
              </w:rPr>
              <w:t>Safety</w:t>
            </w:r>
            <w:r>
              <w:rPr>
                <w:sz w:val="24"/>
              </w:rPr>
              <w:t>: a whistle blow means “stop where you are”</w:t>
            </w:r>
          </w:p>
          <w:p w:rsidR="008D0840" w:rsidRPr="0090631A" w:rsidRDefault="008D0840" w:rsidP="00B21092">
            <w:pPr>
              <w:pStyle w:val="Normal1"/>
              <w:ind w:left="420" w:hanging="320"/>
              <w:rPr>
                <w:b/>
                <w:sz w:val="24"/>
              </w:rPr>
            </w:pPr>
            <w:r w:rsidRPr="0090631A">
              <w:rPr>
                <w:b/>
                <w:sz w:val="24"/>
              </w:rPr>
              <w:t>Grouping:</w:t>
            </w:r>
            <w:r>
              <w:rPr>
                <w:b/>
                <w:sz w:val="24"/>
              </w:rPr>
              <w:t xml:space="preserve"> </w:t>
            </w:r>
            <w:r w:rsidR="004F0B13">
              <w:rPr>
                <w:sz w:val="24"/>
              </w:rPr>
              <w:t>S</w:t>
            </w:r>
            <w:r>
              <w:rPr>
                <w:sz w:val="24"/>
              </w:rPr>
              <w:t>itting on floor</w:t>
            </w:r>
            <w:r w:rsidR="004F0B13">
              <w:rPr>
                <w:sz w:val="24"/>
              </w:rPr>
              <w:t xml:space="preserve"> in a circle</w:t>
            </w:r>
          </w:p>
          <w:p w:rsidR="008D0840" w:rsidRDefault="008D0840" w:rsidP="00B21092">
            <w:pPr>
              <w:pStyle w:val="Normal1"/>
              <w:ind w:left="420" w:hanging="320"/>
            </w:pPr>
          </w:p>
        </w:tc>
      </w:tr>
      <w:tr w:rsidR="008D0840" w:rsidTr="007D280B">
        <w:tc>
          <w:tcPr>
            <w:tcW w:w="1277" w:type="dxa"/>
          </w:tcPr>
          <w:p w:rsidR="008D0840" w:rsidRDefault="008D0840" w:rsidP="00B21092">
            <w:pPr>
              <w:pStyle w:val="Normal1"/>
              <w:ind w:left="100"/>
              <w:rPr>
                <w:b/>
                <w:sz w:val="24"/>
              </w:rPr>
            </w:pPr>
            <w:r>
              <w:rPr>
                <w:b/>
                <w:sz w:val="24"/>
              </w:rPr>
              <w:t xml:space="preserve">WARM UP </w:t>
            </w:r>
          </w:p>
          <w:p w:rsidR="008D0840" w:rsidRDefault="004F0B13" w:rsidP="004F0B13">
            <w:pPr>
              <w:pStyle w:val="Normal1"/>
            </w:pPr>
            <w:r>
              <w:rPr>
                <w:b/>
                <w:sz w:val="24"/>
              </w:rPr>
              <w:t xml:space="preserve"> Simon Says</w:t>
            </w:r>
          </w:p>
          <w:p w:rsidR="008D0840" w:rsidRDefault="008D0840" w:rsidP="00B21092">
            <w:pPr>
              <w:pStyle w:val="Normal1"/>
              <w:ind w:left="100"/>
              <w:rPr>
                <w:b/>
                <w:sz w:val="24"/>
              </w:rPr>
            </w:pPr>
            <w:r>
              <w:rPr>
                <w:b/>
                <w:sz w:val="24"/>
              </w:rPr>
              <w:t>(5 min)</w:t>
            </w:r>
          </w:p>
          <w:p w:rsidR="008D0840" w:rsidRDefault="008D0840" w:rsidP="00B21092">
            <w:pPr>
              <w:pStyle w:val="Normal1"/>
              <w:ind w:left="100"/>
            </w:pPr>
          </w:p>
          <w:p w:rsidR="008D0840" w:rsidRDefault="008D0840" w:rsidP="00B21092">
            <w:pPr>
              <w:pStyle w:val="Normal1"/>
              <w:ind w:left="100"/>
            </w:pPr>
            <w:r>
              <w:rPr>
                <w:b/>
                <w:sz w:val="24"/>
              </w:rPr>
              <w:t xml:space="preserve"> </w:t>
            </w:r>
          </w:p>
          <w:p w:rsidR="008D0840" w:rsidRDefault="008D0840" w:rsidP="00B21092">
            <w:pPr>
              <w:pStyle w:val="Normal1"/>
              <w:ind w:left="100"/>
            </w:pPr>
          </w:p>
          <w:p w:rsidR="008D0840" w:rsidRPr="00890B10" w:rsidRDefault="008D0840" w:rsidP="00B21092">
            <w:pPr>
              <w:pStyle w:val="Normal1"/>
              <w:rPr>
                <w:b/>
              </w:rPr>
            </w:pPr>
            <w:r>
              <w:rPr>
                <w:b/>
                <w:sz w:val="24"/>
              </w:rPr>
              <w:t xml:space="preserve"> </w:t>
            </w:r>
          </w:p>
        </w:tc>
        <w:tc>
          <w:tcPr>
            <w:tcW w:w="3974" w:type="dxa"/>
          </w:tcPr>
          <w:p w:rsidR="00365501" w:rsidRDefault="00365501" w:rsidP="00B21092">
            <w:pPr>
              <w:pStyle w:val="Normal1"/>
              <w:ind w:left="420" w:hanging="320"/>
              <w:rPr>
                <w:b/>
                <w:sz w:val="24"/>
              </w:rPr>
            </w:pPr>
            <w:r>
              <w:rPr>
                <w:sz w:val="24"/>
              </w:rPr>
              <w:t>Play like “Simon Says”. Use small mobility movements such as- wiggle fingers, move hands, shoulders in circles. Move to larger movements such as jogging, hopping and skipping.</w:t>
            </w:r>
          </w:p>
          <w:p w:rsidR="008D0840" w:rsidRDefault="008D0840" w:rsidP="00B21092">
            <w:pPr>
              <w:pStyle w:val="Normal1"/>
              <w:ind w:left="420" w:hanging="320"/>
            </w:pPr>
            <w:r>
              <w:rPr>
                <w:sz w:val="24"/>
              </w:rPr>
              <w:t xml:space="preserve"> </w:t>
            </w:r>
          </w:p>
        </w:tc>
        <w:tc>
          <w:tcPr>
            <w:tcW w:w="3546" w:type="dxa"/>
          </w:tcPr>
          <w:p w:rsidR="008D0840" w:rsidRDefault="008D0840" w:rsidP="00B21092">
            <w:pPr>
              <w:pStyle w:val="Normal1"/>
              <w:ind w:left="100"/>
            </w:pPr>
            <w:r>
              <w:rPr>
                <w:b/>
                <w:sz w:val="24"/>
              </w:rPr>
              <w:t>Safety:</w:t>
            </w:r>
            <w:r>
              <w:rPr>
                <w:sz w:val="24"/>
              </w:rPr>
              <w:t xml:space="preserve"> </w:t>
            </w:r>
            <w:r w:rsidR="00365501">
              <w:rPr>
                <w:sz w:val="24"/>
              </w:rPr>
              <w:t>Move inside their personal, invisible circle</w:t>
            </w:r>
            <w:r>
              <w:rPr>
                <w:sz w:val="24"/>
              </w:rPr>
              <w:t xml:space="preserve">. </w:t>
            </w:r>
          </w:p>
          <w:p w:rsidR="008D0840" w:rsidRDefault="008D0840" w:rsidP="00B21092">
            <w:pPr>
              <w:pStyle w:val="Normal1"/>
              <w:ind w:left="100"/>
            </w:pPr>
          </w:p>
          <w:p w:rsidR="008D0840" w:rsidRDefault="00E910AA" w:rsidP="00B21092">
            <w:pPr>
              <w:pStyle w:val="Normal1"/>
              <w:ind w:left="183"/>
            </w:pPr>
            <w:r>
              <w:rPr>
                <w:sz w:val="24"/>
              </w:rPr>
              <w:t>Whistle blow means “stop!</w:t>
            </w:r>
          </w:p>
        </w:tc>
        <w:tc>
          <w:tcPr>
            <w:tcW w:w="5094" w:type="dxa"/>
          </w:tcPr>
          <w:p w:rsidR="00E910AA" w:rsidRDefault="00365501" w:rsidP="00E910AA">
            <w:pPr>
              <w:pStyle w:val="Normal1"/>
              <w:spacing w:line="240" w:lineRule="auto"/>
              <w:rPr>
                <w:sz w:val="24"/>
              </w:rPr>
            </w:pPr>
            <w:r>
              <w:rPr>
                <w:sz w:val="24"/>
              </w:rPr>
              <w:t>Ask students to stand up in their circle.</w:t>
            </w:r>
          </w:p>
          <w:p w:rsidR="008D0840" w:rsidRPr="00E910AA" w:rsidRDefault="00365501" w:rsidP="00E910AA">
            <w:pPr>
              <w:pStyle w:val="Normal1"/>
              <w:spacing w:line="240" w:lineRule="auto"/>
              <w:rPr>
                <w:sz w:val="24"/>
              </w:rPr>
            </w:pPr>
            <w:r>
              <w:rPr>
                <w:sz w:val="24"/>
              </w:rPr>
              <w:t xml:space="preserve"> Take one huge step back, take another step back (until students have enough space to open wide the arm). Ask students to open their arms and circle once around, making sure they do not touch another friend. Explain that this is their personal space that they can move within.</w:t>
            </w:r>
          </w:p>
        </w:tc>
      </w:tr>
      <w:tr w:rsidR="008D0840" w:rsidTr="007D280B">
        <w:tc>
          <w:tcPr>
            <w:tcW w:w="1277" w:type="dxa"/>
            <w:tcMar>
              <w:top w:w="100" w:type="dxa"/>
              <w:left w:w="100" w:type="dxa"/>
              <w:bottom w:w="100" w:type="dxa"/>
              <w:right w:w="100" w:type="dxa"/>
            </w:tcMar>
          </w:tcPr>
          <w:p w:rsidR="008D0840" w:rsidRDefault="00365501" w:rsidP="00B21092">
            <w:pPr>
              <w:pStyle w:val="Normal1"/>
              <w:rPr>
                <w:b/>
              </w:rPr>
            </w:pPr>
            <w:r>
              <w:rPr>
                <w:b/>
              </w:rPr>
              <w:t>Activity 1</w:t>
            </w:r>
          </w:p>
          <w:p w:rsidR="00E910AA" w:rsidRDefault="00E910AA" w:rsidP="00B21092">
            <w:pPr>
              <w:pStyle w:val="Normal1"/>
              <w:rPr>
                <w:b/>
              </w:rPr>
            </w:pPr>
            <w:r>
              <w:rPr>
                <w:b/>
              </w:rPr>
              <w:lastRenderedPageBreak/>
              <w:t xml:space="preserve"> ( 10 min)</w:t>
            </w:r>
          </w:p>
          <w:p w:rsidR="00E910AA" w:rsidRPr="0043671D" w:rsidRDefault="00E910AA" w:rsidP="00B21092">
            <w:pPr>
              <w:pStyle w:val="Normal1"/>
              <w:rPr>
                <w:b/>
              </w:rPr>
            </w:pPr>
          </w:p>
        </w:tc>
        <w:tc>
          <w:tcPr>
            <w:tcW w:w="3974" w:type="dxa"/>
            <w:tcMar>
              <w:top w:w="100" w:type="dxa"/>
              <w:left w:w="100" w:type="dxa"/>
              <w:bottom w:w="100" w:type="dxa"/>
              <w:right w:w="100" w:type="dxa"/>
            </w:tcMar>
          </w:tcPr>
          <w:p w:rsidR="008D0840" w:rsidRDefault="00E910AA" w:rsidP="00B21092">
            <w:pPr>
              <w:pStyle w:val="Normal1"/>
              <w:ind w:left="420" w:hanging="320"/>
            </w:pPr>
            <w:r>
              <w:lastRenderedPageBreak/>
              <w:t xml:space="preserve">Musical Numbers. Making groups. </w:t>
            </w:r>
            <w:r>
              <w:lastRenderedPageBreak/>
              <w:t>Working in teams</w:t>
            </w:r>
          </w:p>
          <w:p w:rsidR="00E910AA" w:rsidRDefault="00E910AA" w:rsidP="00B21092">
            <w:pPr>
              <w:pStyle w:val="Normal1"/>
              <w:ind w:left="420" w:hanging="320"/>
            </w:pPr>
            <w:r>
              <w:t>Practice number sense</w:t>
            </w:r>
          </w:p>
        </w:tc>
        <w:tc>
          <w:tcPr>
            <w:tcW w:w="3546" w:type="dxa"/>
            <w:tcMar>
              <w:top w:w="100" w:type="dxa"/>
              <w:left w:w="100" w:type="dxa"/>
              <w:bottom w:w="100" w:type="dxa"/>
              <w:right w:w="100" w:type="dxa"/>
            </w:tcMar>
          </w:tcPr>
          <w:p w:rsidR="008D0840" w:rsidRDefault="00571E41" w:rsidP="00B21092">
            <w:pPr>
              <w:pStyle w:val="Normal1"/>
              <w:ind w:left="100"/>
              <w:rPr>
                <w:sz w:val="24"/>
              </w:rPr>
            </w:pPr>
            <w:r>
              <w:rPr>
                <w:sz w:val="24"/>
              </w:rPr>
              <w:lastRenderedPageBreak/>
              <w:t xml:space="preserve">Give a short explanation of </w:t>
            </w:r>
            <w:r>
              <w:rPr>
                <w:sz w:val="24"/>
              </w:rPr>
              <w:lastRenderedPageBreak/>
              <w:t>rules</w:t>
            </w:r>
            <w:r w:rsidR="00E910AA">
              <w:rPr>
                <w:sz w:val="24"/>
              </w:rPr>
              <w:t>. Remind students of the safety and personal space.</w:t>
            </w:r>
          </w:p>
          <w:p w:rsidR="00E910AA" w:rsidRPr="00EA50B4" w:rsidRDefault="00E910AA" w:rsidP="00B21092">
            <w:pPr>
              <w:pStyle w:val="Normal1"/>
              <w:ind w:left="100"/>
              <w:rPr>
                <w:sz w:val="24"/>
              </w:rPr>
            </w:pPr>
          </w:p>
        </w:tc>
        <w:tc>
          <w:tcPr>
            <w:tcW w:w="5094" w:type="dxa"/>
            <w:tcMar>
              <w:top w:w="100" w:type="dxa"/>
              <w:left w:w="100" w:type="dxa"/>
              <w:bottom w:w="100" w:type="dxa"/>
              <w:right w:w="100" w:type="dxa"/>
            </w:tcMar>
          </w:tcPr>
          <w:p w:rsidR="008D0840" w:rsidRDefault="00E910AA" w:rsidP="00E910AA">
            <w:pPr>
              <w:pStyle w:val="Normal1"/>
            </w:pPr>
            <w:r>
              <w:lastRenderedPageBreak/>
              <w:t xml:space="preserve">1. Play music. Students move around the area </w:t>
            </w:r>
            <w:r>
              <w:lastRenderedPageBreak/>
              <w:t>with a given motor skill.</w:t>
            </w:r>
          </w:p>
          <w:p w:rsidR="00E910AA" w:rsidRDefault="00E910AA" w:rsidP="00E910AA">
            <w:pPr>
              <w:pStyle w:val="Normal1"/>
            </w:pPr>
            <w:r>
              <w:t>2. When music stops. Call out a number. The students must get into groups of that size.</w:t>
            </w:r>
          </w:p>
          <w:p w:rsidR="00E910AA" w:rsidRDefault="00E910AA" w:rsidP="00E910AA">
            <w:pPr>
              <w:pStyle w:val="Normal1"/>
            </w:pPr>
          </w:p>
          <w:p w:rsidR="00E910AA" w:rsidRDefault="00E910AA" w:rsidP="00E910AA">
            <w:pPr>
              <w:pStyle w:val="Normal1"/>
            </w:pPr>
            <w:r>
              <w:t>Can stop in the middle and ask: Is it better to form small or large numbers? What are the best ways to count children in a group?</w:t>
            </w:r>
          </w:p>
          <w:p w:rsidR="00E910AA" w:rsidRDefault="00E910AA" w:rsidP="00E910AA">
            <w:pPr>
              <w:pStyle w:val="Normal1"/>
            </w:pPr>
          </w:p>
          <w:p w:rsidR="00E910AA" w:rsidRPr="00E910AA" w:rsidRDefault="00E910AA" w:rsidP="00E910AA">
            <w:pPr>
              <w:pStyle w:val="Normal1"/>
            </w:pPr>
            <w:r w:rsidRPr="00E910AA">
              <w:rPr>
                <w:b/>
              </w:rPr>
              <w:t>Modification</w:t>
            </w:r>
            <w:r>
              <w:rPr>
                <w:b/>
              </w:rPr>
              <w:t>:</w:t>
            </w:r>
            <w:r>
              <w:t xml:space="preserve"> If there </w:t>
            </w:r>
            <w:proofErr w:type="gramStart"/>
            <w:r>
              <w:t>is an odd number of children</w:t>
            </w:r>
            <w:proofErr w:type="gramEnd"/>
            <w:r>
              <w:t>, then the child who is left out can shout out the number for the next group.</w:t>
            </w:r>
          </w:p>
        </w:tc>
      </w:tr>
      <w:tr w:rsidR="008D0840" w:rsidTr="008D1D0B">
        <w:trPr>
          <w:trHeight w:val="1575"/>
        </w:trPr>
        <w:tc>
          <w:tcPr>
            <w:tcW w:w="1277" w:type="dxa"/>
            <w:tcMar>
              <w:top w:w="100" w:type="dxa"/>
              <w:left w:w="100" w:type="dxa"/>
              <w:bottom w:w="100" w:type="dxa"/>
              <w:right w:w="100" w:type="dxa"/>
            </w:tcMar>
          </w:tcPr>
          <w:p w:rsidR="008D0840" w:rsidRDefault="00E910AA" w:rsidP="00B21092">
            <w:pPr>
              <w:pStyle w:val="Normal1"/>
              <w:rPr>
                <w:b/>
              </w:rPr>
            </w:pPr>
            <w:r w:rsidRPr="00E910AA">
              <w:rPr>
                <w:b/>
              </w:rPr>
              <w:lastRenderedPageBreak/>
              <w:t>Activity 2:</w:t>
            </w:r>
          </w:p>
          <w:p w:rsidR="007D280B" w:rsidRDefault="007D280B" w:rsidP="00B21092">
            <w:pPr>
              <w:pStyle w:val="Normal1"/>
              <w:rPr>
                <w:b/>
              </w:rPr>
            </w:pPr>
            <w:r>
              <w:rPr>
                <w:b/>
              </w:rPr>
              <w:t>10 min</w:t>
            </w:r>
          </w:p>
          <w:p w:rsidR="008D1D0B" w:rsidRDefault="008D1D0B" w:rsidP="00B21092">
            <w:pPr>
              <w:pStyle w:val="Normal1"/>
              <w:rPr>
                <w:b/>
              </w:rPr>
            </w:pPr>
          </w:p>
          <w:p w:rsidR="008D1D0B" w:rsidRDefault="008D1D0B" w:rsidP="00B21092">
            <w:pPr>
              <w:pStyle w:val="Normal1"/>
              <w:rPr>
                <w:b/>
              </w:rPr>
            </w:pPr>
          </w:p>
          <w:p w:rsidR="008D1D0B" w:rsidRDefault="008D1D0B" w:rsidP="00B21092">
            <w:pPr>
              <w:pStyle w:val="Normal1"/>
              <w:rPr>
                <w:b/>
              </w:rPr>
            </w:pPr>
          </w:p>
          <w:p w:rsidR="008D1D0B" w:rsidRDefault="008D1D0B" w:rsidP="00B21092">
            <w:pPr>
              <w:pStyle w:val="Normal1"/>
              <w:rPr>
                <w:b/>
              </w:rPr>
            </w:pPr>
          </w:p>
          <w:p w:rsidR="008D1D0B" w:rsidRDefault="008D1D0B" w:rsidP="00B21092">
            <w:pPr>
              <w:pStyle w:val="Normal1"/>
              <w:rPr>
                <w:b/>
              </w:rPr>
            </w:pPr>
          </w:p>
          <w:p w:rsidR="008D1D0B" w:rsidRDefault="008D1D0B" w:rsidP="00B21092">
            <w:pPr>
              <w:pStyle w:val="Normal1"/>
              <w:rPr>
                <w:b/>
              </w:rPr>
            </w:pPr>
          </w:p>
          <w:p w:rsidR="008D1D0B" w:rsidRDefault="008D1D0B" w:rsidP="00B21092">
            <w:pPr>
              <w:pStyle w:val="Normal1"/>
              <w:rPr>
                <w:b/>
              </w:rPr>
            </w:pPr>
          </w:p>
          <w:p w:rsidR="008D1D0B" w:rsidRDefault="008D1D0B" w:rsidP="00B21092">
            <w:pPr>
              <w:pStyle w:val="Normal1"/>
              <w:rPr>
                <w:b/>
              </w:rPr>
            </w:pPr>
          </w:p>
          <w:p w:rsidR="008D1D0B" w:rsidRDefault="008D1D0B" w:rsidP="00B21092">
            <w:pPr>
              <w:pStyle w:val="Normal1"/>
              <w:rPr>
                <w:b/>
              </w:rPr>
            </w:pPr>
          </w:p>
          <w:p w:rsidR="008D1D0B" w:rsidRPr="00E910AA" w:rsidRDefault="008D1D0B" w:rsidP="00B21092">
            <w:pPr>
              <w:pStyle w:val="Normal1"/>
              <w:rPr>
                <w:b/>
              </w:rPr>
            </w:pPr>
          </w:p>
        </w:tc>
        <w:tc>
          <w:tcPr>
            <w:tcW w:w="3974" w:type="dxa"/>
            <w:tcMar>
              <w:top w:w="100" w:type="dxa"/>
              <w:left w:w="100" w:type="dxa"/>
              <w:bottom w:w="100" w:type="dxa"/>
              <w:right w:w="100" w:type="dxa"/>
            </w:tcMar>
          </w:tcPr>
          <w:p w:rsidR="008D0840" w:rsidRDefault="007D280B" w:rsidP="00B21092">
            <w:pPr>
              <w:pStyle w:val="Normal1"/>
            </w:pPr>
            <w:r>
              <w:t>“Over the Swamp”</w:t>
            </w:r>
          </w:p>
          <w:p w:rsidR="008D1D0B" w:rsidRDefault="008D1D0B" w:rsidP="00B21092">
            <w:pPr>
              <w:pStyle w:val="Normal1"/>
            </w:pPr>
            <w:r>
              <w:t>This games requires the equipment</w:t>
            </w:r>
          </w:p>
          <w:p w:rsidR="008D1D0B" w:rsidRDefault="008D1D0B" w:rsidP="00B21092">
            <w:pPr>
              <w:pStyle w:val="Normal1"/>
            </w:pPr>
          </w:p>
          <w:p w:rsidR="008D1D0B" w:rsidRDefault="008D1D0B" w:rsidP="00B21092">
            <w:pPr>
              <w:pStyle w:val="Normal1"/>
            </w:pPr>
          </w:p>
          <w:p w:rsidR="008D1D0B" w:rsidRDefault="008D1D0B" w:rsidP="00B21092">
            <w:pPr>
              <w:pStyle w:val="Normal1"/>
            </w:pPr>
          </w:p>
          <w:p w:rsidR="008D1D0B" w:rsidRDefault="008D1D0B" w:rsidP="00B21092">
            <w:pPr>
              <w:pStyle w:val="Normal1"/>
            </w:pPr>
          </w:p>
          <w:p w:rsidR="008D1D0B" w:rsidRDefault="008D1D0B" w:rsidP="00B21092">
            <w:pPr>
              <w:pStyle w:val="Normal1"/>
            </w:pPr>
          </w:p>
          <w:p w:rsidR="008D1D0B" w:rsidRDefault="008D1D0B" w:rsidP="00B21092">
            <w:pPr>
              <w:pStyle w:val="Normal1"/>
            </w:pPr>
          </w:p>
          <w:p w:rsidR="008D1D0B" w:rsidRDefault="008D1D0B" w:rsidP="00B21092">
            <w:pPr>
              <w:pStyle w:val="Normal1"/>
            </w:pPr>
          </w:p>
          <w:p w:rsidR="008D1D0B" w:rsidRDefault="008D1D0B" w:rsidP="00B21092">
            <w:pPr>
              <w:pStyle w:val="Normal1"/>
            </w:pPr>
          </w:p>
          <w:p w:rsidR="008D1D0B" w:rsidRDefault="008D1D0B" w:rsidP="00B21092">
            <w:pPr>
              <w:pStyle w:val="Normal1"/>
            </w:pPr>
          </w:p>
          <w:p w:rsidR="008D1D0B" w:rsidRDefault="008D1D0B" w:rsidP="00B21092">
            <w:pPr>
              <w:pStyle w:val="Normal1"/>
            </w:pPr>
          </w:p>
          <w:p w:rsidR="007D280B" w:rsidRDefault="007D280B" w:rsidP="007D280B">
            <w:pPr>
              <w:pStyle w:val="Normal1"/>
            </w:pPr>
            <w:r>
              <w:t xml:space="preserve"> </w:t>
            </w:r>
          </w:p>
        </w:tc>
        <w:tc>
          <w:tcPr>
            <w:tcW w:w="3546" w:type="dxa"/>
            <w:tcMar>
              <w:top w:w="100" w:type="dxa"/>
              <w:left w:w="100" w:type="dxa"/>
              <w:bottom w:w="100" w:type="dxa"/>
              <w:right w:w="100" w:type="dxa"/>
            </w:tcMar>
          </w:tcPr>
          <w:p w:rsidR="008D0840" w:rsidRDefault="007D280B" w:rsidP="00B21092">
            <w:pPr>
              <w:pStyle w:val="Normal1"/>
              <w:ind w:left="100"/>
            </w:pPr>
            <w:r>
              <w:t>Explain the rules and expectations (working together as a team) of this game.</w:t>
            </w:r>
          </w:p>
          <w:p w:rsidR="007D280B" w:rsidRDefault="007D280B" w:rsidP="007D280B">
            <w:pPr>
              <w:pStyle w:val="Normal1"/>
              <w:numPr>
                <w:ilvl w:val="0"/>
                <w:numId w:val="5"/>
              </w:numPr>
            </w:pPr>
            <w:r>
              <w:t>Model the activity using volunteers.</w:t>
            </w:r>
          </w:p>
          <w:p w:rsidR="007D280B" w:rsidRDefault="007D280B" w:rsidP="007D280B">
            <w:pPr>
              <w:pStyle w:val="Normal1"/>
              <w:numPr>
                <w:ilvl w:val="0"/>
                <w:numId w:val="5"/>
              </w:numPr>
            </w:pPr>
            <w:r>
              <w:t>Divide students into tree teams</w:t>
            </w:r>
          </w:p>
          <w:p w:rsidR="007D280B" w:rsidRDefault="007D280B" w:rsidP="007D280B">
            <w:pPr>
              <w:pStyle w:val="Normal1"/>
              <w:ind w:left="100"/>
            </w:pPr>
            <w:r w:rsidRPr="007D280B">
              <w:rPr>
                <w:b/>
              </w:rPr>
              <w:t>Modifications</w:t>
            </w:r>
            <w:r>
              <w:t>: If there are no poly spots available at your school, large paper circles could be used for this activity.</w:t>
            </w:r>
          </w:p>
          <w:p w:rsidR="007D280B" w:rsidRDefault="007D280B" w:rsidP="008D1D0B">
            <w:pPr>
              <w:pStyle w:val="Normal1"/>
            </w:pPr>
          </w:p>
        </w:tc>
        <w:tc>
          <w:tcPr>
            <w:tcW w:w="5094" w:type="dxa"/>
            <w:tcMar>
              <w:top w:w="100" w:type="dxa"/>
              <w:left w:w="100" w:type="dxa"/>
              <w:bottom w:w="100" w:type="dxa"/>
              <w:right w:w="100" w:type="dxa"/>
            </w:tcMar>
          </w:tcPr>
          <w:p w:rsidR="008D0840" w:rsidRDefault="007D280B" w:rsidP="007D280B">
            <w:pPr>
              <w:pStyle w:val="Normal1"/>
              <w:ind w:left="420" w:hanging="320"/>
            </w:pPr>
            <w:r>
              <w:t xml:space="preserve">Split children in to teams. Make sure each team is behind a cone marker in a single file line.  Each child </w:t>
            </w:r>
            <w:proofErr w:type="gramStart"/>
            <w:r>
              <w:t>stand</w:t>
            </w:r>
            <w:proofErr w:type="gramEnd"/>
            <w:r>
              <w:t xml:space="preserve"> on a poly spot. The first child gets to hold another poly spot. </w:t>
            </w:r>
          </w:p>
          <w:p w:rsidR="007D280B" w:rsidRDefault="007D280B" w:rsidP="007D280B">
            <w:pPr>
              <w:pStyle w:val="Normal1"/>
              <w:ind w:left="420" w:hanging="320"/>
            </w:pPr>
            <w:r>
              <w:t>On a signal children have to move across “the swamp” without putting a foot in the water.</w:t>
            </w:r>
          </w:p>
          <w:p w:rsidR="008D1D0B" w:rsidRDefault="008D1D0B" w:rsidP="007D280B">
            <w:pPr>
              <w:pStyle w:val="Normal1"/>
              <w:ind w:left="420" w:hanging="320"/>
            </w:pPr>
            <w:r>
              <w:t>At the end of the game: the first and the last person bring the cones. Each team bring the spots on a bench and make a form a circle in the centre of the gym.</w:t>
            </w:r>
          </w:p>
        </w:tc>
      </w:tr>
      <w:tr w:rsidR="008D0840" w:rsidTr="007D280B">
        <w:tc>
          <w:tcPr>
            <w:tcW w:w="1277" w:type="dxa"/>
            <w:tcMar>
              <w:top w:w="100" w:type="dxa"/>
              <w:left w:w="20" w:type="dxa"/>
              <w:bottom w:w="100" w:type="dxa"/>
              <w:right w:w="20" w:type="dxa"/>
            </w:tcMar>
          </w:tcPr>
          <w:p w:rsidR="008D0840" w:rsidRPr="00E910AA" w:rsidRDefault="008D0840" w:rsidP="00B21092">
            <w:pPr>
              <w:pStyle w:val="Normal1"/>
              <w:ind w:left="100"/>
              <w:rPr>
                <w:b/>
              </w:rPr>
            </w:pPr>
            <w:r w:rsidRPr="00E910AA">
              <w:rPr>
                <w:b/>
              </w:rPr>
              <w:t>COOL DOWN</w:t>
            </w:r>
          </w:p>
          <w:p w:rsidR="008D0840" w:rsidRDefault="008D0840" w:rsidP="00B21092">
            <w:pPr>
              <w:pStyle w:val="Normal1"/>
              <w:ind w:left="100"/>
              <w:rPr>
                <w:b/>
                <w:sz w:val="24"/>
              </w:rPr>
            </w:pPr>
          </w:p>
          <w:p w:rsidR="008D0840" w:rsidRPr="007D280B" w:rsidRDefault="008D0840" w:rsidP="007D280B">
            <w:pPr>
              <w:pStyle w:val="Normal1"/>
              <w:ind w:left="100"/>
              <w:rPr>
                <w:b/>
                <w:sz w:val="24"/>
              </w:rPr>
            </w:pPr>
            <w:r>
              <w:rPr>
                <w:b/>
                <w:sz w:val="24"/>
              </w:rPr>
              <w:t>(</w:t>
            </w:r>
            <w:r w:rsidR="00E910AA">
              <w:rPr>
                <w:b/>
                <w:sz w:val="24"/>
              </w:rPr>
              <w:t>5</w:t>
            </w:r>
            <w:r w:rsidR="007D280B">
              <w:rPr>
                <w:b/>
                <w:sz w:val="24"/>
              </w:rPr>
              <w:t xml:space="preserve"> min</w:t>
            </w:r>
          </w:p>
          <w:p w:rsidR="008D0840" w:rsidRDefault="008D0840" w:rsidP="00B21092">
            <w:pPr>
              <w:pStyle w:val="Normal1"/>
              <w:spacing w:line="240" w:lineRule="auto"/>
              <w:ind w:left="100"/>
            </w:pPr>
          </w:p>
        </w:tc>
        <w:tc>
          <w:tcPr>
            <w:tcW w:w="3974" w:type="dxa"/>
            <w:tcMar>
              <w:top w:w="100" w:type="dxa"/>
              <w:left w:w="20" w:type="dxa"/>
              <w:bottom w:w="100" w:type="dxa"/>
              <w:right w:w="20" w:type="dxa"/>
            </w:tcMar>
          </w:tcPr>
          <w:p w:rsidR="008D0840" w:rsidRDefault="008D1D0B" w:rsidP="00B21092">
            <w:pPr>
              <w:pStyle w:val="Normal1"/>
              <w:ind w:left="116" w:hanging="16"/>
            </w:pPr>
            <w:r>
              <w:t>BEANS!</w:t>
            </w:r>
          </w:p>
        </w:tc>
        <w:tc>
          <w:tcPr>
            <w:tcW w:w="3546" w:type="dxa"/>
            <w:tcMar>
              <w:top w:w="100" w:type="dxa"/>
              <w:left w:w="20" w:type="dxa"/>
              <w:bottom w:w="100" w:type="dxa"/>
              <w:right w:w="20" w:type="dxa"/>
            </w:tcMar>
          </w:tcPr>
          <w:p w:rsidR="008D0840" w:rsidRDefault="008D1D0B" w:rsidP="00B21092">
            <w:pPr>
              <w:pStyle w:val="Normal1"/>
              <w:ind w:left="100"/>
            </w:pPr>
            <w:r>
              <w:t>Bring students back forming a circle in the center.</w:t>
            </w:r>
          </w:p>
          <w:p w:rsidR="008D1D0B" w:rsidRDefault="008D1D0B" w:rsidP="00B21092">
            <w:pPr>
              <w:pStyle w:val="Normal1"/>
              <w:ind w:left="100"/>
            </w:pPr>
            <w:r>
              <w:t>Explain the cool down activity- Teacher calls the name of a bean- students do an action that represent that bean</w:t>
            </w:r>
          </w:p>
        </w:tc>
        <w:tc>
          <w:tcPr>
            <w:tcW w:w="5094" w:type="dxa"/>
            <w:tcMar>
              <w:top w:w="100" w:type="dxa"/>
              <w:left w:w="20" w:type="dxa"/>
              <w:bottom w:w="100" w:type="dxa"/>
              <w:right w:w="20" w:type="dxa"/>
            </w:tcMar>
          </w:tcPr>
          <w:p w:rsidR="008D0840" w:rsidRDefault="008D1D0B" w:rsidP="00B21092">
            <w:pPr>
              <w:pStyle w:val="Normal1"/>
              <w:spacing w:line="240" w:lineRule="auto"/>
              <w:ind w:left="100"/>
            </w:pPr>
            <w:r>
              <w:t>JELLY BEAN- wobble on the spot</w:t>
            </w:r>
          </w:p>
          <w:p w:rsidR="008D1D0B" w:rsidRDefault="008D1D0B" w:rsidP="00B21092">
            <w:pPr>
              <w:pStyle w:val="Normal1"/>
              <w:spacing w:line="240" w:lineRule="auto"/>
              <w:ind w:left="100"/>
            </w:pPr>
            <w:r>
              <w:t>BAKED BEAN- - lie down and stretch</w:t>
            </w:r>
          </w:p>
          <w:p w:rsidR="008D1D0B" w:rsidRDefault="008D1D0B" w:rsidP="00B21092">
            <w:pPr>
              <w:pStyle w:val="Normal1"/>
              <w:spacing w:line="240" w:lineRule="auto"/>
              <w:ind w:left="100"/>
            </w:pPr>
            <w:r>
              <w:t>CHILLY BEAN – shake as if cold</w:t>
            </w:r>
          </w:p>
          <w:p w:rsidR="008D1D0B" w:rsidRDefault="008D1D0B" w:rsidP="00B21092">
            <w:pPr>
              <w:pStyle w:val="Normal1"/>
              <w:spacing w:line="240" w:lineRule="auto"/>
              <w:ind w:left="100"/>
            </w:pPr>
            <w:r>
              <w:t>Broad bean- make a star shape</w:t>
            </w:r>
          </w:p>
        </w:tc>
      </w:tr>
    </w:tbl>
    <w:p w:rsidR="008D0840" w:rsidRDefault="008D0840"/>
    <w:p w:rsidR="00571E41" w:rsidRDefault="00571E41">
      <w:r>
        <w:t xml:space="preserve"> </w:t>
      </w:r>
    </w:p>
    <w:p w:rsidR="00677765" w:rsidRDefault="00677765">
      <w:pPr>
        <w:rPr>
          <w:b/>
        </w:rPr>
      </w:pPr>
    </w:p>
    <w:p w:rsidR="00677765" w:rsidRDefault="00677765">
      <w:pPr>
        <w:rPr>
          <w:b/>
        </w:rPr>
      </w:pPr>
    </w:p>
    <w:p w:rsidR="00677765" w:rsidRDefault="00677765">
      <w:pPr>
        <w:rPr>
          <w:b/>
        </w:rPr>
      </w:pPr>
    </w:p>
    <w:p w:rsidR="00677765" w:rsidRDefault="00677765">
      <w:pPr>
        <w:rPr>
          <w:b/>
        </w:rPr>
      </w:pPr>
    </w:p>
    <w:p w:rsidR="00677765" w:rsidRDefault="00677765">
      <w:pPr>
        <w:rPr>
          <w:b/>
        </w:rPr>
      </w:pPr>
    </w:p>
    <w:p w:rsidR="00571E41" w:rsidRPr="00571E41" w:rsidRDefault="00571E41">
      <w:pPr>
        <w:rPr>
          <w:b/>
        </w:rPr>
      </w:pPr>
      <w:r w:rsidRPr="00571E41">
        <w:rPr>
          <w:b/>
        </w:rPr>
        <w:t>Self assessment Rubrics</w:t>
      </w:r>
    </w:p>
    <w:tbl>
      <w:tblPr>
        <w:tblStyle w:val="TableGrid"/>
        <w:tblW w:w="0" w:type="auto"/>
        <w:tblLook w:val="04A0" w:firstRow="1" w:lastRow="0" w:firstColumn="1" w:lastColumn="0" w:noHBand="0" w:noVBand="1"/>
      </w:tblPr>
      <w:tblGrid>
        <w:gridCol w:w="3606"/>
        <w:gridCol w:w="3798"/>
        <w:gridCol w:w="3606"/>
        <w:gridCol w:w="3606"/>
      </w:tblGrid>
      <w:tr w:rsidR="00571E41" w:rsidTr="00677765">
        <w:tc>
          <w:tcPr>
            <w:tcW w:w="3606" w:type="dxa"/>
          </w:tcPr>
          <w:p w:rsidR="00571E41" w:rsidRDefault="00571E41"/>
        </w:tc>
        <w:tc>
          <w:tcPr>
            <w:tcW w:w="3798" w:type="dxa"/>
            <w:vAlign w:val="center"/>
          </w:tcPr>
          <w:p w:rsidR="00571E41" w:rsidRPr="00677765" w:rsidRDefault="00571E41" w:rsidP="00677765">
            <w:pPr>
              <w:jc w:val="center"/>
              <w:rPr>
                <w:rFonts w:ascii="Comic Sans MS" w:hAnsi="Comic Sans MS"/>
                <w:szCs w:val="24"/>
              </w:rPr>
            </w:pPr>
          </w:p>
          <w:p w:rsidR="00571E41" w:rsidRPr="00677765" w:rsidRDefault="00571E41" w:rsidP="00677765">
            <w:pPr>
              <w:jc w:val="center"/>
              <w:rPr>
                <w:rFonts w:ascii="Comic Sans MS" w:hAnsi="Comic Sans MS"/>
                <w:szCs w:val="24"/>
              </w:rPr>
            </w:pPr>
          </w:p>
          <w:p w:rsidR="00571E41" w:rsidRPr="00677765" w:rsidRDefault="00571E41" w:rsidP="00677765">
            <w:pPr>
              <w:jc w:val="center"/>
              <w:rPr>
                <w:rFonts w:ascii="Comic Sans MS" w:hAnsi="Comic Sans MS"/>
                <w:b/>
                <w:szCs w:val="24"/>
              </w:rPr>
            </w:pPr>
            <w:r w:rsidRPr="00677765">
              <w:rPr>
                <w:rFonts w:ascii="Comic Sans MS" w:hAnsi="Comic Sans MS"/>
                <w:b/>
                <w:szCs w:val="24"/>
              </w:rPr>
              <w:t>“Simon says”</w:t>
            </w:r>
          </w:p>
          <w:p w:rsidR="00571E41" w:rsidRPr="00677765" w:rsidRDefault="00571E41" w:rsidP="00677765">
            <w:pPr>
              <w:jc w:val="center"/>
              <w:rPr>
                <w:rFonts w:ascii="Comic Sans MS" w:hAnsi="Comic Sans MS"/>
                <w:szCs w:val="24"/>
              </w:rPr>
            </w:pPr>
          </w:p>
          <w:p w:rsidR="00571E41" w:rsidRPr="00677765" w:rsidRDefault="00571E41" w:rsidP="00677765">
            <w:pPr>
              <w:jc w:val="center"/>
              <w:rPr>
                <w:rFonts w:ascii="Comic Sans MS" w:hAnsi="Comic Sans MS"/>
                <w:szCs w:val="24"/>
              </w:rPr>
            </w:pPr>
          </w:p>
        </w:tc>
        <w:tc>
          <w:tcPr>
            <w:tcW w:w="3606" w:type="dxa"/>
            <w:vAlign w:val="center"/>
          </w:tcPr>
          <w:p w:rsidR="00571E41" w:rsidRPr="00677765" w:rsidRDefault="00677765" w:rsidP="00677765">
            <w:pPr>
              <w:jc w:val="center"/>
              <w:rPr>
                <w:rFonts w:ascii="Comic Sans MS" w:hAnsi="Comic Sans MS"/>
                <w:b/>
                <w:szCs w:val="24"/>
              </w:rPr>
            </w:pPr>
            <w:r w:rsidRPr="00677765">
              <w:rPr>
                <w:rFonts w:ascii="Comic Sans MS" w:hAnsi="Comic Sans MS"/>
                <w:b/>
                <w:szCs w:val="24"/>
              </w:rPr>
              <w:t>“Musical Numbers”</w:t>
            </w:r>
          </w:p>
        </w:tc>
        <w:tc>
          <w:tcPr>
            <w:tcW w:w="3606" w:type="dxa"/>
            <w:vAlign w:val="center"/>
          </w:tcPr>
          <w:p w:rsidR="00571E41" w:rsidRPr="00677765" w:rsidRDefault="00677765" w:rsidP="00677765">
            <w:pPr>
              <w:jc w:val="center"/>
              <w:rPr>
                <w:rFonts w:ascii="Comic Sans MS" w:hAnsi="Comic Sans MS"/>
                <w:b/>
                <w:szCs w:val="24"/>
              </w:rPr>
            </w:pPr>
            <w:r w:rsidRPr="00677765">
              <w:rPr>
                <w:rFonts w:ascii="Comic Sans MS" w:hAnsi="Comic Sans MS"/>
                <w:b/>
                <w:szCs w:val="24"/>
              </w:rPr>
              <w:t>“Over the Swamp”</w:t>
            </w:r>
          </w:p>
        </w:tc>
      </w:tr>
      <w:tr w:rsidR="00571E41" w:rsidTr="00571E41">
        <w:tc>
          <w:tcPr>
            <w:tcW w:w="3606" w:type="dxa"/>
            <w:vAlign w:val="center"/>
          </w:tcPr>
          <w:p w:rsidR="00571E41" w:rsidRDefault="00571E41" w:rsidP="00571E41">
            <w:pPr>
              <w:jc w:val="center"/>
              <w:rPr>
                <w:rFonts w:ascii="Comic Sans MS" w:hAnsi="Comic Sans MS"/>
                <w:b/>
                <w:szCs w:val="24"/>
              </w:rPr>
            </w:pPr>
            <w:r w:rsidRPr="00677765">
              <w:rPr>
                <w:rFonts w:ascii="Comic Sans MS" w:hAnsi="Comic Sans MS"/>
                <w:b/>
                <w:szCs w:val="24"/>
              </w:rPr>
              <w:t>Draw a picture of yourself during this activity</w:t>
            </w:r>
            <w:r w:rsidR="00677765">
              <w:rPr>
                <w:rFonts w:ascii="Comic Sans MS" w:hAnsi="Comic Sans MS"/>
                <w:b/>
                <w:szCs w:val="24"/>
              </w:rPr>
              <w:t>.</w:t>
            </w:r>
          </w:p>
          <w:p w:rsidR="00677765" w:rsidRPr="00677765" w:rsidRDefault="00677765" w:rsidP="00571E41">
            <w:pPr>
              <w:jc w:val="center"/>
              <w:rPr>
                <w:rFonts w:ascii="Comic Sans MS" w:hAnsi="Comic Sans MS"/>
                <w:b/>
                <w:szCs w:val="24"/>
              </w:rPr>
            </w:pPr>
          </w:p>
          <w:p w:rsidR="00571E41" w:rsidRPr="00677765" w:rsidRDefault="00571E41" w:rsidP="00571E41">
            <w:pPr>
              <w:jc w:val="center"/>
              <w:rPr>
                <w:rFonts w:ascii="Comic Sans MS" w:hAnsi="Comic Sans MS"/>
                <w:b/>
                <w:szCs w:val="24"/>
              </w:rPr>
            </w:pPr>
          </w:p>
          <w:p w:rsidR="00571E41" w:rsidRPr="00677765" w:rsidRDefault="00571E41" w:rsidP="00571E41">
            <w:pPr>
              <w:jc w:val="center"/>
              <w:rPr>
                <w:rFonts w:ascii="Comic Sans MS" w:hAnsi="Comic Sans MS"/>
                <w:b/>
                <w:szCs w:val="24"/>
              </w:rPr>
            </w:pPr>
          </w:p>
        </w:tc>
        <w:tc>
          <w:tcPr>
            <w:tcW w:w="3798" w:type="dxa"/>
          </w:tcPr>
          <w:p w:rsidR="00571E41" w:rsidRDefault="00571E41"/>
          <w:p w:rsidR="00571E41" w:rsidRDefault="00571E41"/>
          <w:p w:rsidR="00677765" w:rsidRDefault="00677765"/>
          <w:p w:rsidR="00677765" w:rsidRDefault="00677765"/>
          <w:p w:rsidR="00677765" w:rsidRDefault="00677765"/>
          <w:p w:rsidR="00677765" w:rsidRDefault="00677765"/>
          <w:p w:rsidR="00677765" w:rsidRDefault="00677765"/>
          <w:p w:rsidR="00677765" w:rsidRDefault="00677765"/>
          <w:p w:rsidR="00571E41" w:rsidRDefault="00571E41"/>
        </w:tc>
        <w:tc>
          <w:tcPr>
            <w:tcW w:w="3606" w:type="dxa"/>
          </w:tcPr>
          <w:p w:rsidR="00571E41" w:rsidRDefault="00571E41"/>
        </w:tc>
        <w:tc>
          <w:tcPr>
            <w:tcW w:w="3606" w:type="dxa"/>
          </w:tcPr>
          <w:p w:rsidR="00571E41" w:rsidRDefault="00571E41"/>
        </w:tc>
      </w:tr>
      <w:tr w:rsidR="00571E41" w:rsidTr="00571E41">
        <w:tc>
          <w:tcPr>
            <w:tcW w:w="3606" w:type="dxa"/>
            <w:vAlign w:val="center"/>
          </w:tcPr>
          <w:p w:rsidR="00571E41" w:rsidRPr="00677765" w:rsidRDefault="00571E41" w:rsidP="00571E41">
            <w:pPr>
              <w:jc w:val="center"/>
              <w:rPr>
                <w:rFonts w:ascii="Comic Sans MS" w:hAnsi="Comic Sans MS"/>
                <w:b/>
                <w:szCs w:val="24"/>
              </w:rPr>
            </w:pPr>
          </w:p>
          <w:p w:rsidR="00571E41" w:rsidRPr="00677765" w:rsidRDefault="00677765" w:rsidP="00571E41">
            <w:pPr>
              <w:rPr>
                <w:rFonts w:ascii="Comic Sans MS" w:hAnsi="Comic Sans MS"/>
                <w:b/>
                <w:szCs w:val="24"/>
              </w:rPr>
            </w:pPr>
            <w:r w:rsidRPr="00677765">
              <w:rPr>
                <w:rFonts w:ascii="Comic Sans MS" w:hAnsi="Comic Sans MS"/>
                <w:b/>
                <w:noProof/>
                <w:szCs w:val="24"/>
                <w:lang w:val="en-CA" w:eastAsia="en-CA"/>
              </w:rPr>
              <w:t>Would you like to play this game again?</w:t>
            </w:r>
          </w:p>
          <w:p w:rsidR="00571E41" w:rsidRPr="00677765" w:rsidRDefault="00571E41" w:rsidP="00571E41">
            <w:pPr>
              <w:jc w:val="center"/>
              <w:rPr>
                <w:rFonts w:ascii="Comic Sans MS" w:hAnsi="Comic Sans MS"/>
                <w:b/>
                <w:szCs w:val="24"/>
              </w:rPr>
            </w:pPr>
          </w:p>
          <w:p w:rsidR="00571E41" w:rsidRPr="00677765" w:rsidRDefault="00571E41" w:rsidP="00571E41">
            <w:pPr>
              <w:jc w:val="center"/>
              <w:rPr>
                <w:rFonts w:ascii="Comic Sans MS" w:hAnsi="Comic Sans MS"/>
                <w:b/>
                <w:szCs w:val="24"/>
              </w:rPr>
            </w:pPr>
          </w:p>
          <w:p w:rsidR="00571E41" w:rsidRPr="00677765" w:rsidRDefault="00677765" w:rsidP="00571E41">
            <w:pPr>
              <w:jc w:val="center"/>
              <w:rPr>
                <w:rFonts w:ascii="Comic Sans MS" w:hAnsi="Comic Sans MS"/>
                <w:b/>
                <w:szCs w:val="24"/>
              </w:rPr>
            </w:pPr>
            <w:r w:rsidRPr="00677765">
              <w:rPr>
                <w:rFonts w:ascii="Comic Sans MS" w:hAnsi="Comic Sans MS"/>
                <w:b/>
                <w:noProof/>
                <w:szCs w:val="24"/>
              </w:rPr>
              <w:drawing>
                <wp:anchor distT="0" distB="0" distL="114300" distR="114300" simplePos="0" relativeHeight="251662336" behindDoc="1" locked="0" layoutInCell="1" allowOverlap="1">
                  <wp:simplePos x="0" y="0"/>
                  <wp:positionH relativeFrom="column">
                    <wp:posOffset>935355</wp:posOffset>
                  </wp:positionH>
                  <wp:positionV relativeFrom="paragraph">
                    <wp:posOffset>-268605</wp:posOffset>
                  </wp:positionV>
                  <wp:extent cx="348615" cy="342900"/>
                  <wp:effectExtent l="19050" t="0" r="0" b="0"/>
                  <wp:wrapTight wrapText="bothSides">
                    <wp:wrapPolygon edited="0">
                      <wp:start x="-1180" y="0"/>
                      <wp:lineTo x="-1180" y="20400"/>
                      <wp:lineTo x="21246" y="20400"/>
                      <wp:lineTo x="21246" y="0"/>
                      <wp:lineTo x="-1180" y="0"/>
                    </wp:wrapPolygon>
                  </wp:wrapTight>
                  <wp:docPr id="5" name="Picture 5" descr="C:\Users\Tash\AppData\Local\Microsoft\Windows\INetCache\IE\99B3ST0H\8392714843_063f25560b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sh\AppData\Local\Microsoft\Windows\INetCache\IE\99B3ST0H\8392714843_063f25560b_z[1].jpg"/>
                          <pic:cNvPicPr>
                            <a:picLocks noChangeAspect="1" noChangeArrowheads="1"/>
                          </pic:cNvPicPr>
                        </pic:nvPicPr>
                        <pic:blipFill>
                          <a:blip r:embed="rId7" cstate="print"/>
                          <a:srcRect/>
                          <a:stretch>
                            <a:fillRect/>
                          </a:stretch>
                        </pic:blipFill>
                        <pic:spPr bwMode="auto">
                          <a:xfrm>
                            <a:off x="0" y="0"/>
                            <a:ext cx="348615" cy="342900"/>
                          </a:xfrm>
                          <a:prstGeom prst="rect">
                            <a:avLst/>
                          </a:prstGeom>
                          <a:noFill/>
                          <a:ln w="9525">
                            <a:noFill/>
                            <a:miter lim="800000"/>
                            <a:headEnd/>
                            <a:tailEnd/>
                          </a:ln>
                        </pic:spPr>
                      </pic:pic>
                    </a:graphicData>
                  </a:graphic>
                </wp:anchor>
              </w:drawing>
            </w:r>
            <w:r w:rsidRPr="00677765">
              <w:rPr>
                <w:rFonts w:ascii="Comic Sans MS" w:hAnsi="Comic Sans MS"/>
                <w:b/>
                <w:noProof/>
                <w:szCs w:val="24"/>
              </w:rPr>
              <w:drawing>
                <wp:anchor distT="0" distB="0" distL="114300" distR="114300" simplePos="0" relativeHeight="251661312" behindDoc="1" locked="0" layoutInCell="1" allowOverlap="1">
                  <wp:simplePos x="0" y="0"/>
                  <wp:positionH relativeFrom="column">
                    <wp:posOffset>42545</wp:posOffset>
                  </wp:positionH>
                  <wp:positionV relativeFrom="paragraph">
                    <wp:posOffset>-245110</wp:posOffset>
                  </wp:positionV>
                  <wp:extent cx="313055" cy="327660"/>
                  <wp:effectExtent l="19050" t="0" r="0" b="0"/>
                  <wp:wrapTight wrapText="bothSides">
                    <wp:wrapPolygon edited="0">
                      <wp:start x="-1314" y="0"/>
                      <wp:lineTo x="-1314" y="20093"/>
                      <wp:lineTo x="21030" y="20093"/>
                      <wp:lineTo x="21030" y="0"/>
                      <wp:lineTo x="-1314" y="0"/>
                    </wp:wrapPolygon>
                  </wp:wrapTight>
                  <wp:docPr id="4" name="Picture 4" descr="C:\Users\Tash\AppData\Local\Microsoft\Windows\INetCache\IE\99B3ST0H\smiley-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sh\AppData\Local\Microsoft\Windows\INetCache\IE\99B3ST0H\smiley-silhouette[1].jpg"/>
                          <pic:cNvPicPr>
                            <a:picLocks noChangeAspect="1" noChangeArrowheads="1"/>
                          </pic:cNvPicPr>
                        </pic:nvPicPr>
                        <pic:blipFill>
                          <a:blip r:embed="rId8" cstate="print"/>
                          <a:srcRect/>
                          <a:stretch>
                            <a:fillRect/>
                          </a:stretch>
                        </pic:blipFill>
                        <pic:spPr bwMode="auto">
                          <a:xfrm flipH="1">
                            <a:off x="0" y="0"/>
                            <a:ext cx="313055" cy="327660"/>
                          </a:xfrm>
                          <a:prstGeom prst="rect">
                            <a:avLst/>
                          </a:prstGeom>
                          <a:noFill/>
                          <a:ln w="9525">
                            <a:noFill/>
                            <a:miter lim="800000"/>
                            <a:headEnd/>
                            <a:tailEnd/>
                          </a:ln>
                        </pic:spPr>
                      </pic:pic>
                    </a:graphicData>
                  </a:graphic>
                </wp:anchor>
              </w:drawing>
            </w:r>
          </w:p>
        </w:tc>
        <w:tc>
          <w:tcPr>
            <w:tcW w:w="3798" w:type="dxa"/>
          </w:tcPr>
          <w:p w:rsidR="00571E41" w:rsidRDefault="00571E41"/>
        </w:tc>
        <w:tc>
          <w:tcPr>
            <w:tcW w:w="3606" w:type="dxa"/>
          </w:tcPr>
          <w:p w:rsidR="00571E41" w:rsidRDefault="00571E41"/>
        </w:tc>
        <w:tc>
          <w:tcPr>
            <w:tcW w:w="3606" w:type="dxa"/>
          </w:tcPr>
          <w:p w:rsidR="00571E41" w:rsidRDefault="00571E41"/>
          <w:p w:rsidR="00677765" w:rsidRDefault="00677765"/>
          <w:p w:rsidR="00677765" w:rsidRDefault="00677765"/>
          <w:p w:rsidR="00677765" w:rsidRDefault="00677765"/>
          <w:p w:rsidR="00677765" w:rsidRDefault="00677765"/>
          <w:p w:rsidR="00677765" w:rsidRDefault="00677765"/>
          <w:p w:rsidR="00677765" w:rsidRDefault="00677765"/>
          <w:p w:rsidR="00677765" w:rsidRDefault="00677765"/>
          <w:p w:rsidR="00677765" w:rsidRDefault="00677765"/>
        </w:tc>
      </w:tr>
    </w:tbl>
    <w:p w:rsidR="00571E41" w:rsidRDefault="00571E41"/>
    <w:sectPr w:rsidR="00571E41" w:rsidSect="00056B08">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71DBF"/>
    <w:multiLevelType w:val="hybridMultilevel"/>
    <w:tmpl w:val="99A25E60"/>
    <w:lvl w:ilvl="0" w:tplc="FA94C93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330D3B55"/>
    <w:multiLevelType w:val="hybridMultilevel"/>
    <w:tmpl w:val="91E2FAEA"/>
    <w:lvl w:ilvl="0" w:tplc="99A2613C">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B84903"/>
    <w:multiLevelType w:val="hybridMultilevel"/>
    <w:tmpl w:val="0164C2B0"/>
    <w:lvl w:ilvl="0" w:tplc="F58EDEF4">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D91C47"/>
    <w:multiLevelType w:val="hybridMultilevel"/>
    <w:tmpl w:val="A602064C"/>
    <w:lvl w:ilvl="0" w:tplc="99A2613C">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9B6FA5"/>
    <w:multiLevelType w:val="hybridMultilevel"/>
    <w:tmpl w:val="22CC3706"/>
    <w:lvl w:ilvl="0" w:tplc="0D500458">
      <w:start w:val="10"/>
      <w:numFmt w:val="bullet"/>
      <w:lvlText w:val="-"/>
      <w:lvlJc w:val="left"/>
      <w:pPr>
        <w:ind w:left="720" w:hanging="360"/>
      </w:pPr>
      <w:rPr>
        <w:rFonts w:ascii="Times New Roman" w:eastAsia="Times New Roman" w:hAnsi="Times New Roman" w:cs="Times New Roman" w:hint="default"/>
        <w:b w:val="0"/>
        <w:i w:val="0"/>
        <w:sz w:val="24"/>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9AE2996"/>
    <w:multiLevelType w:val="hybridMultilevel"/>
    <w:tmpl w:val="F6501AFC"/>
    <w:lvl w:ilvl="0" w:tplc="F920F448">
      <w:start w:val="10"/>
      <w:numFmt w:val="bullet"/>
      <w:lvlText w:val="-"/>
      <w:lvlJc w:val="left"/>
      <w:pPr>
        <w:ind w:left="460" w:hanging="360"/>
      </w:pPr>
      <w:rPr>
        <w:rFonts w:ascii="Arial" w:eastAsia="Arial" w:hAnsi="Arial" w:cs="Arial" w:hint="default"/>
      </w:rPr>
    </w:lvl>
    <w:lvl w:ilvl="1" w:tplc="10090003" w:tentative="1">
      <w:start w:val="1"/>
      <w:numFmt w:val="bullet"/>
      <w:lvlText w:val="o"/>
      <w:lvlJc w:val="left"/>
      <w:pPr>
        <w:ind w:left="1180" w:hanging="360"/>
      </w:pPr>
      <w:rPr>
        <w:rFonts w:ascii="Courier New" w:hAnsi="Courier New" w:cs="Courier New" w:hint="default"/>
      </w:rPr>
    </w:lvl>
    <w:lvl w:ilvl="2" w:tplc="10090005" w:tentative="1">
      <w:start w:val="1"/>
      <w:numFmt w:val="bullet"/>
      <w:lvlText w:val=""/>
      <w:lvlJc w:val="left"/>
      <w:pPr>
        <w:ind w:left="1900" w:hanging="360"/>
      </w:pPr>
      <w:rPr>
        <w:rFonts w:ascii="Wingdings" w:hAnsi="Wingdings" w:hint="default"/>
      </w:rPr>
    </w:lvl>
    <w:lvl w:ilvl="3" w:tplc="10090001" w:tentative="1">
      <w:start w:val="1"/>
      <w:numFmt w:val="bullet"/>
      <w:lvlText w:val=""/>
      <w:lvlJc w:val="left"/>
      <w:pPr>
        <w:ind w:left="2620" w:hanging="360"/>
      </w:pPr>
      <w:rPr>
        <w:rFonts w:ascii="Symbol" w:hAnsi="Symbol" w:hint="default"/>
      </w:rPr>
    </w:lvl>
    <w:lvl w:ilvl="4" w:tplc="10090003" w:tentative="1">
      <w:start w:val="1"/>
      <w:numFmt w:val="bullet"/>
      <w:lvlText w:val="o"/>
      <w:lvlJc w:val="left"/>
      <w:pPr>
        <w:ind w:left="3340" w:hanging="360"/>
      </w:pPr>
      <w:rPr>
        <w:rFonts w:ascii="Courier New" w:hAnsi="Courier New" w:cs="Courier New" w:hint="default"/>
      </w:rPr>
    </w:lvl>
    <w:lvl w:ilvl="5" w:tplc="10090005" w:tentative="1">
      <w:start w:val="1"/>
      <w:numFmt w:val="bullet"/>
      <w:lvlText w:val=""/>
      <w:lvlJc w:val="left"/>
      <w:pPr>
        <w:ind w:left="4060" w:hanging="360"/>
      </w:pPr>
      <w:rPr>
        <w:rFonts w:ascii="Wingdings" w:hAnsi="Wingdings" w:hint="default"/>
      </w:rPr>
    </w:lvl>
    <w:lvl w:ilvl="6" w:tplc="10090001" w:tentative="1">
      <w:start w:val="1"/>
      <w:numFmt w:val="bullet"/>
      <w:lvlText w:val=""/>
      <w:lvlJc w:val="left"/>
      <w:pPr>
        <w:ind w:left="4780" w:hanging="360"/>
      </w:pPr>
      <w:rPr>
        <w:rFonts w:ascii="Symbol" w:hAnsi="Symbol" w:hint="default"/>
      </w:rPr>
    </w:lvl>
    <w:lvl w:ilvl="7" w:tplc="10090003" w:tentative="1">
      <w:start w:val="1"/>
      <w:numFmt w:val="bullet"/>
      <w:lvlText w:val="o"/>
      <w:lvlJc w:val="left"/>
      <w:pPr>
        <w:ind w:left="5500" w:hanging="360"/>
      </w:pPr>
      <w:rPr>
        <w:rFonts w:ascii="Courier New" w:hAnsi="Courier New" w:cs="Courier New" w:hint="default"/>
      </w:rPr>
    </w:lvl>
    <w:lvl w:ilvl="8" w:tplc="10090005" w:tentative="1">
      <w:start w:val="1"/>
      <w:numFmt w:val="bullet"/>
      <w:lvlText w:val=""/>
      <w:lvlJc w:val="left"/>
      <w:pPr>
        <w:ind w:left="62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B08"/>
    <w:rsid w:val="00056B08"/>
    <w:rsid w:val="00184418"/>
    <w:rsid w:val="00365501"/>
    <w:rsid w:val="004F0B13"/>
    <w:rsid w:val="00571E41"/>
    <w:rsid w:val="00677765"/>
    <w:rsid w:val="007D280B"/>
    <w:rsid w:val="00890F14"/>
    <w:rsid w:val="008D0840"/>
    <w:rsid w:val="008D1D0B"/>
    <w:rsid w:val="00A86153"/>
    <w:rsid w:val="00B851B5"/>
    <w:rsid w:val="00BD0C93"/>
    <w:rsid w:val="00D5407B"/>
    <w:rsid w:val="00E910AA"/>
    <w:rsid w:val="00EA488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B08"/>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056B08"/>
    <w:pPr>
      <w:keepNext/>
      <w:jc w:val="center"/>
      <w:outlineLvl w:val="0"/>
    </w:pPr>
    <w:rPr>
      <w:b/>
      <w:color w:val="000000"/>
      <w:sz w:val="22"/>
    </w:rPr>
  </w:style>
  <w:style w:type="paragraph" w:styleId="Heading2">
    <w:name w:val="heading 2"/>
    <w:basedOn w:val="Normal"/>
    <w:next w:val="Normal"/>
    <w:link w:val="Heading2Char"/>
    <w:qFormat/>
    <w:rsid w:val="00056B08"/>
    <w:pPr>
      <w:keepNext/>
      <w:jc w:val="center"/>
      <w:outlineLvl w:val="1"/>
    </w:pPr>
    <w:rPr>
      <w:b/>
      <w: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08"/>
    <w:rPr>
      <w:rFonts w:ascii="Times New Roman" w:eastAsia="Times New Roman" w:hAnsi="Times New Roman" w:cs="Times New Roman"/>
      <w:b/>
      <w:color w:val="000000"/>
      <w:szCs w:val="20"/>
      <w:lang w:val="en-US"/>
    </w:rPr>
  </w:style>
  <w:style w:type="character" w:customStyle="1" w:styleId="Heading2Char">
    <w:name w:val="Heading 2 Char"/>
    <w:basedOn w:val="DefaultParagraphFont"/>
    <w:link w:val="Heading2"/>
    <w:rsid w:val="00056B08"/>
    <w:rPr>
      <w:rFonts w:ascii="Times New Roman" w:eastAsia="Times New Roman" w:hAnsi="Times New Roman" w:cs="Times New Roman"/>
      <w:b/>
      <w:i/>
      <w:color w:val="000000"/>
      <w:szCs w:val="20"/>
      <w:lang w:val="en-US"/>
    </w:rPr>
  </w:style>
  <w:style w:type="paragraph" w:styleId="BalloonText">
    <w:name w:val="Balloon Text"/>
    <w:basedOn w:val="Normal"/>
    <w:link w:val="BalloonTextChar"/>
    <w:uiPriority w:val="99"/>
    <w:semiHidden/>
    <w:unhideWhenUsed/>
    <w:rsid w:val="00056B08"/>
    <w:rPr>
      <w:rFonts w:ascii="Tahoma" w:hAnsi="Tahoma" w:cs="Tahoma"/>
      <w:sz w:val="16"/>
      <w:szCs w:val="16"/>
    </w:rPr>
  </w:style>
  <w:style w:type="character" w:customStyle="1" w:styleId="BalloonTextChar">
    <w:name w:val="Balloon Text Char"/>
    <w:basedOn w:val="DefaultParagraphFont"/>
    <w:link w:val="BalloonText"/>
    <w:uiPriority w:val="99"/>
    <w:semiHidden/>
    <w:rsid w:val="00056B08"/>
    <w:rPr>
      <w:rFonts w:ascii="Tahoma" w:eastAsia="Times New Roman" w:hAnsi="Tahoma" w:cs="Tahoma"/>
      <w:sz w:val="16"/>
      <w:szCs w:val="16"/>
      <w:lang w:val="en-US"/>
    </w:rPr>
  </w:style>
  <w:style w:type="paragraph" w:customStyle="1" w:styleId="Normal1">
    <w:name w:val="Normal1"/>
    <w:rsid w:val="008D0840"/>
    <w:pPr>
      <w:spacing w:after="0"/>
    </w:pPr>
    <w:rPr>
      <w:rFonts w:ascii="Arial" w:eastAsia="Arial" w:hAnsi="Arial" w:cs="Arial"/>
      <w:color w:val="000000"/>
      <w:lang w:eastAsia="zh-TW"/>
    </w:rPr>
  </w:style>
  <w:style w:type="paragraph" w:styleId="ListParagraph">
    <w:name w:val="List Paragraph"/>
    <w:basedOn w:val="Normal"/>
    <w:uiPriority w:val="34"/>
    <w:qFormat/>
    <w:rsid w:val="008D0840"/>
    <w:pPr>
      <w:spacing w:after="200" w:line="276" w:lineRule="auto"/>
      <w:ind w:left="720"/>
      <w:contextualSpacing/>
    </w:pPr>
    <w:rPr>
      <w:rFonts w:asciiTheme="minorHAnsi" w:eastAsiaTheme="minorEastAsia" w:hAnsiTheme="minorHAnsi" w:cstheme="minorBidi"/>
      <w:sz w:val="22"/>
      <w:szCs w:val="22"/>
      <w:lang w:val="en-CA" w:eastAsia="zh-TW"/>
    </w:rPr>
  </w:style>
  <w:style w:type="table" w:styleId="TableGrid">
    <w:name w:val="Table Grid"/>
    <w:basedOn w:val="TableNormal"/>
    <w:uiPriority w:val="59"/>
    <w:rsid w:val="008D0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B08"/>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056B08"/>
    <w:pPr>
      <w:keepNext/>
      <w:jc w:val="center"/>
      <w:outlineLvl w:val="0"/>
    </w:pPr>
    <w:rPr>
      <w:b/>
      <w:color w:val="000000"/>
      <w:sz w:val="22"/>
    </w:rPr>
  </w:style>
  <w:style w:type="paragraph" w:styleId="Heading2">
    <w:name w:val="heading 2"/>
    <w:basedOn w:val="Normal"/>
    <w:next w:val="Normal"/>
    <w:link w:val="Heading2Char"/>
    <w:qFormat/>
    <w:rsid w:val="00056B08"/>
    <w:pPr>
      <w:keepNext/>
      <w:jc w:val="center"/>
      <w:outlineLvl w:val="1"/>
    </w:pPr>
    <w:rPr>
      <w:b/>
      <w: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08"/>
    <w:rPr>
      <w:rFonts w:ascii="Times New Roman" w:eastAsia="Times New Roman" w:hAnsi="Times New Roman" w:cs="Times New Roman"/>
      <w:b/>
      <w:color w:val="000000"/>
      <w:szCs w:val="20"/>
      <w:lang w:val="en-US"/>
    </w:rPr>
  </w:style>
  <w:style w:type="character" w:customStyle="1" w:styleId="Heading2Char">
    <w:name w:val="Heading 2 Char"/>
    <w:basedOn w:val="DefaultParagraphFont"/>
    <w:link w:val="Heading2"/>
    <w:rsid w:val="00056B08"/>
    <w:rPr>
      <w:rFonts w:ascii="Times New Roman" w:eastAsia="Times New Roman" w:hAnsi="Times New Roman" w:cs="Times New Roman"/>
      <w:b/>
      <w:i/>
      <w:color w:val="000000"/>
      <w:szCs w:val="20"/>
      <w:lang w:val="en-US"/>
    </w:rPr>
  </w:style>
  <w:style w:type="paragraph" w:styleId="BalloonText">
    <w:name w:val="Balloon Text"/>
    <w:basedOn w:val="Normal"/>
    <w:link w:val="BalloonTextChar"/>
    <w:uiPriority w:val="99"/>
    <w:semiHidden/>
    <w:unhideWhenUsed/>
    <w:rsid w:val="00056B08"/>
    <w:rPr>
      <w:rFonts w:ascii="Tahoma" w:hAnsi="Tahoma" w:cs="Tahoma"/>
      <w:sz w:val="16"/>
      <w:szCs w:val="16"/>
    </w:rPr>
  </w:style>
  <w:style w:type="character" w:customStyle="1" w:styleId="BalloonTextChar">
    <w:name w:val="Balloon Text Char"/>
    <w:basedOn w:val="DefaultParagraphFont"/>
    <w:link w:val="BalloonText"/>
    <w:uiPriority w:val="99"/>
    <w:semiHidden/>
    <w:rsid w:val="00056B08"/>
    <w:rPr>
      <w:rFonts w:ascii="Tahoma" w:eastAsia="Times New Roman" w:hAnsi="Tahoma" w:cs="Tahoma"/>
      <w:sz w:val="16"/>
      <w:szCs w:val="16"/>
      <w:lang w:val="en-US"/>
    </w:rPr>
  </w:style>
  <w:style w:type="paragraph" w:customStyle="1" w:styleId="Normal1">
    <w:name w:val="Normal1"/>
    <w:rsid w:val="008D0840"/>
    <w:pPr>
      <w:spacing w:after="0"/>
    </w:pPr>
    <w:rPr>
      <w:rFonts w:ascii="Arial" w:eastAsia="Arial" w:hAnsi="Arial" w:cs="Arial"/>
      <w:color w:val="000000"/>
      <w:lang w:eastAsia="zh-TW"/>
    </w:rPr>
  </w:style>
  <w:style w:type="paragraph" w:styleId="ListParagraph">
    <w:name w:val="List Paragraph"/>
    <w:basedOn w:val="Normal"/>
    <w:uiPriority w:val="34"/>
    <w:qFormat/>
    <w:rsid w:val="008D0840"/>
    <w:pPr>
      <w:spacing w:after="200" w:line="276" w:lineRule="auto"/>
      <w:ind w:left="720"/>
      <w:contextualSpacing/>
    </w:pPr>
    <w:rPr>
      <w:rFonts w:asciiTheme="minorHAnsi" w:eastAsiaTheme="minorEastAsia" w:hAnsiTheme="minorHAnsi" w:cstheme="minorBidi"/>
      <w:sz w:val="22"/>
      <w:szCs w:val="22"/>
      <w:lang w:val="en-CA" w:eastAsia="zh-TW"/>
    </w:rPr>
  </w:style>
  <w:style w:type="table" w:styleId="TableGrid">
    <w:name w:val="Table Grid"/>
    <w:basedOn w:val="TableNormal"/>
    <w:uiPriority w:val="59"/>
    <w:rsid w:val="008D0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761</Words>
  <Characters>4338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dc:creator>
  <cp:lastModifiedBy>Kelli Brisbourne</cp:lastModifiedBy>
  <cp:revision>2</cp:revision>
  <dcterms:created xsi:type="dcterms:W3CDTF">2015-03-02T00:26:00Z</dcterms:created>
  <dcterms:modified xsi:type="dcterms:W3CDTF">2015-03-02T00:26:00Z</dcterms:modified>
</cp:coreProperties>
</file>