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8F3A0" w14:textId="77777777" w:rsidR="000E11FF" w:rsidRPr="00424E84" w:rsidRDefault="00F900B2" w:rsidP="00F900B2">
      <w:pPr>
        <w:jc w:val="center"/>
        <w:rPr>
          <w:rFonts w:ascii="Avenir Book" w:hAnsi="Avenir Book"/>
          <w:b/>
          <w:sz w:val="22"/>
          <w:szCs w:val="22"/>
        </w:rPr>
      </w:pPr>
      <w:r w:rsidRPr="00424E84">
        <w:rPr>
          <w:rFonts w:ascii="Avenir Book" w:hAnsi="Avenir Book"/>
          <w:b/>
          <w:sz w:val="22"/>
          <w:szCs w:val="22"/>
        </w:rPr>
        <w:t>Multi Class Color Vis Instructions for Running</w:t>
      </w:r>
    </w:p>
    <w:p w14:paraId="04470038" w14:textId="77777777" w:rsidR="00F900B2" w:rsidRPr="00424E84" w:rsidRDefault="00F900B2" w:rsidP="00F900B2">
      <w:pPr>
        <w:jc w:val="center"/>
        <w:rPr>
          <w:rFonts w:ascii="Avenir Book" w:hAnsi="Avenir Book"/>
          <w:sz w:val="22"/>
          <w:szCs w:val="22"/>
        </w:rPr>
      </w:pPr>
    </w:p>
    <w:p w14:paraId="32E01593" w14:textId="77777777" w:rsidR="00F900B2" w:rsidRPr="00424E84" w:rsidRDefault="00F900B2" w:rsidP="00F900B2">
      <w:pPr>
        <w:pStyle w:val="ListParagraph"/>
        <w:numPr>
          <w:ilvl w:val="0"/>
          <w:numId w:val="1"/>
        </w:numPr>
        <w:rPr>
          <w:rFonts w:ascii="Avenir Book" w:hAnsi="Avenir Book"/>
          <w:sz w:val="22"/>
          <w:szCs w:val="22"/>
        </w:rPr>
      </w:pPr>
      <w:r w:rsidRPr="00424E84">
        <w:rPr>
          <w:rFonts w:ascii="Avenir Book" w:hAnsi="Avenir Book"/>
          <w:sz w:val="22"/>
          <w:szCs w:val="22"/>
        </w:rPr>
        <w:t>Sign in participant on Reservax (ask for student ID, write down number in notes).</w:t>
      </w:r>
    </w:p>
    <w:p w14:paraId="59A868D7" w14:textId="77777777" w:rsidR="00F900B2" w:rsidRPr="00424E84" w:rsidRDefault="00F900B2" w:rsidP="00F900B2">
      <w:pPr>
        <w:pStyle w:val="ListParagraph"/>
        <w:rPr>
          <w:rFonts w:ascii="Avenir Book" w:hAnsi="Avenir Book"/>
          <w:sz w:val="22"/>
          <w:szCs w:val="22"/>
        </w:rPr>
      </w:pPr>
    </w:p>
    <w:p w14:paraId="2CCAE20A" w14:textId="77777777" w:rsidR="00F900B2" w:rsidRPr="00424E84" w:rsidRDefault="00F900B2" w:rsidP="00F900B2">
      <w:pPr>
        <w:pStyle w:val="ListParagraph"/>
        <w:numPr>
          <w:ilvl w:val="0"/>
          <w:numId w:val="1"/>
        </w:numPr>
        <w:rPr>
          <w:rFonts w:ascii="Avenir Book" w:hAnsi="Avenir Book"/>
          <w:sz w:val="22"/>
          <w:szCs w:val="22"/>
        </w:rPr>
      </w:pPr>
      <w:r w:rsidRPr="00424E84">
        <w:rPr>
          <w:rFonts w:ascii="Avenir Book" w:hAnsi="Avenir Book"/>
          <w:sz w:val="22"/>
          <w:szCs w:val="22"/>
        </w:rPr>
        <w:t>Have participant sign the paper consent form in the lab.</w:t>
      </w:r>
    </w:p>
    <w:p w14:paraId="7E4E5C9D" w14:textId="77777777" w:rsidR="00F900B2" w:rsidRPr="00424E84" w:rsidRDefault="00F900B2" w:rsidP="00F900B2">
      <w:pPr>
        <w:rPr>
          <w:rFonts w:ascii="Avenir Book" w:hAnsi="Avenir Book"/>
          <w:sz w:val="22"/>
          <w:szCs w:val="22"/>
        </w:rPr>
      </w:pPr>
    </w:p>
    <w:p w14:paraId="1F440213" w14:textId="77777777" w:rsidR="00F900B2" w:rsidRPr="00424E84" w:rsidRDefault="00F900B2" w:rsidP="00F900B2">
      <w:pPr>
        <w:pStyle w:val="ListParagraph"/>
        <w:numPr>
          <w:ilvl w:val="0"/>
          <w:numId w:val="1"/>
        </w:numPr>
        <w:rPr>
          <w:rFonts w:ascii="Avenir Book" w:hAnsi="Avenir Book"/>
          <w:sz w:val="22"/>
          <w:szCs w:val="22"/>
        </w:rPr>
      </w:pPr>
      <w:r w:rsidRPr="00424E84">
        <w:rPr>
          <w:rFonts w:ascii="Avenir Book" w:hAnsi="Avenir Book"/>
          <w:sz w:val="22"/>
          <w:szCs w:val="22"/>
        </w:rPr>
        <w:t>Have participant complete the color arrangement task and make sure they are not color blind (should be bookmarked in browser- otherwise just google “color arrangement task”.</w:t>
      </w:r>
    </w:p>
    <w:p w14:paraId="0F10634E" w14:textId="77777777" w:rsidR="00F900B2" w:rsidRPr="00424E84" w:rsidRDefault="00F900B2" w:rsidP="00F900B2">
      <w:pPr>
        <w:rPr>
          <w:rFonts w:ascii="Avenir Book" w:hAnsi="Avenir Book"/>
          <w:sz w:val="22"/>
          <w:szCs w:val="22"/>
        </w:rPr>
      </w:pPr>
    </w:p>
    <w:p w14:paraId="02BE56FF" w14:textId="77777777" w:rsidR="00F900B2" w:rsidRPr="00424E84" w:rsidRDefault="00F900B2" w:rsidP="00F900B2">
      <w:pPr>
        <w:pStyle w:val="ListParagraph"/>
        <w:numPr>
          <w:ilvl w:val="0"/>
          <w:numId w:val="1"/>
        </w:numPr>
        <w:rPr>
          <w:rFonts w:ascii="Avenir Book" w:hAnsi="Avenir Book"/>
          <w:sz w:val="22"/>
          <w:szCs w:val="22"/>
        </w:rPr>
      </w:pPr>
      <w:r w:rsidRPr="00424E84">
        <w:rPr>
          <w:rFonts w:ascii="Avenir Book" w:hAnsi="Avenir Book"/>
          <w:sz w:val="22"/>
          <w:szCs w:val="22"/>
        </w:rPr>
        <w:t>Determine which computer to seat the participant, based on the running key.</w:t>
      </w:r>
    </w:p>
    <w:p w14:paraId="5B1C15D4" w14:textId="77777777" w:rsidR="00F900B2" w:rsidRPr="00424E84" w:rsidRDefault="00F900B2" w:rsidP="00F900B2">
      <w:pPr>
        <w:rPr>
          <w:rFonts w:ascii="Avenir Book" w:hAnsi="Avenir Book"/>
          <w:sz w:val="22"/>
          <w:szCs w:val="22"/>
        </w:rPr>
      </w:pPr>
    </w:p>
    <w:p w14:paraId="5F7E51C3" w14:textId="77777777" w:rsidR="00F900B2" w:rsidRPr="00424E84" w:rsidRDefault="00F900B2" w:rsidP="00F900B2">
      <w:pPr>
        <w:pStyle w:val="ListParagraph"/>
        <w:numPr>
          <w:ilvl w:val="0"/>
          <w:numId w:val="1"/>
        </w:numPr>
        <w:rPr>
          <w:rFonts w:ascii="Avenir Book" w:hAnsi="Avenir Book"/>
          <w:sz w:val="22"/>
          <w:szCs w:val="22"/>
        </w:rPr>
      </w:pPr>
      <w:r w:rsidRPr="00424E84">
        <w:rPr>
          <w:rFonts w:ascii="Avenir Book" w:hAnsi="Avenir Book"/>
          <w:sz w:val="22"/>
          <w:szCs w:val="22"/>
        </w:rPr>
        <w:t>Set up first experiment condition:</w:t>
      </w:r>
    </w:p>
    <w:p w14:paraId="0C139E54" w14:textId="77777777" w:rsidR="00F900B2" w:rsidRPr="00424E84" w:rsidRDefault="00F900B2" w:rsidP="00F900B2">
      <w:pPr>
        <w:rPr>
          <w:rFonts w:ascii="Avenir Book" w:hAnsi="Avenir Book"/>
          <w:sz w:val="22"/>
          <w:szCs w:val="22"/>
        </w:rPr>
      </w:pPr>
    </w:p>
    <w:p w14:paraId="67ADB2FD" w14:textId="77777777" w:rsidR="00F900B2" w:rsidRPr="00424E84" w:rsidRDefault="00F900B2" w:rsidP="00F900B2">
      <w:pPr>
        <w:pStyle w:val="ListParagraph"/>
        <w:numPr>
          <w:ilvl w:val="1"/>
          <w:numId w:val="1"/>
        </w:numPr>
        <w:rPr>
          <w:rFonts w:ascii="Avenir Book" w:hAnsi="Avenir Book"/>
          <w:sz w:val="22"/>
          <w:szCs w:val="22"/>
        </w:rPr>
      </w:pPr>
      <w:r w:rsidRPr="00424E84">
        <w:rPr>
          <w:rFonts w:ascii="Avenir Book" w:hAnsi="Avenir Book"/>
          <w:sz w:val="22"/>
          <w:szCs w:val="22"/>
        </w:rPr>
        <w:t>Folder: MutliClassColorVis</w:t>
      </w:r>
    </w:p>
    <w:p w14:paraId="0DB86FC7" w14:textId="77777777" w:rsidR="00F900B2" w:rsidRPr="00424E84" w:rsidRDefault="00F900B2" w:rsidP="00F900B2">
      <w:pPr>
        <w:pStyle w:val="ListParagraph"/>
        <w:numPr>
          <w:ilvl w:val="1"/>
          <w:numId w:val="1"/>
        </w:numPr>
        <w:rPr>
          <w:rFonts w:ascii="Avenir Book" w:hAnsi="Avenir Book"/>
          <w:sz w:val="22"/>
          <w:szCs w:val="22"/>
        </w:rPr>
      </w:pPr>
      <w:r w:rsidRPr="00424E84">
        <w:rPr>
          <w:rFonts w:ascii="Avenir Book" w:hAnsi="Avenir Book"/>
          <w:sz w:val="22"/>
          <w:szCs w:val="22"/>
        </w:rPr>
        <w:t xml:space="preserve">Program (Color_Cond_Target): Determine color and shape target from the running key – always run in this order: </w:t>
      </w:r>
      <w:r w:rsidRPr="00424E84">
        <w:rPr>
          <w:rFonts w:ascii="Avenir Book" w:hAnsi="Avenir Book"/>
          <w:b/>
          <w:sz w:val="22"/>
          <w:szCs w:val="22"/>
        </w:rPr>
        <w:t xml:space="preserve">1. _Lum, 2. _Chro, 3. _Hue </w:t>
      </w:r>
      <w:r w:rsidRPr="00424E84">
        <w:rPr>
          <w:rFonts w:ascii="Avenir Book" w:hAnsi="Avenir Book"/>
          <w:sz w:val="22"/>
          <w:szCs w:val="22"/>
        </w:rPr>
        <w:t>!</w:t>
      </w:r>
    </w:p>
    <w:p w14:paraId="77A4CCED" w14:textId="77777777" w:rsidR="00F900B2" w:rsidRPr="00424E84" w:rsidRDefault="00F900B2" w:rsidP="00F900B2">
      <w:pPr>
        <w:pStyle w:val="ListParagraph"/>
        <w:numPr>
          <w:ilvl w:val="1"/>
          <w:numId w:val="1"/>
        </w:numPr>
        <w:rPr>
          <w:rFonts w:ascii="Avenir Book" w:hAnsi="Avenir Book"/>
          <w:sz w:val="22"/>
          <w:szCs w:val="22"/>
        </w:rPr>
      </w:pPr>
      <w:r w:rsidRPr="00424E84">
        <w:rPr>
          <w:rFonts w:ascii="Avenir Book" w:hAnsi="Avenir Book"/>
          <w:sz w:val="22"/>
          <w:szCs w:val="22"/>
        </w:rPr>
        <w:t xml:space="preserve">Open jar file and select: </w:t>
      </w:r>
      <w:r w:rsidRPr="00424E84">
        <w:rPr>
          <w:rFonts w:ascii="Avenir Book" w:hAnsi="Avenir Book"/>
          <w:i/>
          <w:sz w:val="22"/>
          <w:szCs w:val="22"/>
        </w:rPr>
        <w:t>JND &gt; Design &gt; DistShapeTest</w:t>
      </w:r>
      <w:r w:rsidRPr="00424E84">
        <w:rPr>
          <w:rFonts w:ascii="Avenir Book" w:hAnsi="Avenir Book"/>
          <w:sz w:val="22"/>
          <w:szCs w:val="22"/>
        </w:rPr>
        <w:t xml:space="preserve"> </w:t>
      </w:r>
      <w:r w:rsidRPr="00424E84">
        <w:rPr>
          <w:rFonts w:ascii="Avenir Book" w:hAnsi="Avenir Book"/>
          <w:i/>
          <w:sz w:val="22"/>
          <w:szCs w:val="22"/>
        </w:rPr>
        <w:t xml:space="preserve">&gt; staircase </w:t>
      </w:r>
      <w:r w:rsidRPr="00424E84">
        <w:rPr>
          <w:rFonts w:ascii="Avenir Book" w:hAnsi="Avenir Book"/>
          <w:sz w:val="22"/>
          <w:szCs w:val="22"/>
        </w:rPr>
        <w:t xml:space="preserve">|| </w:t>
      </w:r>
      <w:r w:rsidRPr="00424E84">
        <w:rPr>
          <w:rFonts w:ascii="Avenir Book" w:hAnsi="Avenir Book"/>
          <w:i/>
          <w:sz w:val="22"/>
          <w:szCs w:val="22"/>
        </w:rPr>
        <w:t>Configure &gt; randomized</w:t>
      </w:r>
    </w:p>
    <w:p w14:paraId="0856A3AD" w14:textId="77777777" w:rsidR="00F900B2" w:rsidRPr="00424E84" w:rsidRDefault="00F900B2" w:rsidP="00424E84">
      <w:pPr>
        <w:pStyle w:val="ListParagraph"/>
        <w:numPr>
          <w:ilvl w:val="1"/>
          <w:numId w:val="1"/>
        </w:numPr>
        <w:rPr>
          <w:rFonts w:ascii="Avenir Book" w:hAnsi="Avenir Book"/>
          <w:sz w:val="22"/>
          <w:szCs w:val="22"/>
        </w:rPr>
      </w:pPr>
      <w:r w:rsidRPr="00424E84">
        <w:rPr>
          <w:rFonts w:ascii="Avenir Book" w:hAnsi="Avenir Book"/>
          <w:sz w:val="22"/>
          <w:szCs w:val="22"/>
        </w:rPr>
        <w:t xml:space="preserve">Click start and </w:t>
      </w:r>
      <w:r w:rsidRPr="00424E84">
        <w:rPr>
          <w:rFonts w:ascii="Avenir Book" w:hAnsi="Avenir Book"/>
          <w:b/>
          <w:sz w:val="22"/>
          <w:szCs w:val="22"/>
        </w:rPr>
        <w:t>enter participant number</w:t>
      </w:r>
      <w:r w:rsidRPr="00424E84">
        <w:rPr>
          <w:rFonts w:ascii="Avenir Book" w:hAnsi="Avenir Book"/>
          <w:sz w:val="22"/>
          <w:szCs w:val="22"/>
        </w:rPr>
        <w:t xml:space="preserve"> (IMPORTANT- </w:t>
      </w:r>
      <w:r w:rsidRPr="00424E84">
        <w:rPr>
          <w:rFonts w:ascii="Avenir Book" w:hAnsi="Avenir Book"/>
          <w:b/>
          <w:sz w:val="22"/>
          <w:szCs w:val="22"/>
        </w:rPr>
        <w:t>you must hit “return” on the keyboard</w:t>
      </w:r>
      <w:r w:rsidRPr="00424E84">
        <w:rPr>
          <w:rFonts w:ascii="Avenir Book" w:hAnsi="Avenir Book"/>
          <w:sz w:val="22"/>
          <w:szCs w:val="22"/>
        </w:rPr>
        <w:t>; do NOT click the button or it will not record data!!)</w:t>
      </w:r>
    </w:p>
    <w:p w14:paraId="7ED1D5D2" w14:textId="77777777" w:rsidR="00424E84" w:rsidRPr="00424E84" w:rsidRDefault="00424E84" w:rsidP="00424E84">
      <w:pPr>
        <w:pStyle w:val="ListParagraph"/>
        <w:numPr>
          <w:ilvl w:val="1"/>
          <w:numId w:val="1"/>
        </w:numPr>
        <w:rPr>
          <w:rFonts w:ascii="Avenir Book" w:hAnsi="Avenir Book"/>
          <w:sz w:val="22"/>
          <w:szCs w:val="22"/>
        </w:rPr>
      </w:pPr>
      <w:r w:rsidRPr="00424E84">
        <w:rPr>
          <w:rFonts w:ascii="Avenir Book" w:hAnsi="Avenir Book"/>
          <w:sz w:val="22"/>
          <w:szCs w:val="22"/>
        </w:rPr>
        <w:t>Allow participant to fill out survey, but do not let them start the experiment.</w:t>
      </w:r>
    </w:p>
    <w:p w14:paraId="5304DF69" w14:textId="77777777" w:rsidR="00424E84" w:rsidRPr="00424E84" w:rsidRDefault="00424E84" w:rsidP="00424E84">
      <w:pPr>
        <w:pStyle w:val="ListParagraph"/>
        <w:numPr>
          <w:ilvl w:val="1"/>
          <w:numId w:val="1"/>
        </w:numPr>
        <w:rPr>
          <w:rFonts w:ascii="Avenir Book" w:hAnsi="Avenir Book"/>
          <w:sz w:val="22"/>
          <w:szCs w:val="22"/>
        </w:rPr>
      </w:pPr>
      <w:r w:rsidRPr="00424E84">
        <w:rPr>
          <w:rFonts w:ascii="Avenir Book" w:hAnsi="Avenir Book"/>
          <w:sz w:val="22"/>
          <w:szCs w:val="22"/>
        </w:rPr>
        <w:t>Give instructions:</w:t>
      </w:r>
    </w:p>
    <w:p w14:paraId="7CFB9E60" w14:textId="77777777" w:rsidR="00424E84" w:rsidRPr="00424E84" w:rsidRDefault="00424E84" w:rsidP="00424E84">
      <w:pPr>
        <w:pStyle w:val="ListParagraph"/>
        <w:ind w:left="1440"/>
        <w:rPr>
          <w:rFonts w:ascii="Avenir Book" w:hAnsi="Avenir Book"/>
          <w:sz w:val="22"/>
          <w:szCs w:val="22"/>
        </w:rPr>
      </w:pPr>
    </w:p>
    <w:p w14:paraId="5BF7C3E8"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“Are you familiar with the concept of correlation?”</w:t>
      </w:r>
    </w:p>
    <w:p w14:paraId="4B237F03"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2BCC66DD"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“[[This may be review for you]], but correlation is the measure of a relationship between two variables. It is measured on a scale from 0 to 1, where 0 represents no relationship between two things, and 1 represents a maximally strong relationship between two things.”</w:t>
      </w:r>
    </w:p>
    <w:p w14:paraId="5B92FEC8"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314517F9"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“Correlation is most typically represented in a visualization called a scatterplot [show scatterplots]. You may have seen these before. Here is a scatterplot showing a very weak relationship, here is a scatterplot showing a very strong relationship.”</w:t>
      </w:r>
    </w:p>
    <w:p w14:paraId="42B572B7"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45FEA65B"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“An example of two things that are strongly related/highly correlated in real life are: height and weight — the taller you are, the more body mass you have and thus, the more you weigh. An example of two things that are weakly related/weakly correlated in real life are shoe size and math acuity — the size of your feet generally does not predict how well you do on math tests.”</w:t>
      </w:r>
    </w:p>
    <w:p w14:paraId="5540BCA9"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2F9283CD"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lastRenderedPageBreak/>
        <w:t>“So your experiment today will look a lot like this, you will see two scatterplots side by side, and your job is to select the one with the higher/stronger correlation value.”</w:t>
      </w:r>
    </w:p>
    <w:p w14:paraId="22D7123C"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2FE35B91"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“Which of these two scatterplots is more strongly correlated?”</w:t>
      </w:r>
    </w:p>
    <w:p w14:paraId="403CA65D"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p>
    <w:p w14:paraId="71C70BB5"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“The only difference is that today, you will be viewing scatterplots that contain two data populations: one will be depicted with squares, and the other with diamonds. You should only make your correlation judgements on the squares, and always ignore the diamonds in the display. Go ahead and press the space bar to view the display”</w:t>
      </w:r>
    </w:p>
    <w:p w14:paraId="7C191B5B"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p>
    <w:p w14:paraId="6A3B74F5"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 point out that the populations they need to make judgements on are depicted by squares, remind to ignore diamonds * At this point you can tell them the color of the squares they should be focusing on in this condition (R G B or Y).</w:t>
      </w:r>
    </w:p>
    <w:p w14:paraId="0602C16F"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32C37E6A"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10D5801A"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 xml:space="preserve">“When you see the plots on the screen, if you believe the plot on the right is </w:t>
      </w:r>
      <w:r w:rsidRPr="00424E84">
        <w:rPr>
          <w:rFonts w:ascii="Avenir Book" w:hAnsi="Avenir Book" w:cs="Helvetica"/>
          <w:color w:val="353535"/>
          <w:sz w:val="22"/>
          <w:szCs w:val="22"/>
        </w:rPr>
        <w:t xml:space="preserve">showing a </w:t>
      </w:r>
      <w:r w:rsidRPr="00424E84">
        <w:rPr>
          <w:rFonts w:ascii="Avenir Book" w:hAnsi="Avenir Book" w:cs="Helvetica"/>
          <w:color w:val="353535"/>
          <w:sz w:val="22"/>
          <w:szCs w:val="22"/>
        </w:rPr>
        <w:t>more highly correlated</w:t>
      </w:r>
      <w:r w:rsidRPr="00424E84">
        <w:rPr>
          <w:rFonts w:ascii="Avenir Book" w:hAnsi="Avenir Book" w:cs="Helvetica"/>
          <w:color w:val="353535"/>
          <w:sz w:val="22"/>
          <w:szCs w:val="22"/>
        </w:rPr>
        <w:t xml:space="preserve"> population of squares</w:t>
      </w:r>
      <w:r w:rsidRPr="00424E84">
        <w:rPr>
          <w:rFonts w:ascii="Avenir Book" w:hAnsi="Avenir Book" w:cs="Helvetica"/>
          <w:color w:val="353535"/>
          <w:sz w:val="22"/>
          <w:szCs w:val="22"/>
        </w:rPr>
        <w:t>, you’ll press M, if you believe it’s the graph on the left, you’ll press Z, space bar will take you to the next trial.”</w:t>
      </w:r>
    </w:p>
    <w:p w14:paraId="69A025E2"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3FDA3108"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“There is no time limit for each guess, so please be as accurate as possible. If you are totally unsure, it’s okay to make your best guess — don’t take too long and just keep going.” </w:t>
      </w:r>
    </w:p>
    <w:p w14:paraId="3097E942" w14:textId="77777777" w:rsidR="00424E84" w:rsidRPr="00424E84" w:rsidRDefault="00424E84" w:rsidP="00424E84">
      <w:pPr>
        <w:pStyle w:val="ListParagraph"/>
        <w:widowControl w:val="0"/>
        <w:autoSpaceDE w:val="0"/>
        <w:autoSpaceDN w:val="0"/>
        <w:adjustRightInd w:val="0"/>
        <w:rPr>
          <w:rFonts w:ascii="Avenir Book" w:hAnsi="Avenir Book" w:cs="Helvetica"/>
          <w:color w:val="353535"/>
          <w:sz w:val="22"/>
          <w:szCs w:val="22"/>
        </w:rPr>
      </w:pPr>
    </w:p>
    <w:p w14:paraId="4EDC4B4A"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r w:rsidRPr="00424E84">
        <w:rPr>
          <w:rFonts w:ascii="Avenir Book" w:hAnsi="Avenir Book" w:cs="Helvetica"/>
          <w:color w:val="353535"/>
          <w:sz w:val="22"/>
          <w:szCs w:val="22"/>
        </w:rPr>
        <w:t>“Any questions about the task?”</w:t>
      </w:r>
      <w:r w:rsidRPr="00424E84">
        <w:rPr>
          <w:rFonts w:ascii="Avenir Book" w:hAnsi="Avenir Book" w:cs="Helvetica"/>
          <w:color w:val="353535"/>
          <w:sz w:val="22"/>
          <w:szCs w:val="22"/>
        </w:rPr>
        <w:t xml:space="preserve"> </w:t>
      </w:r>
      <w:r w:rsidRPr="00424E84">
        <w:rPr>
          <w:rFonts w:ascii="Avenir Book" w:hAnsi="Avenir Book" w:cs="Helvetica"/>
          <w:color w:val="353535"/>
          <w:sz w:val="22"/>
          <w:szCs w:val="22"/>
        </w:rPr>
        <w:sym w:font="Wingdings" w:char="F0DF"/>
      </w:r>
      <w:r w:rsidRPr="00424E84">
        <w:rPr>
          <w:rFonts w:ascii="Avenir Book" w:hAnsi="Avenir Book" w:cs="Helvetica"/>
          <w:color w:val="353535"/>
          <w:sz w:val="22"/>
          <w:szCs w:val="22"/>
        </w:rPr>
        <w:t xml:space="preserve"> make sure they really understand before they press the keys. Observe the first couple trials so you can make sure they get the task.</w:t>
      </w:r>
    </w:p>
    <w:p w14:paraId="74412634" w14:textId="77777777" w:rsidR="00424E84" w:rsidRPr="00424E84" w:rsidRDefault="00424E84" w:rsidP="00424E84">
      <w:pPr>
        <w:widowControl w:val="0"/>
        <w:autoSpaceDE w:val="0"/>
        <w:autoSpaceDN w:val="0"/>
        <w:adjustRightInd w:val="0"/>
        <w:rPr>
          <w:rFonts w:ascii="Avenir Book" w:hAnsi="Avenir Book" w:cs="Helvetica"/>
          <w:color w:val="353535"/>
          <w:sz w:val="22"/>
          <w:szCs w:val="22"/>
        </w:rPr>
      </w:pPr>
    </w:p>
    <w:p w14:paraId="02638E4F" w14:textId="77777777" w:rsidR="00424E84" w:rsidRDefault="00424E84" w:rsidP="00424E84">
      <w:pPr>
        <w:widowControl w:val="0"/>
        <w:autoSpaceDE w:val="0"/>
        <w:autoSpaceDN w:val="0"/>
        <w:adjustRightInd w:val="0"/>
        <w:rPr>
          <w:rFonts w:ascii="Avenir Book" w:hAnsi="Avenir Book" w:cs="Helvetica"/>
          <w:b/>
          <w:color w:val="353535"/>
          <w:sz w:val="22"/>
          <w:szCs w:val="22"/>
        </w:rPr>
      </w:pPr>
      <w:r w:rsidRPr="00424E84">
        <w:rPr>
          <w:rFonts w:ascii="Avenir Book" w:hAnsi="Avenir Book" w:cs="Helvetica"/>
          <w:b/>
          <w:color w:val="353535"/>
          <w:sz w:val="22"/>
          <w:szCs w:val="22"/>
        </w:rPr>
        <w:t xml:space="preserve">** When you change </w:t>
      </w:r>
      <w:r>
        <w:rPr>
          <w:rFonts w:ascii="Avenir Book" w:hAnsi="Avenir Book" w:cs="Helvetica"/>
          <w:b/>
          <w:color w:val="353535"/>
          <w:sz w:val="22"/>
          <w:szCs w:val="22"/>
        </w:rPr>
        <w:t>sub</w:t>
      </w:r>
      <w:r w:rsidRPr="00424E84">
        <w:rPr>
          <w:rFonts w:ascii="Avenir Book" w:hAnsi="Avenir Book" w:cs="Helvetica"/>
          <w:b/>
          <w:color w:val="353535"/>
          <w:sz w:val="22"/>
          <w:szCs w:val="22"/>
        </w:rPr>
        <w:t>conditions</w:t>
      </w:r>
      <w:r>
        <w:rPr>
          <w:rFonts w:ascii="Avenir Book" w:hAnsi="Avenir Book" w:cs="Helvetica"/>
          <w:b/>
          <w:color w:val="353535"/>
          <w:sz w:val="22"/>
          <w:szCs w:val="22"/>
        </w:rPr>
        <w:t xml:space="preserve"> (_Lum, _Chro, _Hue)</w:t>
      </w:r>
      <w:r w:rsidRPr="00424E84">
        <w:rPr>
          <w:rFonts w:ascii="Avenir Book" w:hAnsi="Avenir Book" w:cs="Helvetica"/>
          <w:b/>
          <w:color w:val="353535"/>
          <w:sz w:val="22"/>
          <w:szCs w:val="22"/>
        </w:rPr>
        <w:t xml:space="preserve">, do not </w:t>
      </w:r>
      <w:r>
        <w:rPr>
          <w:rFonts w:ascii="Avenir Book" w:hAnsi="Avenir Book" w:cs="Helvetica"/>
          <w:b/>
          <w:color w:val="353535"/>
          <w:sz w:val="22"/>
          <w:szCs w:val="22"/>
        </w:rPr>
        <w:t xml:space="preserve">need to </w:t>
      </w:r>
      <w:r w:rsidRPr="00424E84">
        <w:rPr>
          <w:rFonts w:ascii="Avenir Book" w:hAnsi="Avenir Book" w:cs="Helvetica"/>
          <w:b/>
          <w:color w:val="353535"/>
          <w:sz w:val="22"/>
          <w:szCs w:val="22"/>
        </w:rPr>
        <w:t>repeat instructions. Simply explain that the instructions have not changed, the color and target shape are the same. Open the next file, enter the participant number again (press return!!), enter their initials and age for them, and skip to the end and press start.</w:t>
      </w:r>
      <w:r>
        <w:rPr>
          <w:rFonts w:ascii="Avenir Book" w:hAnsi="Avenir Book" w:cs="Helvetica"/>
          <w:b/>
          <w:color w:val="353535"/>
          <w:sz w:val="22"/>
          <w:szCs w:val="22"/>
        </w:rPr>
        <w:t xml:space="preserve"> </w:t>
      </w:r>
    </w:p>
    <w:p w14:paraId="40571217" w14:textId="77777777" w:rsidR="00424E84" w:rsidRPr="00424E84" w:rsidRDefault="00424E84" w:rsidP="00424E84">
      <w:pPr>
        <w:widowControl w:val="0"/>
        <w:autoSpaceDE w:val="0"/>
        <w:autoSpaceDN w:val="0"/>
        <w:adjustRightInd w:val="0"/>
        <w:rPr>
          <w:rFonts w:ascii="Avenir Book" w:hAnsi="Avenir Book" w:cs="Helvetica"/>
          <w:b/>
          <w:color w:val="353535"/>
          <w:sz w:val="22"/>
          <w:szCs w:val="22"/>
        </w:rPr>
      </w:pPr>
      <w:r>
        <w:rPr>
          <w:rFonts w:ascii="Avenir Book" w:hAnsi="Avenir Book" w:cs="Helvetica"/>
          <w:b/>
          <w:color w:val="353535"/>
          <w:sz w:val="22"/>
          <w:szCs w:val="22"/>
        </w:rPr>
        <w:t xml:space="preserve">When you change conditions (Color), you can explain </w:t>
      </w:r>
      <w:r w:rsidR="004135F8">
        <w:rPr>
          <w:rFonts w:ascii="Avenir Book" w:hAnsi="Avenir Book" w:cs="Helvetica"/>
          <w:b/>
          <w:color w:val="353535"/>
          <w:sz w:val="22"/>
          <w:szCs w:val="22"/>
        </w:rPr>
        <w:t>that the ins</w:t>
      </w:r>
      <w:bookmarkStart w:id="0" w:name="_GoBack"/>
      <w:bookmarkEnd w:id="0"/>
      <w:r>
        <w:rPr>
          <w:rFonts w:ascii="Avenir Book" w:hAnsi="Avenir Book" w:cs="Helvetica"/>
          <w:b/>
          <w:color w:val="353535"/>
          <w:sz w:val="22"/>
          <w:szCs w:val="22"/>
        </w:rPr>
        <w:t>tructions are the same, but this time they are judging the new color of squares.</w:t>
      </w:r>
    </w:p>
    <w:p w14:paraId="675DC855" w14:textId="77777777" w:rsidR="00424E84" w:rsidRPr="00424E84" w:rsidRDefault="00424E84" w:rsidP="00424E84">
      <w:pPr>
        <w:rPr>
          <w:rFonts w:ascii="Avenir Book" w:hAnsi="Avenir Book"/>
        </w:rPr>
      </w:pPr>
    </w:p>
    <w:sectPr w:rsidR="00424E84" w:rsidRPr="00424E84" w:rsidSect="006437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Helvetica">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5D84"/>
    <w:multiLevelType w:val="hybridMultilevel"/>
    <w:tmpl w:val="9D7AC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B2"/>
    <w:rsid w:val="000E11FF"/>
    <w:rsid w:val="004135F8"/>
    <w:rsid w:val="00424E84"/>
    <w:rsid w:val="006437EC"/>
    <w:rsid w:val="00F9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8296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0B2"/>
    <w:pPr>
      <w:ind w:left="720"/>
      <w:contextualSpacing/>
    </w:pPr>
  </w:style>
  <w:style w:type="character" w:styleId="Strong">
    <w:name w:val="Strong"/>
    <w:basedOn w:val="DefaultParagraphFont"/>
    <w:uiPriority w:val="22"/>
    <w:qFormat/>
    <w:rsid w:val="00424E8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0B2"/>
    <w:pPr>
      <w:ind w:left="720"/>
      <w:contextualSpacing/>
    </w:pPr>
  </w:style>
  <w:style w:type="character" w:styleId="Strong">
    <w:name w:val="Strong"/>
    <w:basedOn w:val="DefaultParagraphFont"/>
    <w:uiPriority w:val="22"/>
    <w:qFormat/>
    <w:rsid w:val="00424E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573</Words>
  <Characters>3267</Characters>
  <Application>Microsoft Macintosh Word</Application>
  <DocSecurity>0</DocSecurity>
  <Lines>27</Lines>
  <Paragraphs>7</Paragraphs>
  <ScaleCrop>false</ScaleCrop>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Elliott</dc:creator>
  <cp:keywords/>
  <dc:description/>
  <cp:lastModifiedBy>Madison Elliott</cp:lastModifiedBy>
  <cp:revision>2</cp:revision>
  <dcterms:created xsi:type="dcterms:W3CDTF">2017-11-15T22:15:00Z</dcterms:created>
  <dcterms:modified xsi:type="dcterms:W3CDTF">2017-11-15T22:42:00Z</dcterms:modified>
</cp:coreProperties>
</file>