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9AEB" w14:textId="77777777" w:rsidR="00997A61" w:rsidRPr="001550BC" w:rsidRDefault="00997A61" w:rsidP="00997A61">
      <w:pPr>
        <w:rPr>
          <w:i/>
        </w:rPr>
      </w:pPr>
      <w:r w:rsidRPr="00DF628E">
        <w:rPr>
          <w:i/>
        </w:rPr>
        <w:t>Final words</w:t>
      </w:r>
    </w:p>
    <w:p w14:paraId="1E8500AA" w14:textId="77777777" w:rsidR="00997A61" w:rsidRPr="00B23AD9" w:rsidRDefault="00997A61" w:rsidP="00997A61">
      <w:pPr>
        <w:pStyle w:val="Default"/>
        <w:rPr>
          <w:lang w:val="en-CA"/>
        </w:rPr>
      </w:pPr>
      <w:r w:rsidRPr="00B23AD9">
        <w:rPr>
          <w:lang w:val="en-CA"/>
        </w:rPr>
        <w:tab/>
        <w:t xml:space="preserve">As I am writing this conclusion in the middle of the </w:t>
      </w:r>
      <w:proofErr w:type="spellStart"/>
      <w:r w:rsidRPr="00B23AD9">
        <w:rPr>
          <w:lang w:val="en-CA"/>
        </w:rPr>
        <w:t>Covid</w:t>
      </w:r>
      <w:proofErr w:type="spellEnd"/>
      <w:r w:rsidRPr="00B23AD9">
        <w:rPr>
          <w:lang w:val="en-CA"/>
        </w:rPr>
        <w:t xml:space="preserve"> 19 pandemic, I am forced to consider the co</w:t>
      </w:r>
      <w:r>
        <w:rPr>
          <w:lang w:val="en-CA"/>
        </w:rPr>
        <w:t xml:space="preserve">ming communities I see in cities and towns </w:t>
      </w:r>
      <w:r w:rsidRPr="00B23AD9">
        <w:rPr>
          <w:lang w:val="en-CA"/>
        </w:rPr>
        <w:t>across Canada</w:t>
      </w:r>
      <w:r>
        <w:rPr>
          <w:lang w:val="en-CA"/>
        </w:rPr>
        <w:t xml:space="preserve"> and beyond</w:t>
      </w:r>
      <w:r w:rsidRPr="00B23AD9">
        <w:rPr>
          <w:lang w:val="en-CA"/>
        </w:rPr>
        <w:t xml:space="preserve">. Of course, this dissertation is of minimal importance, considering the suffering we hear of daily in the media and experience intimately as </w:t>
      </w:r>
      <w:r>
        <w:rPr>
          <w:lang w:val="en-CA"/>
        </w:rPr>
        <w:t xml:space="preserve">friends and </w:t>
      </w:r>
      <w:r w:rsidRPr="00B23AD9">
        <w:rPr>
          <w:lang w:val="en-CA"/>
        </w:rPr>
        <w:t xml:space="preserve">loved ones become ill. However, </w:t>
      </w:r>
      <w:r>
        <w:rPr>
          <w:lang w:val="en-CA"/>
        </w:rPr>
        <w:t>my isolation in the current lockdown has added some urgency to my passion for this project</w:t>
      </w:r>
      <w:r w:rsidRPr="00B23AD9">
        <w:rPr>
          <w:lang w:val="en-CA"/>
        </w:rPr>
        <w:t>. The connections I make between the communities emerging in these urban</w:t>
      </w:r>
      <w:r>
        <w:rPr>
          <w:lang w:val="en-CA"/>
        </w:rPr>
        <w:t xml:space="preserve"> </w:t>
      </w:r>
      <w:r w:rsidRPr="00B23AD9">
        <w:rPr>
          <w:lang w:val="en-CA"/>
        </w:rPr>
        <w:t>spaces and those presented in the novels I discuss above are many. In</w:t>
      </w:r>
      <w:r>
        <w:rPr>
          <w:lang w:val="en-CA"/>
        </w:rPr>
        <w:t xml:space="preserve"> a virtual Canada,</w:t>
      </w:r>
      <w:r w:rsidRPr="00B23AD9">
        <w:rPr>
          <w:lang w:val="en-CA"/>
        </w:rPr>
        <w:t xml:space="preserve"> </w:t>
      </w:r>
      <w:r>
        <w:rPr>
          <w:lang w:val="en-CA"/>
        </w:rPr>
        <w:t xml:space="preserve">people in </w:t>
      </w:r>
      <w:r w:rsidRPr="00B23AD9">
        <w:rPr>
          <w:lang w:val="en-CA"/>
        </w:rPr>
        <w:t>cities fr</w:t>
      </w:r>
      <w:r>
        <w:rPr>
          <w:lang w:val="en-CA"/>
        </w:rPr>
        <w:t xml:space="preserve">om one coast to another </w:t>
      </w:r>
      <w:r w:rsidRPr="00B23AD9">
        <w:rPr>
          <w:lang w:val="en-CA"/>
        </w:rPr>
        <w:t>are not only ga</w:t>
      </w:r>
      <w:r>
        <w:rPr>
          <w:lang w:val="en-CA"/>
        </w:rPr>
        <w:t xml:space="preserve">thering as Chinese Canadians, </w:t>
      </w:r>
      <w:r w:rsidRPr="00B23AD9">
        <w:rPr>
          <w:lang w:val="en-CA"/>
        </w:rPr>
        <w:t>Ind</w:t>
      </w:r>
      <w:r>
        <w:rPr>
          <w:lang w:val="en-CA"/>
        </w:rPr>
        <w:t xml:space="preserve">o-Canadians, </w:t>
      </w:r>
      <w:r w:rsidRPr="00B23AD9">
        <w:rPr>
          <w:lang w:val="en-CA"/>
        </w:rPr>
        <w:t>French-Canadians, working Canadians, gay Canadians, retired Canadians, or any ot</w:t>
      </w:r>
      <w:r>
        <w:rPr>
          <w:lang w:val="en-CA"/>
        </w:rPr>
        <w:t>her nationally affiliated group; l</w:t>
      </w:r>
      <w:r w:rsidRPr="00B23AD9">
        <w:rPr>
          <w:lang w:val="en-CA"/>
        </w:rPr>
        <w:t xml:space="preserve">ike the communities imagined by </w:t>
      </w:r>
      <w:proofErr w:type="spellStart"/>
      <w:r w:rsidRPr="00B23AD9">
        <w:rPr>
          <w:lang w:val="en-CA"/>
        </w:rPr>
        <w:t>Sarduy</w:t>
      </w:r>
      <w:proofErr w:type="spellEnd"/>
      <w:r w:rsidRPr="00B23AD9">
        <w:rPr>
          <w:lang w:val="en-CA"/>
        </w:rPr>
        <w:t xml:space="preserve">, </w:t>
      </w:r>
      <w:proofErr w:type="spellStart"/>
      <w:r w:rsidRPr="00B23AD9">
        <w:rPr>
          <w:lang w:val="en-CA"/>
        </w:rPr>
        <w:t>Obejas</w:t>
      </w:r>
      <w:proofErr w:type="spellEnd"/>
      <w:r w:rsidRPr="00B23AD9">
        <w:rPr>
          <w:lang w:val="en-CA"/>
        </w:rPr>
        <w:t xml:space="preserve">, Pérez, and </w:t>
      </w:r>
      <w:proofErr w:type="spellStart"/>
      <w:r w:rsidRPr="00B23AD9">
        <w:rPr>
          <w:lang w:val="en-CA"/>
        </w:rPr>
        <w:t>Díaz</w:t>
      </w:r>
      <w:proofErr w:type="spellEnd"/>
      <w:r w:rsidRPr="00B23AD9">
        <w:rPr>
          <w:lang w:val="en-CA"/>
        </w:rPr>
        <w:t>, they are also connecting across socio-political boundar</w:t>
      </w:r>
      <w:r>
        <w:rPr>
          <w:lang w:val="en-CA"/>
        </w:rPr>
        <w:t xml:space="preserve">ies in creative </w:t>
      </w:r>
      <w:r w:rsidRPr="00B23AD9">
        <w:rPr>
          <w:lang w:val="en-CA"/>
        </w:rPr>
        <w:t xml:space="preserve">performances of </w:t>
      </w:r>
      <w:proofErr w:type="spellStart"/>
      <w:r w:rsidRPr="00B23AD9">
        <w:rPr>
          <w:i/>
          <w:lang w:val="en-CA"/>
        </w:rPr>
        <w:t>communitas</w:t>
      </w:r>
      <w:proofErr w:type="spellEnd"/>
      <w:r w:rsidRPr="00B23AD9">
        <w:rPr>
          <w:lang w:val="en-CA"/>
        </w:rPr>
        <w:t xml:space="preserve">. </w:t>
      </w:r>
    </w:p>
    <w:p w14:paraId="6F7744AF" w14:textId="77777777" w:rsidR="00997A61" w:rsidRDefault="00997A61" w:rsidP="00997A61">
      <w:pPr>
        <w:pStyle w:val="Default"/>
        <w:ind w:firstLine="720"/>
        <w:rPr>
          <w:lang w:val="en-CA"/>
        </w:rPr>
      </w:pPr>
      <w:r w:rsidRPr="00B23AD9">
        <w:rPr>
          <w:lang w:val="en-CA"/>
        </w:rPr>
        <w:t xml:space="preserve">This spring we daily witness communities coming together on and offline to offer each other support. Somehow they are managing the ‘social distancing’ necessary for preventing the spread </w:t>
      </w:r>
      <w:r>
        <w:rPr>
          <w:lang w:val="en-CA"/>
        </w:rPr>
        <w:t xml:space="preserve">of the virus </w:t>
      </w:r>
      <w:r w:rsidRPr="00B23AD9">
        <w:rPr>
          <w:lang w:val="en-CA"/>
        </w:rPr>
        <w:t xml:space="preserve">while collectively offering thanks to health care workers. </w:t>
      </w:r>
      <w:r>
        <w:rPr>
          <w:lang w:val="en-CA"/>
        </w:rPr>
        <w:t xml:space="preserve">Like communities in </w:t>
      </w:r>
      <w:proofErr w:type="spellStart"/>
      <w:r>
        <w:rPr>
          <w:lang w:val="en-CA"/>
        </w:rPr>
        <w:t>Gabarone</w:t>
      </w:r>
      <w:proofErr w:type="spellEnd"/>
      <w:r>
        <w:rPr>
          <w:lang w:val="en-CA"/>
        </w:rPr>
        <w:t xml:space="preserve">, Havana, and Fukuoka, residents of Montreal regularly offer their voices in song or whoops to praise those who </w:t>
      </w:r>
      <w:r w:rsidRPr="00B23AD9">
        <w:rPr>
          <w:lang w:val="en-CA"/>
        </w:rPr>
        <w:t>risk their own health and that of their families in high</w:t>
      </w:r>
      <w:r>
        <w:rPr>
          <w:lang w:val="en-CA"/>
        </w:rPr>
        <w:t>ly contagious environments. These people</w:t>
      </w:r>
      <w:r w:rsidRPr="00B23AD9">
        <w:rPr>
          <w:lang w:val="en-CA"/>
        </w:rPr>
        <w:t xml:space="preserve"> treat their patients without basic protective gear such as </w:t>
      </w:r>
      <w:r>
        <w:rPr>
          <w:lang w:val="en-CA"/>
        </w:rPr>
        <w:t>masks, which are so scarce</w:t>
      </w:r>
      <w:r w:rsidRPr="00B23AD9">
        <w:rPr>
          <w:lang w:val="en-CA"/>
        </w:rPr>
        <w:t xml:space="preserve"> only doctors</w:t>
      </w:r>
      <w:r>
        <w:rPr>
          <w:lang w:val="en-CA"/>
        </w:rPr>
        <w:t xml:space="preserve"> have access to them. In fact, s</w:t>
      </w:r>
      <w:r w:rsidRPr="00B23AD9">
        <w:rPr>
          <w:lang w:val="en-CA"/>
        </w:rPr>
        <w:t>urgeons cannot approach patients before consulting with nurses, such is the concern that we will lose their expertise if they contract the virus. The same demonstrations of support</w:t>
      </w:r>
      <w:r>
        <w:rPr>
          <w:lang w:val="en-CA"/>
        </w:rPr>
        <w:t xml:space="preserve"> can be heard nightly in</w:t>
      </w:r>
      <w:r w:rsidRPr="00B23AD9">
        <w:rPr>
          <w:lang w:val="en-CA"/>
        </w:rPr>
        <w:t xml:space="preserve"> Vancouve</w:t>
      </w:r>
      <w:r>
        <w:rPr>
          <w:lang w:val="en-CA"/>
        </w:rPr>
        <w:t>r, where at 7 pm</w:t>
      </w:r>
      <w:r w:rsidRPr="00B23AD9">
        <w:rPr>
          <w:lang w:val="en-CA"/>
        </w:rPr>
        <w:t xml:space="preserve"> a dissonant clang of pots, cheers, clapping, and whistles celebrates compassion and a united cause. Accompanying this caco</w:t>
      </w:r>
      <w:r>
        <w:rPr>
          <w:lang w:val="en-CA"/>
        </w:rPr>
        <w:t>phony, a flutter of limbs defies</w:t>
      </w:r>
      <w:r w:rsidRPr="00B23AD9">
        <w:rPr>
          <w:lang w:val="en-CA"/>
        </w:rPr>
        <w:t xml:space="preserve"> the physical limitation</w:t>
      </w:r>
      <w:r>
        <w:rPr>
          <w:lang w:val="en-CA"/>
        </w:rPr>
        <w:t xml:space="preserve">s of isolation, and equally baroque </w:t>
      </w:r>
      <w:r w:rsidRPr="00B23AD9">
        <w:rPr>
          <w:lang w:val="en-CA"/>
        </w:rPr>
        <w:t>waft</w:t>
      </w:r>
      <w:r>
        <w:rPr>
          <w:lang w:val="en-CA"/>
        </w:rPr>
        <w:t>s</w:t>
      </w:r>
      <w:r w:rsidRPr="00B23AD9">
        <w:rPr>
          <w:lang w:val="en-CA"/>
        </w:rPr>
        <w:t xml:space="preserve"> of home</w:t>
      </w:r>
      <w:r>
        <w:rPr>
          <w:lang w:val="en-CA"/>
        </w:rPr>
        <w:t>-cooked meals spill from open windows and doors</w:t>
      </w:r>
      <w:r w:rsidRPr="00B23AD9">
        <w:rPr>
          <w:lang w:val="en-CA"/>
        </w:rPr>
        <w:t>. Rather than social distancing, I see here a s</w:t>
      </w:r>
      <w:r>
        <w:rPr>
          <w:lang w:val="en-CA"/>
        </w:rPr>
        <w:t>ocial ‘</w:t>
      </w:r>
      <w:proofErr w:type="spellStart"/>
      <w:r>
        <w:rPr>
          <w:lang w:val="en-CA"/>
        </w:rPr>
        <w:t>closening</w:t>
      </w:r>
      <w:proofErr w:type="spellEnd"/>
      <w:r>
        <w:rPr>
          <w:lang w:val="en-CA"/>
        </w:rPr>
        <w:t>.’ Yes, this is</w:t>
      </w:r>
      <w:r w:rsidRPr="00B23AD9">
        <w:rPr>
          <w:lang w:val="en-CA"/>
        </w:rPr>
        <w:t xml:space="preserve"> a time for new terms. The horizontal connections growing across balconies bring people closer together, even as they maintain their physical distance. This social quickening is not tied to a common, representable identity. The balconied are not shouting about identit</w:t>
      </w:r>
      <w:r>
        <w:rPr>
          <w:lang w:val="en-CA"/>
        </w:rPr>
        <w:t>y; they are celebrating a unity</w:t>
      </w:r>
      <w:r w:rsidRPr="00B23AD9">
        <w:rPr>
          <w:lang w:val="en-CA"/>
        </w:rPr>
        <w:t xml:space="preserve"> founded on compassion for others. In </w:t>
      </w:r>
      <w:r>
        <w:rPr>
          <w:lang w:val="en-CA"/>
        </w:rPr>
        <w:t>the future, we may refer to 2018 as year 1 PC, or ‘Pre-</w:t>
      </w:r>
      <w:proofErr w:type="spellStart"/>
      <w:r w:rsidRPr="00B23AD9">
        <w:rPr>
          <w:lang w:val="en-CA"/>
        </w:rPr>
        <w:t>Covid</w:t>
      </w:r>
      <w:proofErr w:type="spellEnd"/>
      <w:r w:rsidRPr="00B23AD9">
        <w:rPr>
          <w:lang w:val="en-CA"/>
        </w:rPr>
        <w:t xml:space="preserve"> 19,’ the year before great suffering and loss. We may also think of 2020 as a beginning. Perhaps 2020 will b</w:t>
      </w:r>
      <w:r>
        <w:rPr>
          <w:lang w:val="en-CA"/>
        </w:rPr>
        <w:t xml:space="preserve">e the year of ‘The Quickening,’ </w:t>
      </w:r>
      <w:r w:rsidRPr="00B23AD9">
        <w:rPr>
          <w:lang w:val="en-CA"/>
        </w:rPr>
        <w:t>when communities around the world emerged as spontaneous expressions of compassion, a mangrove poetics.</w:t>
      </w:r>
      <w:r>
        <w:rPr>
          <w:lang w:val="en-CA"/>
        </w:rPr>
        <w:t xml:space="preserve"> </w:t>
      </w:r>
    </w:p>
    <w:p w14:paraId="4D92DFFD" w14:textId="77777777" w:rsidR="0051222A" w:rsidRDefault="00997A61">
      <w:bookmarkStart w:id="0" w:name="_GoBack"/>
      <w:bookmarkEnd w:id="0"/>
    </w:p>
    <w:sectPr w:rsidR="0051222A" w:rsidSect="00444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1"/>
    <w:rsid w:val="00100B0B"/>
    <w:rsid w:val="002A430F"/>
    <w:rsid w:val="00444AA2"/>
    <w:rsid w:val="009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D2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6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A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Macintosh Word</Application>
  <DocSecurity>0</DocSecurity>
  <Lines>20</Lines>
  <Paragraphs>5</Paragraphs>
  <ScaleCrop>false</ScaleCrop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2020-04-16T19:41:00Z</dcterms:created>
  <dcterms:modified xsi:type="dcterms:W3CDTF">2020-04-16T19:42:00Z</dcterms:modified>
</cp:coreProperties>
</file>