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2B" w:rsidRDefault="00DC4F2B" w:rsidP="00DC4F2B">
      <w:pPr>
        <w:spacing w:line="480" w:lineRule="auto"/>
        <w:rPr>
          <w:rFonts w:ascii="Calibri" w:eastAsia="Calibri" w:hAnsi="Calibri" w:cs="Times New Roman"/>
        </w:rPr>
      </w:pPr>
    </w:p>
    <w:p w:rsidR="00DC4F2B" w:rsidRDefault="00DC4F2B" w:rsidP="00DC4F2B">
      <w:pPr>
        <w:spacing w:line="480" w:lineRule="auto"/>
        <w:rPr>
          <w:rFonts w:ascii="Calibri" w:eastAsia="Calibri" w:hAnsi="Calibri" w:cs="Times New Roman"/>
        </w:rPr>
      </w:pPr>
    </w:p>
    <w:p w:rsidR="00DC4F2B" w:rsidRDefault="00DC4F2B" w:rsidP="00DC4F2B">
      <w:pPr>
        <w:spacing w:line="480" w:lineRule="auto"/>
        <w:rPr>
          <w:rFonts w:ascii="Calibri" w:eastAsia="Calibri" w:hAnsi="Calibri" w:cs="Times New Roman"/>
        </w:rPr>
      </w:pPr>
    </w:p>
    <w:p w:rsidR="00DC4F2B" w:rsidRDefault="00DC4F2B" w:rsidP="00DC4F2B">
      <w:pPr>
        <w:spacing w:line="480" w:lineRule="auto"/>
        <w:rPr>
          <w:rFonts w:ascii="Calibri" w:eastAsia="Calibri" w:hAnsi="Calibri" w:cs="Times New Roman"/>
        </w:rPr>
      </w:pPr>
    </w:p>
    <w:p w:rsidR="00DC4F2B" w:rsidRDefault="00DC4F2B" w:rsidP="00DC4F2B">
      <w:pPr>
        <w:spacing w:line="480" w:lineRule="auto"/>
        <w:rPr>
          <w:rFonts w:ascii="Calibri" w:eastAsia="Calibri" w:hAnsi="Calibri" w:cs="Times New Roman"/>
        </w:rPr>
      </w:pPr>
    </w:p>
    <w:p w:rsidR="00DC4F2B" w:rsidRDefault="00DC4F2B" w:rsidP="00DC4F2B">
      <w:pPr>
        <w:spacing w:line="480" w:lineRule="auto"/>
        <w:rPr>
          <w:rFonts w:ascii="Calibri" w:eastAsia="Calibri" w:hAnsi="Calibri" w:cs="Times New Roman"/>
        </w:rPr>
      </w:pPr>
    </w:p>
    <w:p w:rsidR="00DC4F2B" w:rsidRDefault="00DC4F2B" w:rsidP="00DC4F2B">
      <w:pPr>
        <w:spacing w:line="480" w:lineRule="auto"/>
        <w:rPr>
          <w:rFonts w:ascii="Calibri" w:eastAsia="Calibri" w:hAnsi="Calibri" w:cs="Times New Roman"/>
        </w:rPr>
      </w:pPr>
    </w:p>
    <w:p w:rsidR="00DC4F2B" w:rsidRDefault="00DC4F2B" w:rsidP="00DC4F2B">
      <w:pPr>
        <w:pStyle w:val="Default"/>
        <w:jc w:val="center"/>
      </w:pPr>
      <w:bookmarkStart w:id="0" w:name="bkPaperTitl"/>
      <w:bookmarkEnd w:id="0"/>
      <w:r w:rsidRPr="00143FE7">
        <w:t>Article Critique #1</w:t>
      </w:r>
    </w:p>
    <w:p w:rsidR="00DC4F2B" w:rsidRDefault="00DC4F2B" w:rsidP="00DC4F2B">
      <w:pPr>
        <w:pStyle w:val="Default"/>
        <w:jc w:val="center"/>
      </w:pPr>
    </w:p>
    <w:p w:rsidR="00DC4F2B" w:rsidRDefault="00DC4F2B" w:rsidP="00DC4F2B">
      <w:pPr>
        <w:pStyle w:val="Default"/>
        <w:jc w:val="center"/>
      </w:pPr>
      <w:r>
        <w:t>Diana Wilkes</w:t>
      </w:r>
    </w:p>
    <w:p w:rsidR="00DC4F2B" w:rsidRPr="00143FE7" w:rsidRDefault="00DC4F2B" w:rsidP="00DC4F2B">
      <w:pPr>
        <w:pStyle w:val="Default"/>
        <w:jc w:val="center"/>
      </w:pPr>
    </w:p>
    <w:p w:rsidR="00AE327F" w:rsidRDefault="00AE327F" w:rsidP="00DC4F2B">
      <w:pPr>
        <w:pStyle w:val="Default"/>
        <w:jc w:val="center"/>
      </w:pPr>
    </w:p>
    <w:p w:rsidR="00DC4F2B" w:rsidRPr="00143FE7" w:rsidRDefault="00DC4F2B" w:rsidP="00DC4F2B">
      <w:pPr>
        <w:pStyle w:val="Default"/>
        <w:jc w:val="center"/>
      </w:pPr>
      <w:r w:rsidRPr="00143FE7">
        <w:t>The Effects of Incorporating a Word Processor Into a Year Three Writing Program</w:t>
      </w:r>
    </w:p>
    <w:p w:rsidR="00DC4F2B" w:rsidRPr="00143FE7" w:rsidRDefault="00DC4F2B" w:rsidP="00DC4F2B">
      <w:pPr>
        <w:pStyle w:val="Default"/>
        <w:jc w:val="center"/>
      </w:pPr>
      <w:r w:rsidRPr="00143FE7">
        <w:t>Written by: Natalie Beck and Tony Fetherston</w:t>
      </w:r>
    </w:p>
    <w:p w:rsidR="00E12B7E" w:rsidRDefault="00E12B7E" w:rsidP="00DC4F2B">
      <w:pPr>
        <w:spacing w:line="480" w:lineRule="auto"/>
        <w:jc w:val="center"/>
        <w:rPr>
          <w:rFonts w:ascii="Times New Roman" w:eastAsia="Calibri" w:hAnsi="Times New Roman" w:cs="Times New Roman"/>
        </w:rPr>
      </w:pPr>
      <w:bookmarkStart w:id="1" w:name="bkAuthor"/>
      <w:bookmarkStart w:id="2" w:name="bkAuthorAffil"/>
      <w:bookmarkEnd w:id="1"/>
      <w:bookmarkEnd w:id="2"/>
    </w:p>
    <w:p w:rsidR="00E12B7E" w:rsidRDefault="00E12B7E" w:rsidP="00DC4F2B">
      <w:pPr>
        <w:spacing w:line="480" w:lineRule="auto"/>
        <w:jc w:val="center"/>
        <w:rPr>
          <w:rFonts w:ascii="Times New Roman" w:eastAsia="Calibri" w:hAnsi="Times New Roman" w:cs="Times New Roman"/>
        </w:rPr>
      </w:pPr>
    </w:p>
    <w:p w:rsidR="00E12B7E" w:rsidRDefault="00E12B7E" w:rsidP="00DC4F2B">
      <w:pPr>
        <w:spacing w:line="480" w:lineRule="auto"/>
        <w:jc w:val="center"/>
        <w:rPr>
          <w:rFonts w:ascii="Times New Roman" w:eastAsia="Calibri" w:hAnsi="Times New Roman" w:cs="Times New Roman"/>
        </w:rPr>
      </w:pPr>
    </w:p>
    <w:p w:rsidR="00E12B7E" w:rsidRDefault="00E12B7E" w:rsidP="00DC4F2B">
      <w:pPr>
        <w:spacing w:line="480" w:lineRule="auto"/>
        <w:jc w:val="center"/>
        <w:rPr>
          <w:rFonts w:ascii="Times New Roman" w:eastAsia="Calibri" w:hAnsi="Times New Roman" w:cs="Times New Roman"/>
        </w:rPr>
      </w:pPr>
    </w:p>
    <w:p w:rsidR="00DC4F2B" w:rsidRDefault="00DC4F2B" w:rsidP="00DC4F2B">
      <w:pPr>
        <w:spacing w:line="48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ETEC 500, Research Methodology in Education, Section 66C, UBC</w:t>
      </w:r>
    </w:p>
    <w:p w:rsidR="00DC4F2B" w:rsidRDefault="00DC4F2B" w:rsidP="00E12B7E">
      <w:pPr>
        <w:spacing w:line="480" w:lineRule="auto"/>
        <w:rPr>
          <w:rFonts w:ascii="Times New Roman" w:eastAsia="Calibri" w:hAnsi="Times New Roman" w:cs="Times New Roman"/>
        </w:rPr>
      </w:pPr>
    </w:p>
    <w:p w:rsidR="00DC4F2B" w:rsidRDefault="00DC4F2B" w:rsidP="00DC4F2B">
      <w:pPr>
        <w:spacing w:line="480" w:lineRule="auto"/>
        <w:jc w:val="center"/>
        <w:rPr>
          <w:rFonts w:ascii="Times New Roman" w:eastAsia="Calibri" w:hAnsi="Times New Roman" w:cs="Times New Roman"/>
        </w:rPr>
      </w:pPr>
    </w:p>
    <w:p w:rsidR="00E12B7E" w:rsidRDefault="00E12B7E" w:rsidP="00DC4F2B">
      <w:pPr>
        <w:spacing w:line="480" w:lineRule="auto"/>
        <w:jc w:val="center"/>
        <w:rPr>
          <w:rFonts w:ascii="Times New Roman" w:eastAsia="Calibri" w:hAnsi="Times New Roman" w:cs="Times New Roman"/>
        </w:rPr>
      </w:pPr>
    </w:p>
    <w:p w:rsidR="00E12B7E" w:rsidRDefault="00E12B7E" w:rsidP="00DC4F2B">
      <w:pPr>
        <w:spacing w:line="480" w:lineRule="auto"/>
        <w:jc w:val="center"/>
        <w:rPr>
          <w:rFonts w:ascii="Times New Roman" w:eastAsia="Calibri" w:hAnsi="Times New Roman" w:cs="Times New Roman"/>
        </w:rPr>
      </w:pPr>
    </w:p>
    <w:p w:rsidR="00DC4F2B" w:rsidRDefault="00E12B7E" w:rsidP="00DC4F2B">
      <w:pPr>
        <w:spacing w:line="48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Student Number: </w:t>
      </w:r>
      <w:r>
        <w:rPr>
          <w:rFonts w:ascii="Arial" w:hAnsi="Arial" w:cs="Arial"/>
          <w:sz w:val="20"/>
          <w:szCs w:val="20"/>
        </w:rPr>
        <w:t>18562090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DC4F2B">
        <w:rPr>
          <w:rFonts w:ascii="Times New Roman" w:eastAsia="Calibri" w:hAnsi="Times New Roman" w:cs="Times New Roman"/>
        </w:rPr>
        <w:t>Dr. Clifford Falk</w:t>
      </w:r>
      <w:r w:rsidR="00DC4F2B">
        <w:rPr>
          <w:rFonts w:ascii="Times New Roman" w:eastAsia="Calibri" w:hAnsi="Times New Roman" w:cs="Times New Roman"/>
        </w:rPr>
        <w:tab/>
      </w:r>
      <w:r w:rsidR="00DC4F2B">
        <w:rPr>
          <w:rFonts w:ascii="Times New Roman" w:eastAsia="Calibri" w:hAnsi="Times New Roman" w:cs="Times New Roman"/>
        </w:rPr>
        <w:tab/>
      </w:r>
      <w:r w:rsidR="00DC4F2B">
        <w:rPr>
          <w:rFonts w:ascii="Times New Roman" w:eastAsia="Calibri" w:hAnsi="Times New Roman" w:cs="Times New Roman"/>
        </w:rPr>
        <w:tab/>
        <w:t xml:space="preserve"> June 13, 2010</w:t>
      </w:r>
    </w:p>
    <w:p w:rsidR="00206F8D" w:rsidRDefault="00206F8D" w:rsidP="00206F8D">
      <w:pPr>
        <w:pStyle w:val="Default"/>
        <w:rPr>
          <w:sz w:val="23"/>
          <w:szCs w:val="23"/>
        </w:rPr>
      </w:pPr>
    </w:p>
    <w:p w:rsidR="00E12B7E" w:rsidRDefault="00717D8F" w:rsidP="00AE327F">
      <w:pPr>
        <w:spacing w:after="120" w:line="48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</w:pP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The article entitled “The Effects of Incorporating a Word Processor Into a Year Three Writing Program” was written by Natalie Beck and Tony Fetherston for the Edith Cowan University in Australia</w:t>
      </w:r>
      <w:r w:rsidRPr="004A5A3C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.  </w:t>
      </w:r>
      <w:r w:rsidR="000E62DF" w:rsidRPr="004A5A3C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The purpose of the</w:t>
      </w:r>
      <w:r w:rsidR="00C4518F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ir</w:t>
      </w:r>
      <w:r w:rsidR="000E62DF" w:rsidRPr="004A5A3C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study was to compare the students</w:t>
      </w:r>
      <w:r w:rsidR="000939E2" w:rsidRPr="004A5A3C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’</w:t>
      </w:r>
      <w:r w:rsidR="000E62DF" w:rsidRPr="004A5A3C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</w:t>
      </w:r>
      <w:r w:rsidR="009A4EBA" w:rsidRPr="004A5A3C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prior hand</w:t>
      </w:r>
      <w:r w:rsidR="008E14BA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-</w:t>
      </w:r>
      <w:r w:rsidR="009A4EBA" w:rsidRPr="004A5A3C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written </w:t>
      </w:r>
      <w:r w:rsidR="008E14BA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writing </w:t>
      </w:r>
      <w:r w:rsidR="000E62DF" w:rsidRPr="004A5A3C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attitudes</w:t>
      </w:r>
      <w:r w:rsidR="009A4EBA" w:rsidRPr="004A5A3C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, motivation and qualitative outcomes with </w:t>
      </w:r>
      <w:r w:rsidR="008E14BA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those after </w:t>
      </w:r>
      <w:r w:rsidR="009A4EBA" w:rsidRPr="004A5A3C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the introduction of </w:t>
      </w:r>
      <w:r w:rsidR="000E62DF" w:rsidRPr="004A5A3C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a word processo</w:t>
      </w:r>
      <w:r w:rsidR="004A5A3C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r</w:t>
      </w:r>
      <w:r w:rsidR="00E34C6F" w:rsidRPr="004A5A3C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.</w:t>
      </w:r>
      <w:r w:rsidR="00E34C6F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  </w:t>
      </w:r>
      <w:r w:rsidR="00FE39AD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T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his </w:t>
      </w:r>
      <w:r w:rsidR="00FE39AD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research 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claims </w:t>
      </w:r>
      <w:r w:rsidR="00FE39AD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that the use of word processors enhance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s</w:t>
      </w:r>
      <w:r w:rsidR="00FE39AD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creativity, motivation, style and complet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ion of writing and that </w:t>
      </w:r>
      <w:r w:rsidR="00FE39AD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word processors enabled the students to concentrate on the</w:t>
      </w:r>
      <w:r w:rsidR="008E14BA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ir writing</w:t>
      </w:r>
      <w:r w:rsidR="00FE39AD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content</w:t>
      </w:r>
      <w:r w:rsidR="008E14BA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/style</w:t>
      </w:r>
      <w:r w:rsidR="00FE39AD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rather than on presentation and mechanics.</w:t>
      </w:r>
    </w:p>
    <w:p w:rsidR="00FE39AD" w:rsidRPr="00143FE7" w:rsidRDefault="000E62DF" w:rsidP="00AE327F">
      <w:pPr>
        <w:spacing w:after="120" w:line="48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</w:pP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The researchers conducted a q</w:t>
      </w:r>
      <w:r w:rsidR="00717D8F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ualitative study 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using convenience sampl</w:t>
      </w:r>
      <w:r w:rsidR="00F453F1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ing.  They </w:t>
      </w:r>
      <w:r w:rsidR="002D77CB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used</w:t>
      </w:r>
      <w:r w:rsidR="00F453F1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seven year three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st</w:t>
      </w:r>
      <w:r w:rsidR="00F453F1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udents and the learners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were</w:t>
      </w:r>
      <w:r w:rsidR="00717D8F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interviewed using conversational and standardized open-ended techniques</w:t>
      </w:r>
      <w:r w:rsidR="00F453F1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.  </w:t>
      </w:r>
      <w:r w:rsidR="002D77CB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O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ngoing observations, anecdotal notes and tape-recordings of conversations </w:t>
      </w:r>
      <w:r w:rsidR="002D77CB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were utilized 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to collect data </w:t>
      </w:r>
      <w:r w:rsidR="002D77CB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during their daily 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forty-five</w:t>
      </w:r>
      <w:r w:rsidR="002D77CB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minute writing lesson 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over a 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period of six 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week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s.</w:t>
      </w:r>
      <w:r w:rsidR="00F453F1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</w:t>
      </w:r>
      <w:r w:rsidR="00E34C6F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Their e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valuation </w:t>
      </w:r>
      <w:r w:rsidR="002D77CB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used 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standardized marking criteria</w:t>
      </w:r>
      <w:r w:rsidR="00E34C6F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to assess the quality of </w:t>
      </w:r>
      <w:r w:rsidR="002D77CB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the written </w:t>
      </w:r>
      <w:r w:rsidR="00E34C6F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work.  </w:t>
      </w:r>
    </w:p>
    <w:p w:rsidR="009A4EBA" w:rsidRPr="00143FE7" w:rsidRDefault="002D77CB" w:rsidP="00AE327F">
      <w:pPr>
        <w:spacing w:after="120" w:line="48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</w:pP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I believe that there were a number of satisfactory elements in the methodology used. </w:t>
      </w:r>
      <w:r w:rsidR="00FE39AD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The researchers used a variety of access points to evaluate the 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development</w:t>
      </w:r>
      <w:r w:rsidR="00FE39AD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in 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student attitude and</w:t>
      </w:r>
      <w:r w:rsidR="00FE39AD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motivation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along with the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quality 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of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the students’</w:t>
      </w:r>
      <w:r w:rsidR="002654A3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writing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. </w:t>
      </w:r>
      <w:r w:rsidR="002654A3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Writing is multidimensional and therefore, I think that the researchers understood the need to evaluate potential 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progress using </w:t>
      </w:r>
      <w:r w:rsidR="00514B09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several</w:t>
      </w:r>
      <w:r w:rsidR="002654A3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methods.  They evaluated the students </w:t>
      </w:r>
      <w:r w:rsidR="000C344E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using</w:t>
      </w:r>
      <w:r w:rsidR="002654A3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</w:t>
      </w:r>
      <w:r w:rsidR="009A4EBA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i</w:t>
      </w:r>
      <w:r w:rsidR="002654A3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nterviews and observations</w:t>
      </w:r>
      <w:r w:rsidR="000C344E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</w:t>
      </w:r>
      <w:r w:rsidR="002654A3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which they combined with 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a </w:t>
      </w:r>
      <w:r w:rsidR="002654A3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standardized analytical scoring system</w:t>
      </w:r>
      <w:r w:rsidR="009A4EBA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.</w:t>
      </w:r>
      <w:r w:rsidR="000C344E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The results were also moderated by a qualified teacher</w:t>
      </w:r>
      <w:r w:rsidR="00744898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</w:t>
      </w:r>
      <w:r w:rsidR="009A4EBA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which increased the validity and accuracy of their data.  Also, 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prior research at other grades indicated that this research could be fruitful </w:t>
      </w:r>
      <w:r w:rsidR="009A4EBA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for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grade </w:t>
      </w:r>
      <w:r w:rsidR="00514B09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three. C</w:t>
      </w:r>
      <w:r w:rsidR="00514B09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onsequently</w:t>
      </w:r>
      <w:r w:rsidR="009A4EBA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</w:t>
      </w:r>
      <w:r w:rsidR="00744898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I can see </w:t>
      </w:r>
      <w:r w:rsidR="009A4EBA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the researchers</w:t>
      </w:r>
      <w:r w:rsidR="002679A0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’</w:t>
      </w:r>
      <w:r w:rsidR="009A4EBA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logic fo</w:t>
      </w:r>
      <w:r w:rsidR="00744898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r conducting this investigation, especially since they maintain that writing is central to learning.</w:t>
      </w:r>
    </w:p>
    <w:p w:rsidR="000C344E" w:rsidRPr="00143FE7" w:rsidRDefault="000C344E" w:rsidP="00AE327F">
      <w:pPr>
        <w:pStyle w:val="NormalWeb"/>
        <w:spacing w:line="480" w:lineRule="auto"/>
        <w:ind w:firstLine="720"/>
        <w:rPr>
          <w:bCs/>
        </w:rPr>
      </w:pPr>
      <w:r w:rsidRPr="00143FE7">
        <w:rPr>
          <w:bCs/>
        </w:rPr>
        <w:lastRenderedPageBreak/>
        <w:t>There were also some pitfalls to the methodology and analysis used by Beck and Fetherston.  First of all, they use a variety of non-commi</w:t>
      </w:r>
      <w:r w:rsidR="00514B09">
        <w:rPr>
          <w:bCs/>
        </w:rPr>
        <w:t>t</w:t>
      </w:r>
      <w:r w:rsidRPr="00143FE7">
        <w:rPr>
          <w:bCs/>
        </w:rPr>
        <w:t xml:space="preserve">tal evaluations </w:t>
      </w:r>
      <w:r w:rsidR="007B6993">
        <w:rPr>
          <w:bCs/>
        </w:rPr>
        <w:t>(</w:t>
      </w:r>
      <w:r w:rsidRPr="00143FE7">
        <w:rPr>
          <w:bCs/>
        </w:rPr>
        <w:t>this could be linked...</w:t>
      </w:r>
      <w:r w:rsidR="009A4EBA" w:rsidRPr="00143FE7">
        <w:rPr>
          <w:bCs/>
        </w:rPr>
        <w:t>some of the students...</w:t>
      </w:r>
      <w:r w:rsidR="00744898" w:rsidRPr="00143FE7">
        <w:rPr>
          <w:bCs/>
        </w:rPr>
        <w:t>perhaps...appeared to be...</w:t>
      </w:r>
      <w:r w:rsidR="002679A0" w:rsidRPr="00143FE7">
        <w:rPr>
          <w:bCs/>
        </w:rPr>
        <w:t>could have led to...</w:t>
      </w:r>
      <w:r w:rsidRPr="00143FE7">
        <w:rPr>
          <w:bCs/>
        </w:rPr>
        <w:t>made a very positive impact on all of the students</w:t>
      </w:r>
      <w:r w:rsidR="00514B09">
        <w:rPr>
          <w:bCs/>
        </w:rPr>
        <w:t>...most of the students</w:t>
      </w:r>
      <w:r w:rsidR="007B6993">
        <w:rPr>
          <w:bCs/>
        </w:rPr>
        <w:t>)</w:t>
      </w:r>
      <w:r w:rsidR="00514B09">
        <w:rPr>
          <w:bCs/>
        </w:rPr>
        <w:t>.</w:t>
      </w:r>
      <w:r w:rsidRPr="00143FE7">
        <w:rPr>
          <w:bCs/>
        </w:rPr>
        <w:t xml:space="preserve">  These are inferential comments that </w:t>
      </w:r>
      <w:r w:rsidR="002679A0" w:rsidRPr="00143FE7">
        <w:rPr>
          <w:bCs/>
        </w:rPr>
        <w:t>have no direct correlation to the data</w:t>
      </w:r>
      <w:r w:rsidRPr="00143FE7">
        <w:rPr>
          <w:bCs/>
        </w:rPr>
        <w:t xml:space="preserve">.  Secondly, </w:t>
      </w:r>
      <w:r w:rsidR="002679A0" w:rsidRPr="00143FE7">
        <w:rPr>
          <w:bCs/>
        </w:rPr>
        <w:t xml:space="preserve">why were </w:t>
      </w:r>
      <w:r w:rsidR="000939E2" w:rsidRPr="00143FE7">
        <w:rPr>
          <w:bCs/>
        </w:rPr>
        <w:t>the</w:t>
      </w:r>
      <w:r w:rsidR="002679A0" w:rsidRPr="00143FE7">
        <w:rPr>
          <w:bCs/>
        </w:rPr>
        <w:t xml:space="preserve"> hand written and word processing</w:t>
      </w:r>
      <w:r w:rsidR="000939E2" w:rsidRPr="00143FE7">
        <w:rPr>
          <w:bCs/>
        </w:rPr>
        <w:t xml:space="preserve"> tasks</w:t>
      </w:r>
      <w:r w:rsidR="002679A0" w:rsidRPr="00143FE7">
        <w:rPr>
          <w:bCs/>
        </w:rPr>
        <w:t xml:space="preserve"> not identical</w:t>
      </w:r>
      <w:r w:rsidR="000939E2" w:rsidRPr="00143FE7">
        <w:rPr>
          <w:bCs/>
        </w:rPr>
        <w:t xml:space="preserve"> </w:t>
      </w:r>
      <w:r w:rsidR="002679A0" w:rsidRPr="00143FE7">
        <w:rPr>
          <w:bCs/>
        </w:rPr>
        <w:t xml:space="preserve">if a </w:t>
      </w:r>
      <w:r w:rsidR="000939E2" w:rsidRPr="00143FE7">
        <w:rPr>
          <w:bCs/>
        </w:rPr>
        <w:t>direct comparison</w:t>
      </w:r>
      <w:r w:rsidR="002679A0" w:rsidRPr="00143FE7">
        <w:rPr>
          <w:bCs/>
        </w:rPr>
        <w:t xml:space="preserve"> was to be made</w:t>
      </w:r>
      <w:r w:rsidR="0042354D" w:rsidRPr="00143FE7">
        <w:rPr>
          <w:bCs/>
        </w:rPr>
        <w:t>?</w:t>
      </w:r>
      <w:r w:rsidR="000939E2" w:rsidRPr="00143FE7">
        <w:rPr>
          <w:bCs/>
        </w:rPr>
        <w:t xml:space="preserve">  </w:t>
      </w:r>
      <w:r w:rsidR="007B6993">
        <w:rPr>
          <w:bCs/>
        </w:rPr>
        <w:t>I</w:t>
      </w:r>
      <w:r w:rsidR="00514B09">
        <w:rPr>
          <w:bCs/>
        </w:rPr>
        <w:t xml:space="preserve">f they </w:t>
      </w:r>
      <w:r w:rsidR="00744898" w:rsidRPr="00143FE7">
        <w:rPr>
          <w:bCs/>
        </w:rPr>
        <w:t>had used the</w:t>
      </w:r>
      <w:r w:rsidR="000939E2" w:rsidRPr="00143FE7">
        <w:rPr>
          <w:bCs/>
        </w:rPr>
        <w:t xml:space="preserve"> same task format </w:t>
      </w:r>
      <w:r w:rsidR="00744898" w:rsidRPr="00143FE7">
        <w:rPr>
          <w:bCs/>
        </w:rPr>
        <w:t xml:space="preserve">they </w:t>
      </w:r>
      <w:r w:rsidR="000939E2" w:rsidRPr="00143FE7">
        <w:rPr>
          <w:bCs/>
        </w:rPr>
        <w:t xml:space="preserve">would </w:t>
      </w:r>
      <w:r w:rsidR="00744898" w:rsidRPr="00143FE7">
        <w:rPr>
          <w:bCs/>
        </w:rPr>
        <w:t xml:space="preserve">have </w:t>
      </w:r>
      <w:r w:rsidR="000939E2" w:rsidRPr="00143FE7">
        <w:rPr>
          <w:bCs/>
        </w:rPr>
        <w:t>add</w:t>
      </w:r>
      <w:r w:rsidR="00744898" w:rsidRPr="00143FE7">
        <w:rPr>
          <w:bCs/>
        </w:rPr>
        <w:t>ed</w:t>
      </w:r>
      <w:r w:rsidR="000939E2" w:rsidRPr="00143FE7">
        <w:rPr>
          <w:bCs/>
        </w:rPr>
        <w:t xml:space="preserve"> validity to their research. The researchers also used “unstructured interviews throughout the six week period of investigation in an attempt to </w:t>
      </w:r>
      <w:r w:rsidR="00744898" w:rsidRPr="00143FE7">
        <w:rPr>
          <w:bCs/>
        </w:rPr>
        <w:t xml:space="preserve">‘discover’ the contents of their minds...” </w:t>
      </w:r>
      <w:r w:rsidR="007B6993">
        <w:t>(Beck &amp; Fetherston, 2003, p.14</w:t>
      </w:r>
      <w:r w:rsidR="00744898" w:rsidRPr="00143FE7">
        <w:rPr>
          <w:bCs/>
        </w:rPr>
        <w:t xml:space="preserve">5) and I question why these were not structured to give more accurate and reliable information.  Their case study also used previous writing samples of each student as a benchmark but they do not elaborate </w:t>
      </w:r>
      <w:r w:rsidR="0042354D" w:rsidRPr="00143FE7">
        <w:rPr>
          <w:bCs/>
        </w:rPr>
        <w:t xml:space="preserve">on </w:t>
      </w:r>
      <w:r w:rsidR="00744898" w:rsidRPr="00143FE7">
        <w:rPr>
          <w:bCs/>
        </w:rPr>
        <w:t xml:space="preserve">how these were selected which indicated possible bias.  I also noticed that there was no control group of non-computer users </w:t>
      </w:r>
      <w:r w:rsidR="002679A0" w:rsidRPr="00143FE7">
        <w:rPr>
          <w:bCs/>
        </w:rPr>
        <w:t>used and the gender factor was not raised</w:t>
      </w:r>
      <w:r w:rsidR="0042354D" w:rsidRPr="00143FE7">
        <w:rPr>
          <w:bCs/>
        </w:rPr>
        <w:t xml:space="preserve"> even though research indicates that girls are better writers and boys are have more facility with technology</w:t>
      </w:r>
      <w:r w:rsidR="002679A0" w:rsidRPr="00143FE7">
        <w:rPr>
          <w:bCs/>
        </w:rPr>
        <w:t xml:space="preserve">.  </w:t>
      </w:r>
      <w:r w:rsidR="00AE327F">
        <w:rPr>
          <w:bCs/>
        </w:rPr>
        <w:t xml:space="preserve">Lastly, the references cited in their literature review are significantly dated.  If they had access to more current research their own research </w:t>
      </w:r>
      <w:r w:rsidR="003F0025">
        <w:rPr>
          <w:bCs/>
        </w:rPr>
        <w:t xml:space="preserve">findings may have been emphasized.  </w:t>
      </w:r>
      <w:r w:rsidR="002679A0" w:rsidRPr="00143FE7">
        <w:rPr>
          <w:bCs/>
        </w:rPr>
        <w:t xml:space="preserve">These </w:t>
      </w:r>
      <w:r w:rsidR="003F0025">
        <w:rPr>
          <w:bCs/>
        </w:rPr>
        <w:t>elements are essential</w:t>
      </w:r>
      <w:r w:rsidR="00143FE7" w:rsidRPr="00143FE7">
        <w:rPr>
          <w:bCs/>
        </w:rPr>
        <w:t xml:space="preserve"> </w:t>
      </w:r>
      <w:r w:rsidR="002679A0" w:rsidRPr="00143FE7">
        <w:rPr>
          <w:bCs/>
        </w:rPr>
        <w:t>to an effective</w:t>
      </w:r>
      <w:r w:rsidR="0042354D" w:rsidRPr="00143FE7">
        <w:rPr>
          <w:bCs/>
        </w:rPr>
        <w:t xml:space="preserve"> and comprehensive</w:t>
      </w:r>
      <w:r w:rsidR="002679A0" w:rsidRPr="00143FE7">
        <w:rPr>
          <w:bCs/>
        </w:rPr>
        <w:t xml:space="preserve"> analysis</w:t>
      </w:r>
      <w:r w:rsidR="006F2E25">
        <w:rPr>
          <w:bCs/>
        </w:rPr>
        <w:t xml:space="preserve"> of this data</w:t>
      </w:r>
      <w:r w:rsidR="002679A0" w:rsidRPr="00143FE7">
        <w:rPr>
          <w:bCs/>
        </w:rPr>
        <w:t>.</w:t>
      </w:r>
    </w:p>
    <w:p w:rsidR="002679A0" w:rsidRPr="00143FE7" w:rsidRDefault="0042354D" w:rsidP="003F0025">
      <w:pPr>
        <w:spacing w:after="120" w:line="48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</w:pP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In conclusion, this research was a fairly valid and accurate case study of the effects of integrating word processors into a grade three classroom; however it only confirms prior research and adds little</w:t>
      </w:r>
      <w:r w:rsidR="003F0025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new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to the discussion.</w:t>
      </w:r>
      <w:r w:rsidR="00143FE7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 There were a</w:t>
      </w:r>
      <w:r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variety of angles</w:t>
      </w:r>
      <w:r w:rsidR="00143FE7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that were </w:t>
      </w:r>
      <w:r w:rsidR="007B6993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not </w:t>
      </w:r>
      <w:r w:rsidR="00143FE7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investigated such as the gender aspect and the loss of handwritten skills in a word </w:t>
      </w:r>
      <w:r w:rsidR="003F0025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processor dominated environment; however,</w:t>
      </w:r>
      <w:r w:rsidR="00143FE7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Beck and Fetherston used the methodological tools </w:t>
      </w:r>
      <w:r w:rsidR="00E12B7E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available</w:t>
      </w:r>
      <w:r w:rsidR="007B6993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 xml:space="preserve"> to them appropriately </w:t>
      </w:r>
      <w:r w:rsidR="00143FE7" w:rsidRPr="00143FE7">
        <w:rPr>
          <w:rFonts w:ascii="Times New Roman" w:eastAsia="Times New Roman" w:hAnsi="Times New Roman" w:cs="Times New Roman"/>
          <w:bCs/>
          <w:sz w:val="24"/>
          <w:szCs w:val="24"/>
          <w:lang w:eastAsia="en-NZ"/>
        </w:rPr>
        <w:t>and their findings are an accurate representation of this.</w:t>
      </w:r>
    </w:p>
    <w:p w:rsidR="00084814" w:rsidRPr="00143FE7" w:rsidRDefault="00084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NZ"/>
        </w:rPr>
      </w:pPr>
      <w:r w:rsidRPr="00143F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NZ"/>
        </w:rPr>
        <w:br w:type="page"/>
      </w:r>
    </w:p>
    <w:p w:rsidR="00206F8D" w:rsidRPr="00E12B7E" w:rsidRDefault="00206F8D" w:rsidP="00B0266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E12B7E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lastRenderedPageBreak/>
        <w:t>References:</w:t>
      </w:r>
    </w:p>
    <w:p w:rsidR="00F572C0" w:rsidRPr="00143FE7" w:rsidRDefault="00F572C0" w:rsidP="00F57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201A3F" w:rsidRDefault="00143FE7" w:rsidP="00A83DCF">
      <w:pPr>
        <w:spacing w:after="24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NZ"/>
        </w:rPr>
        <w:t>Beck</w:t>
      </w:r>
      <w:r w:rsidR="00206F8D" w:rsidRPr="00143FE7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, </w:t>
      </w:r>
      <w:r w:rsidR="004A5A3C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N., &amp; Fetherston, T.  (2003). </w:t>
      </w:r>
      <w:r w:rsidR="004A5A3C" w:rsidRPr="004A5A3C">
        <w:rPr>
          <w:rFonts w:ascii="Times New Roman" w:eastAsia="Times New Roman" w:hAnsi="Times New Roman" w:cs="Times New Roman"/>
          <w:sz w:val="24"/>
          <w:szCs w:val="24"/>
          <w:u w:val="single"/>
          <w:lang w:eastAsia="en-NZ"/>
        </w:rPr>
        <w:t>The effects of incorporating a word processor into a year three writing program</w:t>
      </w:r>
      <w:r w:rsidR="004A5A3C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.  </w:t>
      </w:r>
      <w:r w:rsidR="004A5A3C">
        <w:rPr>
          <w:rFonts w:ascii="Times New Roman" w:eastAsia="Times New Roman" w:hAnsi="Times New Roman" w:cs="Times New Roman"/>
          <w:i/>
          <w:sz w:val="24"/>
          <w:szCs w:val="24"/>
          <w:lang w:eastAsia="en-NZ"/>
        </w:rPr>
        <w:t xml:space="preserve">Information Technology in Childhood Education Annual, </w:t>
      </w:r>
      <w:r w:rsidR="004A5A3C" w:rsidRPr="004A5A3C">
        <w:rPr>
          <w:rFonts w:ascii="Times New Roman" w:eastAsia="Times New Roman" w:hAnsi="Times New Roman" w:cs="Times New Roman"/>
          <w:sz w:val="24"/>
          <w:szCs w:val="24"/>
          <w:lang w:eastAsia="en-NZ"/>
        </w:rPr>
        <w:t>139-161</w:t>
      </w:r>
      <w:r w:rsidR="004A5A3C">
        <w:rPr>
          <w:rFonts w:ascii="Times New Roman" w:eastAsia="Times New Roman" w:hAnsi="Times New Roman" w:cs="Times New Roman"/>
          <w:i/>
          <w:sz w:val="24"/>
          <w:szCs w:val="24"/>
          <w:lang w:eastAsia="en-NZ"/>
        </w:rPr>
        <w:t xml:space="preserve">. </w:t>
      </w:r>
    </w:p>
    <w:sectPr w:rsidR="00201A3F" w:rsidSect="00F572C0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E9" w:rsidRDefault="008827E9" w:rsidP="00DC4F2B">
      <w:pPr>
        <w:spacing w:after="0" w:line="240" w:lineRule="auto"/>
      </w:pPr>
      <w:r>
        <w:separator/>
      </w:r>
    </w:p>
  </w:endnote>
  <w:endnote w:type="continuationSeparator" w:id="0">
    <w:p w:rsidR="008827E9" w:rsidRDefault="008827E9" w:rsidP="00DC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E9" w:rsidRDefault="008827E9" w:rsidP="00DC4F2B">
      <w:pPr>
        <w:spacing w:after="0" w:line="240" w:lineRule="auto"/>
      </w:pPr>
      <w:r>
        <w:separator/>
      </w:r>
    </w:p>
  </w:footnote>
  <w:footnote w:type="continuationSeparator" w:id="0">
    <w:p w:rsidR="008827E9" w:rsidRDefault="008827E9" w:rsidP="00DC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2B" w:rsidRDefault="00DC4F2B">
    <w:pPr>
      <w:pStyle w:val="Header"/>
    </w:pPr>
    <w:r>
      <w:t>WILKES ARTICLE CRITQUE #1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5F4"/>
    <w:multiLevelType w:val="multilevel"/>
    <w:tmpl w:val="2A869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E632BA3"/>
    <w:multiLevelType w:val="multilevel"/>
    <w:tmpl w:val="85D25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A252AE2"/>
    <w:multiLevelType w:val="multilevel"/>
    <w:tmpl w:val="CDD62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3B10273"/>
    <w:multiLevelType w:val="multilevel"/>
    <w:tmpl w:val="3D7E6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453369B"/>
    <w:multiLevelType w:val="multilevel"/>
    <w:tmpl w:val="5156D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1012D61"/>
    <w:multiLevelType w:val="multilevel"/>
    <w:tmpl w:val="2CDE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E0E6320"/>
    <w:multiLevelType w:val="multilevel"/>
    <w:tmpl w:val="3B440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2365C66"/>
    <w:multiLevelType w:val="hybridMultilevel"/>
    <w:tmpl w:val="8B3879A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30759"/>
    <w:multiLevelType w:val="multilevel"/>
    <w:tmpl w:val="23085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545748D"/>
    <w:multiLevelType w:val="multilevel"/>
    <w:tmpl w:val="23FC0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BB90CA6"/>
    <w:multiLevelType w:val="multilevel"/>
    <w:tmpl w:val="C77A4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1070FAB"/>
    <w:multiLevelType w:val="multilevel"/>
    <w:tmpl w:val="90964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BC41D67"/>
    <w:multiLevelType w:val="multilevel"/>
    <w:tmpl w:val="5ACE1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4DE2E7C"/>
    <w:multiLevelType w:val="multilevel"/>
    <w:tmpl w:val="0E0AD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F8D"/>
    <w:rsid w:val="00084814"/>
    <w:rsid w:val="000939E2"/>
    <w:rsid w:val="000C344E"/>
    <w:rsid w:val="000E62DF"/>
    <w:rsid w:val="00130284"/>
    <w:rsid w:val="00143FE7"/>
    <w:rsid w:val="0018661F"/>
    <w:rsid w:val="00201A3F"/>
    <w:rsid w:val="00206F8D"/>
    <w:rsid w:val="00237E13"/>
    <w:rsid w:val="002654A3"/>
    <w:rsid w:val="002679A0"/>
    <w:rsid w:val="002D77CB"/>
    <w:rsid w:val="00345252"/>
    <w:rsid w:val="003F0025"/>
    <w:rsid w:val="0042354D"/>
    <w:rsid w:val="00451C55"/>
    <w:rsid w:val="004A5A3C"/>
    <w:rsid w:val="00514B09"/>
    <w:rsid w:val="00625A87"/>
    <w:rsid w:val="00672607"/>
    <w:rsid w:val="006F2E25"/>
    <w:rsid w:val="00717D8F"/>
    <w:rsid w:val="007426B7"/>
    <w:rsid w:val="00744898"/>
    <w:rsid w:val="007B6993"/>
    <w:rsid w:val="008827E9"/>
    <w:rsid w:val="008E14BA"/>
    <w:rsid w:val="009A4EBA"/>
    <w:rsid w:val="00A51D5D"/>
    <w:rsid w:val="00A83DCF"/>
    <w:rsid w:val="00AE327F"/>
    <w:rsid w:val="00B02660"/>
    <w:rsid w:val="00C4518F"/>
    <w:rsid w:val="00C453B4"/>
    <w:rsid w:val="00D9158C"/>
    <w:rsid w:val="00DC4F2B"/>
    <w:rsid w:val="00E12B7E"/>
    <w:rsid w:val="00E34C6F"/>
    <w:rsid w:val="00F453F1"/>
    <w:rsid w:val="00F572C0"/>
    <w:rsid w:val="00FE39AD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mall">
    <w:name w:val="small"/>
    <w:basedOn w:val="DefaultParagraphFont"/>
    <w:rsid w:val="00206F8D"/>
  </w:style>
  <w:style w:type="character" w:styleId="Hyperlink">
    <w:name w:val="Hyperlink"/>
    <w:basedOn w:val="DefaultParagraphFont"/>
    <w:uiPriority w:val="99"/>
    <w:semiHidden/>
    <w:unhideWhenUsed/>
    <w:rsid w:val="00206F8D"/>
    <w:rPr>
      <w:color w:val="0000FF"/>
      <w:u w:val="single"/>
    </w:rPr>
  </w:style>
  <w:style w:type="paragraph" w:customStyle="1" w:styleId="Default">
    <w:name w:val="Default"/>
    <w:rsid w:val="00206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3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4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F2B"/>
  </w:style>
  <w:style w:type="paragraph" w:styleId="Footer">
    <w:name w:val="footer"/>
    <w:basedOn w:val="Normal"/>
    <w:link w:val="FooterChar"/>
    <w:uiPriority w:val="99"/>
    <w:semiHidden/>
    <w:unhideWhenUsed/>
    <w:rsid w:val="00DC4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Crispin</dc:creator>
  <cp:lastModifiedBy>Crispin</cp:lastModifiedBy>
  <cp:revision>10</cp:revision>
  <dcterms:created xsi:type="dcterms:W3CDTF">2010-06-05T08:51:00Z</dcterms:created>
  <dcterms:modified xsi:type="dcterms:W3CDTF">2010-06-13T20:02:00Z</dcterms:modified>
</cp:coreProperties>
</file>