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58C" w:rsidRPr="003B5E8E" w:rsidRDefault="00F3458C" w:rsidP="00F3458C">
      <w:pPr>
        <w:jc w:val="center"/>
        <w:rPr>
          <w:rFonts w:ascii="Whitney Bold" w:hAnsi="Whitney Bold"/>
          <w:sz w:val="28"/>
        </w:rPr>
      </w:pPr>
      <w:r w:rsidRPr="003B5E8E">
        <w:rPr>
          <w:rFonts w:ascii="Whitney Bold" w:hAnsi="Whitney Bold"/>
          <w:sz w:val="28"/>
        </w:rPr>
        <w:t xml:space="preserve">In-Basket Testing </w:t>
      </w:r>
      <w:r w:rsidR="005F6EBD" w:rsidRPr="003B5E8E">
        <w:rPr>
          <w:rFonts w:ascii="Whitney Bold" w:hAnsi="Whitney Bold"/>
          <w:sz w:val="28"/>
        </w:rPr>
        <w:t>Considerations</w:t>
      </w:r>
    </w:p>
    <w:p w:rsidR="00F3458C" w:rsidRPr="003B5E8E" w:rsidRDefault="005638A5" w:rsidP="00F3458C">
      <w:pPr>
        <w:rPr>
          <w:rFonts w:ascii="Whitney Book" w:hAnsi="Whitney Book"/>
        </w:rPr>
      </w:pPr>
      <w:r w:rsidRPr="003B5E8E">
        <w:rPr>
          <w:rFonts w:ascii="Whitney Book" w:hAnsi="Whitney Book"/>
        </w:rPr>
        <w:t xml:space="preserve">In-basket tests are used to </w:t>
      </w:r>
      <w:r w:rsidR="00CC3021" w:rsidRPr="003B5E8E">
        <w:rPr>
          <w:rFonts w:ascii="Whitney Book" w:hAnsi="Whitney Book"/>
        </w:rPr>
        <w:t>assess</w:t>
      </w:r>
      <w:r w:rsidRPr="003B5E8E">
        <w:rPr>
          <w:rFonts w:ascii="Whitney Book" w:hAnsi="Whitney Book"/>
        </w:rPr>
        <w:t xml:space="preserve"> </w:t>
      </w:r>
      <w:r w:rsidR="00CC3021" w:rsidRPr="003B5E8E">
        <w:rPr>
          <w:rFonts w:ascii="Whitney Book" w:hAnsi="Whitney Book"/>
        </w:rPr>
        <w:t>whether a candidate has the specific</w:t>
      </w:r>
      <w:r w:rsidRPr="003B5E8E">
        <w:rPr>
          <w:rFonts w:ascii="Whitney Book" w:hAnsi="Whitney Book"/>
        </w:rPr>
        <w:t xml:space="preserve"> skills </w:t>
      </w:r>
      <w:r w:rsidR="00CC3021" w:rsidRPr="003B5E8E">
        <w:rPr>
          <w:rFonts w:ascii="Whitney Book" w:hAnsi="Whitney Book"/>
        </w:rPr>
        <w:t xml:space="preserve">needed for a </w:t>
      </w:r>
      <w:r w:rsidR="000031BA" w:rsidRPr="003B5E8E">
        <w:rPr>
          <w:rFonts w:ascii="Whitney Book" w:hAnsi="Whitney Book"/>
        </w:rPr>
        <w:t>job</w:t>
      </w:r>
      <w:r w:rsidR="00CC3021" w:rsidRPr="003B5E8E">
        <w:rPr>
          <w:rFonts w:ascii="Whitney Book" w:hAnsi="Whitney Book"/>
        </w:rPr>
        <w:t xml:space="preserve">. </w:t>
      </w:r>
      <w:r w:rsidR="00277F45" w:rsidRPr="003B5E8E">
        <w:rPr>
          <w:rFonts w:ascii="Whitney Book" w:hAnsi="Whitney Book"/>
        </w:rPr>
        <w:t>These tests a</w:t>
      </w:r>
      <w:r w:rsidR="00A83297" w:rsidRPr="003B5E8E">
        <w:rPr>
          <w:rFonts w:ascii="Whitney Book" w:hAnsi="Whitney Book"/>
        </w:rPr>
        <w:t xml:space="preserve">lso help familiarize the candidate with some of the responsibilities of the </w:t>
      </w:r>
      <w:r w:rsidR="003F620E" w:rsidRPr="003B5E8E">
        <w:rPr>
          <w:rFonts w:ascii="Whitney Book" w:hAnsi="Whitney Book"/>
        </w:rPr>
        <w:t>role</w:t>
      </w:r>
      <w:r w:rsidR="002E5B46" w:rsidRPr="003B5E8E">
        <w:rPr>
          <w:rFonts w:ascii="Whitney Book" w:hAnsi="Whitney Book"/>
        </w:rPr>
        <w:t>.</w:t>
      </w:r>
    </w:p>
    <w:p w:rsidR="00A83297" w:rsidRPr="003B5E8E" w:rsidRDefault="00A32E27" w:rsidP="00F3458C">
      <w:pPr>
        <w:rPr>
          <w:rFonts w:ascii="Whitney Book" w:hAnsi="Whitney Book"/>
          <w:b/>
        </w:rPr>
      </w:pPr>
      <w:r w:rsidRPr="003B5E8E">
        <w:rPr>
          <w:rFonts w:ascii="Whitney Book" w:hAnsi="Whitney Book"/>
          <w:b/>
        </w:rPr>
        <w:t>Considerations</w:t>
      </w:r>
    </w:p>
    <w:p w:rsidR="00665A43" w:rsidRPr="003B5E8E" w:rsidRDefault="00665A43" w:rsidP="00665A43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3B5E8E">
        <w:rPr>
          <w:rFonts w:ascii="Whitney Book" w:hAnsi="Whitney Book"/>
        </w:rPr>
        <w:t>Be aware that some candidates might need accommodation in order to take the test so ask ahead of the interview if they will need any special arrangements.</w:t>
      </w:r>
    </w:p>
    <w:p w:rsidR="00BA7C98" w:rsidRPr="00665A43" w:rsidRDefault="00BA7C98" w:rsidP="00665A43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bookmarkStart w:id="0" w:name="_GoBack"/>
      <w:bookmarkEnd w:id="0"/>
      <w:r w:rsidRPr="00665A43">
        <w:rPr>
          <w:rFonts w:ascii="Whitney Book" w:hAnsi="Whitney Book"/>
        </w:rPr>
        <w:t xml:space="preserve">In-basket tests should be measurable so it always good to have a shared rating scale for all the interview panelists to use in the evaluation. E.g. a scale of 1 – 5 with </w:t>
      </w:r>
      <w:r w:rsidR="00573A96" w:rsidRPr="00665A43">
        <w:rPr>
          <w:rFonts w:ascii="Whitney Book" w:hAnsi="Whitney Book"/>
        </w:rPr>
        <w:t>5 indicating an excellent response and</w:t>
      </w:r>
      <w:r w:rsidRPr="00665A43">
        <w:rPr>
          <w:rFonts w:ascii="Whitney Book" w:hAnsi="Whitney Book"/>
        </w:rPr>
        <w:t xml:space="preserve"> 1 </w:t>
      </w:r>
      <w:r w:rsidR="00573A96" w:rsidRPr="00665A43">
        <w:rPr>
          <w:rFonts w:ascii="Whitney Book" w:hAnsi="Whitney Book"/>
        </w:rPr>
        <w:t>indicating a poor response</w:t>
      </w:r>
      <w:r w:rsidRPr="00665A43">
        <w:rPr>
          <w:rFonts w:ascii="Whitney Book" w:hAnsi="Whitney Book"/>
        </w:rPr>
        <w:t xml:space="preserve">. </w:t>
      </w:r>
    </w:p>
    <w:p w:rsidR="00CC46E5" w:rsidRPr="003B5E8E" w:rsidRDefault="00CC46E5" w:rsidP="00CC46E5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3B5E8E">
        <w:rPr>
          <w:rFonts w:ascii="Whitney Book" w:hAnsi="Whitney Book"/>
        </w:rPr>
        <w:t xml:space="preserve">In-basket tests are timed so ensure that you </w:t>
      </w:r>
      <w:r w:rsidR="006F7415" w:rsidRPr="003B5E8E">
        <w:rPr>
          <w:rFonts w:ascii="Whitney Book" w:hAnsi="Whitney Book"/>
        </w:rPr>
        <w:t>allocate</w:t>
      </w:r>
      <w:r w:rsidRPr="003B5E8E">
        <w:rPr>
          <w:rFonts w:ascii="Whitney Book" w:hAnsi="Whitney Book"/>
        </w:rPr>
        <w:t xml:space="preserve"> enough time </w:t>
      </w:r>
      <w:r w:rsidR="009D4358" w:rsidRPr="003B5E8E">
        <w:rPr>
          <w:rFonts w:ascii="Whitney Book" w:hAnsi="Whitney Book"/>
        </w:rPr>
        <w:t xml:space="preserve">as you plan the </w:t>
      </w:r>
      <w:r w:rsidR="006F7415" w:rsidRPr="003B5E8E">
        <w:rPr>
          <w:rFonts w:ascii="Whitney Book" w:hAnsi="Whitney Book"/>
        </w:rPr>
        <w:t xml:space="preserve">interview for the candidate </w:t>
      </w:r>
      <w:r w:rsidRPr="003B5E8E">
        <w:rPr>
          <w:rFonts w:ascii="Whitney Book" w:hAnsi="Whitney Book"/>
        </w:rPr>
        <w:t>to complete it</w:t>
      </w:r>
      <w:r w:rsidR="00A402F1" w:rsidRPr="003B5E8E">
        <w:rPr>
          <w:rFonts w:ascii="Whitney Book" w:hAnsi="Whitney Book"/>
        </w:rPr>
        <w:t>.</w:t>
      </w:r>
    </w:p>
    <w:p w:rsidR="00AD41C0" w:rsidRPr="003B5E8E" w:rsidRDefault="00AD41C0" w:rsidP="00AD41C0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3B5E8E">
        <w:rPr>
          <w:rFonts w:ascii="Whitney Book" w:hAnsi="Whitney Book"/>
        </w:rPr>
        <w:t>Ensure that the test is appropriate and relevant to what might actually occur in the position.</w:t>
      </w:r>
    </w:p>
    <w:p w:rsidR="00792F52" w:rsidRPr="003B5E8E" w:rsidRDefault="00AD41C0" w:rsidP="00792F52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3B5E8E">
        <w:rPr>
          <w:rFonts w:ascii="Whitney Book" w:hAnsi="Whitney Book"/>
        </w:rPr>
        <w:t>Inform the</w:t>
      </w:r>
      <w:r w:rsidR="00275ED5" w:rsidRPr="003B5E8E">
        <w:rPr>
          <w:rFonts w:ascii="Whitney Book" w:hAnsi="Whitney Book"/>
        </w:rPr>
        <w:t xml:space="preserve"> candidate that they will be taking part in a</w:t>
      </w:r>
      <w:r w:rsidR="00602F45" w:rsidRPr="003B5E8E">
        <w:rPr>
          <w:rFonts w:ascii="Whitney Book" w:hAnsi="Whitney Book"/>
        </w:rPr>
        <w:t>n in-basket test, format of the test, and how much time they will have to complete it</w:t>
      </w:r>
      <w:r w:rsidR="00A402F1" w:rsidRPr="003B5E8E">
        <w:rPr>
          <w:rFonts w:ascii="Whitney Book" w:hAnsi="Whitney Book"/>
        </w:rPr>
        <w:t>.</w:t>
      </w:r>
    </w:p>
    <w:p w:rsidR="00A402F1" w:rsidRPr="003B5E8E" w:rsidRDefault="00A402F1" w:rsidP="00233510">
      <w:pPr>
        <w:pStyle w:val="ListParagraph"/>
        <w:numPr>
          <w:ilvl w:val="0"/>
          <w:numId w:val="1"/>
        </w:numPr>
        <w:rPr>
          <w:rFonts w:ascii="Whitney Book" w:hAnsi="Whitney Book"/>
          <w:b/>
          <w:i/>
        </w:rPr>
      </w:pPr>
      <w:r w:rsidRPr="003B5E8E">
        <w:rPr>
          <w:rFonts w:ascii="Whitney Book" w:hAnsi="Whitney Book"/>
        </w:rPr>
        <w:t>Let t</w:t>
      </w:r>
      <w:r w:rsidR="00864BD7" w:rsidRPr="003B5E8E">
        <w:rPr>
          <w:rFonts w:ascii="Whitney Book" w:hAnsi="Whitney Book"/>
        </w:rPr>
        <w:t xml:space="preserve">he candidate </w:t>
      </w:r>
      <w:r w:rsidRPr="003B5E8E">
        <w:rPr>
          <w:rFonts w:ascii="Whitney Book" w:hAnsi="Whitney Book"/>
        </w:rPr>
        <w:t xml:space="preserve">know that they </w:t>
      </w:r>
      <w:r w:rsidR="00864BD7" w:rsidRPr="003B5E8E">
        <w:rPr>
          <w:rFonts w:ascii="Whitney Book" w:hAnsi="Whitney Book"/>
        </w:rPr>
        <w:t>can opt out of taking the in-basket test</w:t>
      </w:r>
      <w:r w:rsidR="00CC5EE8" w:rsidRPr="003B5E8E">
        <w:rPr>
          <w:rFonts w:ascii="Whitney Book" w:hAnsi="Whitney Book"/>
        </w:rPr>
        <w:t>; however</w:t>
      </w:r>
      <w:r w:rsidRPr="003B5E8E">
        <w:rPr>
          <w:rFonts w:ascii="Whitney Book" w:hAnsi="Whitney Book"/>
        </w:rPr>
        <w:t>, should they decide not to do the test, they will not score any points in that portion of the interview.</w:t>
      </w:r>
    </w:p>
    <w:p w:rsidR="00CC46E5" w:rsidRPr="003B5E8E" w:rsidRDefault="0012531C" w:rsidP="005F6EBD">
      <w:pPr>
        <w:rPr>
          <w:rFonts w:ascii="Whitney Book" w:hAnsi="Whitney Book"/>
          <w:b/>
        </w:rPr>
      </w:pPr>
      <w:r w:rsidRPr="003B5E8E">
        <w:rPr>
          <w:rFonts w:ascii="Whitney Book" w:hAnsi="Whitney Book"/>
          <w:b/>
        </w:rPr>
        <w:t>Examples</w:t>
      </w:r>
    </w:p>
    <w:p w:rsidR="006F7415" w:rsidRPr="003B5E8E" w:rsidRDefault="00805819" w:rsidP="00A05600">
      <w:pPr>
        <w:rPr>
          <w:rFonts w:ascii="Whitney Book" w:hAnsi="Whitney Book"/>
        </w:rPr>
      </w:pPr>
      <w:r w:rsidRPr="003B5E8E">
        <w:rPr>
          <w:rFonts w:ascii="Whitney Book" w:hAnsi="Whitney Book"/>
          <w:b/>
          <w:i/>
        </w:rPr>
        <w:t>Specialized knowledge test</w:t>
      </w:r>
      <w:r w:rsidR="003121BD" w:rsidRPr="003B5E8E">
        <w:rPr>
          <w:rFonts w:ascii="Whitney Book" w:hAnsi="Whitney Book"/>
        </w:rPr>
        <w:t xml:space="preserve">: this can be done online or on paper and is a great way to test a specific skillset/knowledge </w:t>
      </w:r>
      <w:r w:rsidR="00A05600" w:rsidRPr="003B5E8E">
        <w:rPr>
          <w:rFonts w:ascii="Whitney Book" w:hAnsi="Whitney Book"/>
        </w:rPr>
        <w:t>required for the position e.g., usin</w:t>
      </w:r>
      <w:r w:rsidR="003121BD" w:rsidRPr="003B5E8E">
        <w:rPr>
          <w:rFonts w:ascii="Whitney Book" w:hAnsi="Whitney Book"/>
        </w:rPr>
        <w:t>g SPSS to analyze data</w:t>
      </w:r>
      <w:r w:rsidRPr="003B5E8E">
        <w:rPr>
          <w:rFonts w:ascii="Whitney Book" w:hAnsi="Whitney Book"/>
        </w:rPr>
        <w:t>, questionnaire</w:t>
      </w:r>
      <w:r w:rsidR="00601272" w:rsidRPr="003B5E8E">
        <w:rPr>
          <w:rFonts w:ascii="Whitney Book" w:hAnsi="Whitney Book"/>
        </w:rPr>
        <w:t>.</w:t>
      </w:r>
    </w:p>
    <w:p w:rsidR="006F7415" w:rsidRPr="003B5E8E" w:rsidRDefault="006F7415" w:rsidP="00BE2F6C">
      <w:pPr>
        <w:rPr>
          <w:rFonts w:ascii="Whitney Book" w:hAnsi="Whitney Book"/>
        </w:rPr>
      </w:pPr>
      <w:r w:rsidRPr="003B5E8E">
        <w:rPr>
          <w:rFonts w:ascii="Whitney Book" w:hAnsi="Whitney Book"/>
          <w:b/>
          <w:i/>
        </w:rPr>
        <w:t xml:space="preserve">Administrative </w:t>
      </w:r>
      <w:r w:rsidR="00BE2F6C" w:rsidRPr="003B5E8E">
        <w:rPr>
          <w:rFonts w:ascii="Whitney Book" w:hAnsi="Whitney Book"/>
          <w:b/>
          <w:i/>
        </w:rPr>
        <w:t>skill testing</w:t>
      </w:r>
      <w:r w:rsidRPr="003B5E8E">
        <w:rPr>
          <w:rFonts w:ascii="Whitney Book" w:hAnsi="Whitney Book"/>
        </w:rPr>
        <w:t xml:space="preserve">: </w:t>
      </w:r>
      <w:r w:rsidR="00BE2F6C" w:rsidRPr="003B5E8E">
        <w:rPr>
          <w:rFonts w:ascii="Whitney Book" w:hAnsi="Whitney Book"/>
        </w:rPr>
        <w:t xml:space="preserve">this is a good strategy to use </w:t>
      </w:r>
      <w:r w:rsidR="00792F52" w:rsidRPr="003B5E8E">
        <w:rPr>
          <w:rFonts w:ascii="Whitney Book" w:hAnsi="Whitney Book"/>
        </w:rPr>
        <w:t xml:space="preserve">in </w:t>
      </w:r>
      <w:r w:rsidR="00BE2F6C" w:rsidRPr="003B5E8E">
        <w:rPr>
          <w:rFonts w:ascii="Whitney Book" w:hAnsi="Whitney Book"/>
        </w:rPr>
        <w:t xml:space="preserve">assessing a candidate’s ability to perform administrative tasks e.g., </w:t>
      </w:r>
      <w:r w:rsidRPr="003B5E8E">
        <w:rPr>
          <w:rFonts w:ascii="Whitney Book" w:hAnsi="Whitney Book"/>
        </w:rPr>
        <w:t>responding to</w:t>
      </w:r>
      <w:r w:rsidR="00BE2F6C" w:rsidRPr="003B5E8E">
        <w:rPr>
          <w:rFonts w:ascii="Whitney Book" w:hAnsi="Whitney Book"/>
        </w:rPr>
        <w:t xml:space="preserve"> a</w:t>
      </w:r>
      <w:r w:rsidRPr="003B5E8E">
        <w:rPr>
          <w:rFonts w:ascii="Whitney Book" w:hAnsi="Whitney Book"/>
        </w:rPr>
        <w:t xml:space="preserve"> difficult email, </w:t>
      </w:r>
      <w:r w:rsidR="00BE2F6C" w:rsidRPr="003B5E8E">
        <w:rPr>
          <w:rFonts w:ascii="Whitney Book" w:hAnsi="Whitney Book"/>
        </w:rPr>
        <w:t xml:space="preserve">answering </w:t>
      </w:r>
      <w:r w:rsidR="00601272" w:rsidRPr="003B5E8E">
        <w:rPr>
          <w:rFonts w:ascii="Whitney Book" w:hAnsi="Whitney Book"/>
        </w:rPr>
        <w:t>telephone questions, mail merge.</w:t>
      </w:r>
    </w:p>
    <w:p w:rsidR="00C27D99" w:rsidRPr="003B5E8E" w:rsidRDefault="00601272" w:rsidP="00C27D99">
      <w:pPr>
        <w:rPr>
          <w:rFonts w:ascii="Whitney Book" w:hAnsi="Whitney Book"/>
        </w:rPr>
      </w:pPr>
      <w:r w:rsidRPr="003B5E8E">
        <w:rPr>
          <w:rFonts w:ascii="Whitney Book" w:hAnsi="Whitney Book"/>
          <w:b/>
          <w:i/>
        </w:rPr>
        <w:t>Case Study</w:t>
      </w:r>
      <w:r w:rsidRPr="003B5E8E">
        <w:rPr>
          <w:rFonts w:ascii="Whitney Book" w:hAnsi="Whitney Book"/>
        </w:rPr>
        <w:t xml:space="preserve">: </w:t>
      </w:r>
      <w:r w:rsidR="009301BD" w:rsidRPr="003B5E8E">
        <w:rPr>
          <w:rFonts w:ascii="Whitney Book" w:hAnsi="Whitney Book"/>
        </w:rPr>
        <w:t xml:space="preserve">case studies are a great way to </w:t>
      </w:r>
      <w:r w:rsidR="004D6E57" w:rsidRPr="003B5E8E">
        <w:rPr>
          <w:rFonts w:ascii="Whitney Book" w:hAnsi="Whitney Book"/>
        </w:rPr>
        <w:t xml:space="preserve">get an understanding of how the candidate processes new information and is also used to </w:t>
      </w:r>
      <w:r w:rsidR="009301BD" w:rsidRPr="003B5E8E">
        <w:rPr>
          <w:rFonts w:ascii="Whitney Book" w:hAnsi="Whitney Book"/>
        </w:rPr>
        <w:t xml:space="preserve">evaluate the candidate’s ability to </w:t>
      </w:r>
      <w:r w:rsidR="00F17308" w:rsidRPr="003B5E8E">
        <w:rPr>
          <w:rFonts w:ascii="Whitney Book" w:hAnsi="Whitney Book"/>
        </w:rPr>
        <w:t>analyze and</w:t>
      </w:r>
      <w:r w:rsidR="009301BD" w:rsidRPr="003B5E8E">
        <w:rPr>
          <w:rFonts w:ascii="Whitney Book" w:hAnsi="Whitney Book"/>
        </w:rPr>
        <w:t xml:space="preserve"> solve a problem. </w:t>
      </w:r>
    </w:p>
    <w:p w:rsidR="00601272" w:rsidRPr="003B5E8E" w:rsidRDefault="00E47FC9" w:rsidP="00BE2F6C">
      <w:pPr>
        <w:rPr>
          <w:rFonts w:ascii="Whitney Book" w:hAnsi="Whitney Book"/>
        </w:rPr>
      </w:pPr>
      <w:r w:rsidRPr="003B5E8E">
        <w:rPr>
          <w:rFonts w:ascii="Whitney Book" w:hAnsi="Whitney Book"/>
          <w:b/>
          <w:i/>
        </w:rPr>
        <w:t>Presentation</w:t>
      </w:r>
      <w:r w:rsidRPr="003B5E8E">
        <w:rPr>
          <w:rFonts w:ascii="Whitney Book" w:hAnsi="Whitney Book"/>
        </w:rPr>
        <w:t>:</w:t>
      </w:r>
      <w:r w:rsidR="00FA7DC9" w:rsidRPr="003B5E8E">
        <w:rPr>
          <w:rFonts w:ascii="Whitney Book" w:hAnsi="Whitney Book"/>
        </w:rPr>
        <w:t xml:space="preserve"> </w:t>
      </w:r>
      <w:r w:rsidR="0067519C" w:rsidRPr="003B5E8E">
        <w:rPr>
          <w:rFonts w:ascii="Whitney Book" w:hAnsi="Whitney Book"/>
        </w:rPr>
        <w:t>if the position requires a lot of public speaking or presentation, having the candidate prepare a 5-10 minute presentation is a great method of assessing verbal communication.</w:t>
      </w:r>
    </w:p>
    <w:p w:rsidR="00E47FC9" w:rsidRPr="003B5E8E" w:rsidRDefault="00E47FC9" w:rsidP="00BE2F6C">
      <w:pPr>
        <w:rPr>
          <w:rFonts w:ascii="Whitney Book" w:hAnsi="Whitney Book"/>
        </w:rPr>
      </w:pPr>
      <w:r w:rsidRPr="003B5E8E">
        <w:rPr>
          <w:rFonts w:ascii="Whitney Book" w:hAnsi="Whitney Book"/>
          <w:b/>
          <w:i/>
        </w:rPr>
        <w:t>Role play</w:t>
      </w:r>
      <w:r w:rsidRPr="003B5E8E">
        <w:rPr>
          <w:rFonts w:ascii="Whitney Book" w:hAnsi="Whitney Book"/>
        </w:rPr>
        <w:t>:</w:t>
      </w:r>
      <w:r w:rsidR="00FA7DC9" w:rsidRPr="003B5E8E">
        <w:rPr>
          <w:rFonts w:ascii="Whitney Book" w:hAnsi="Whitney Book"/>
        </w:rPr>
        <w:t xml:space="preserve"> </w:t>
      </w:r>
      <w:r w:rsidR="0061751D" w:rsidRPr="003B5E8E">
        <w:rPr>
          <w:rFonts w:ascii="Whitney Book" w:hAnsi="Whitney Book"/>
        </w:rPr>
        <w:t>role playing is a</w:t>
      </w:r>
      <w:r w:rsidR="00E31BF3" w:rsidRPr="003B5E8E">
        <w:rPr>
          <w:rFonts w:ascii="Whitney Book" w:hAnsi="Whitney Book"/>
        </w:rPr>
        <w:t>n</w:t>
      </w:r>
      <w:r w:rsidR="0061751D" w:rsidRPr="003B5E8E">
        <w:rPr>
          <w:rFonts w:ascii="Whitney Book" w:hAnsi="Whitney Book"/>
        </w:rPr>
        <w:t xml:space="preserve"> </w:t>
      </w:r>
      <w:r w:rsidR="00E31BF3" w:rsidRPr="003B5E8E">
        <w:rPr>
          <w:rFonts w:ascii="Whitney Book" w:hAnsi="Whitney Book"/>
        </w:rPr>
        <w:t>interactive</w:t>
      </w:r>
      <w:r w:rsidR="0061751D" w:rsidRPr="003B5E8E">
        <w:rPr>
          <w:rFonts w:ascii="Whitney Book" w:hAnsi="Whitney Book"/>
        </w:rPr>
        <w:t xml:space="preserve"> way to evaluate the candidate for handling unusual situations and interactions. This is a great test to use if the role involves a lot of interpersonal </w:t>
      </w:r>
      <w:r w:rsidR="00E31BF3" w:rsidRPr="003B5E8E">
        <w:rPr>
          <w:rFonts w:ascii="Whitney Book" w:hAnsi="Whitney Book"/>
        </w:rPr>
        <w:t>skills</w:t>
      </w:r>
      <w:r w:rsidR="0061751D" w:rsidRPr="003B5E8E">
        <w:rPr>
          <w:rFonts w:ascii="Whitney Book" w:hAnsi="Whitney Book"/>
        </w:rPr>
        <w:t>. The interviewer can play the role of a specific character (e.g. difficult customer) or characters can be played by other members of your unit/department.</w:t>
      </w:r>
    </w:p>
    <w:p w:rsidR="003121BD" w:rsidRPr="003B5E8E" w:rsidRDefault="003121BD" w:rsidP="003121BD">
      <w:pPr>
        <w:rPr>
          <w:rFonts w:ascii="Whitney Book" w:hAnsi="Whitney Book"/>
        </w:rPr>
      </w:pPr>
    </w:p>
    <w:sectPr w:rsidR="003121BD" w:rsidRPr="003B5E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58C" w:rsidRDefault="00F3458C" w:rsidP="00F3458C">
      <w:pPr>
        <w:spacing w:after="0" w:line="240" w:lineRule="auto"/>
      </w:pPr>
      <w:r>
        <w:separator/>
      </w:r>
    </w:p>
  </w:endnote>
  <w:endnote w:type="continuationSeparator" w:id="0">
    <w:p w:rsidR="00F3458C" w:rsidRDefault="00F3458C" w:rsidP="00F34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33" w:rsidRDefault="00FB67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33" w:rsidRPr="00FB6733" w:rsidRDefault="00665A43" w:rsidP="00FB6733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1" w:history="1">
      <w:r w:rsidR="00FB6733">
        <w:rPr>
          <w:rStyle w:val="Hyperlink"/>
          <w:rFonts w:ascii="Whitney Bold" w:hAnsi="Whitney Bold"/>
        </w:rPr>
        <w:t>students.ubc.ca/career-</w:t>
      </w:r>
      <w:proofErr w:type="spellStart"/>
      <w:r w:rsidR="00FB6733">
        <w:rPr>
          <w:rStyle w:val="Hyperlink"/>
          <w:rFonts w:ascii="Whitney Bold" w:hAnsi="Whitney Bold"/>
        </w:rPr>
        <w:t>centre</w:t>
      </w:r>
      <w:proofErr w:type="spellEnd"/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33" w:rsidRDefault="00FB67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58C" w:rsidRDefault="00F3458C" w:rsidP="00F3458C">
      <w:pPr>
        <w:spacing w:after="0" w:line="240" w:lineRule="auto"/>
      </w:pPr>
      <w:r>
        <w:separator/>
      </w:r>
    </w:p>
  </w:footnote>
  <w:footnote w:type="continuationSeparator" w:id="0">
    <w:p w:rsidR="00F3458C" w:rsidRDefault="00F3458C" w:rsidP="00F34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33" w:rsidRDefault="00FB67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E8E" w:rsidRDefault="003B5E8E">
    <w:pPr>
      <w:pStyle w:val="Header"/>
    </w:pPr>
    <w:r>
      <w:rPr>
        <w:noProof/>
      </w:rPr>
      <w:drawing>
        <wp:inline distT="0" distB="0" distL="0" distR="0">
          <wp:extent cx="2663825" cy="537210"/>
          <wp:effectExtent l="0" t="0" r="3175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3825" cy="537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6733" w:rsidRDefault="00FB67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570A5A"/>
    <w:multiLevelType w:val="hybridMultilevel"/>
    <w:tmpl w:val="92983760"/>
    <w:lvl w:ilvl="0" w:tplc="6616DEC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58C"/>
    <w:rsid w:val="000031BA"/>
    <w:rsid w:val="00063328"/>
    <w:rsid w:val="0012531C"/>
    <w:rsid w:val="001A370E"/>
    <w:rsid w:val="00275ED5"/>
    <w:rsid w:val="00277F45"/>
    <w:rsid w:val="002E5B46"/>
    <w:rsid w:val="003121BD"/>
    <w:rsid w:val="003B5E8E"/>
    <w:rsid w:val="003F620E"/>
    <w:rsid w:val="004D6E57"/>
    <w:rsid w:val="005638A5"/>
    <w:rsid w:val="00573A96"/>
    <w:rsid w:val="005F6EBD"/>
    <w:rsid w:val="00601272"/>
    <w:rsid w:val="00602F45"/>
    <w:rsid w:val="00605CF2"/>
    <w:rsid w:val="0061751D"/>
    <w:rsid w:val="00665A43"/>
    <w:rsid w:val="00667554"/>
    <w:rsid w:val="0067519C"/>
    <w:rsid w:val="006F7415"/>
    <w:rsid w:val="007117D4"/>
    <w:rsid w:val="00792F52"/>
    <w:rsid w:val="00805819"/>
    <w:rsid w:val="0082781E"/>
    <w:rsid w:val="00864BD7"/>
    <w:rsid w:val="009301BD"/>
    <w:rsid w:val="009D4358"/>
    <w:rsid w:val="00A05600"/>
    <w:rsid w:val="00A13D9D"/>
    <w:rsid w:val="00A32E27"/>
    <w:rsid w:val="00A402F1"/>
    <w:rsid w:val="00A53968"/>
    <w:rsid w:val="00A83297"/>
    <w:rsid w:val="00AD41C0"/>
    <w:rsid w:val="00AD7030"/>
    <w:rsid w:val="00BA7C98"/>
    <w:rsid w:val="00BE2F6C"/>
    <w:rsid w:val="00C06752"/>
    <w:rsid w:val="00C27D99"/>
    <w:rsid w:val="00CB2F0D"/>
    <w:rsid w:val="00CC3021"/>
    <w:rsid w:val="00CC46E5"/>
    <w:rsid w:val="00CC5EE8"/>
    <w:rsid w:val="00E17D39"/>
    <w:rsid w:val="00E31BF3"/>
    <w:rsid w:val="00E47FC9"/>
    <w:rsid w:val="00F17308"/>
    <w:rsid w:val="00F3458C"/>
    <w:rsid w:val="00FA7DC9"/>
    <w:rsid w:val="00FB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9C8DD"/>
  <w15:chartTrackingRefBased/>
  <w15:docId w15:val="{01618D55-5EBB-4FB9-8C51-E135D2D11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58C"/>
  </w:style>
  <w:style w:type="paragraph" w:styleId="Footer">
    <w:name w:val="footer"/>
    <w:basedOn w:val="Normal"/>
    <w:link w:val="FooterChar"/>
    <w:uiPriority w:val="99"/>
    <w:unhideWhenUsed/>
    <w:rsid w:val="00F345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58C"/>
  </w:style>
  <w:style w:type="paragraph" w:styleId="ListParagraph">
    <w:name w:val="List Paragraph"/>
    <w:basedOn w:val="Normal"/>
    <w:uiPriority w:val="34"/>
    <w:qFormat/>
    <w:rsid w:val="00CC46E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B67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0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British Columbia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Eto, Yoyo</dc:creator>
  <cp:keywords/>
  <dc:description/>
  <cp:lastModifiedBy>Thornton, Nick</cp:lastModifiedBy>
  <cp:revision>4</cp:revision>
  <cp:lastPrinted>2017-06-26T22:31:00Z</cp:lastPrinted>
  <dcterms:created xsi:type="dcterms:W3CDTF">2024-05-08T19:14:00Z</dcterms:created>
  <dcterms:modified xsi:type="dcterms:W3CDTF">2024-07-03T21:23:00Z</dcterms:modified>
</cp:coreProperties>
</file>